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B" w:rsidRPr="009250EB" w:rsidRDefault="002E14E8" w:rsidP="00312C68">
      <w:pPr>
        <w:spacing w:after="0"/>
        <w:jc w:val="center"/>
        <w:rPr>
          <w:rFonts w:ascii="Times New Roman" w:hAnsi="Times New Roman"/>
          <w:b/>
          <w:sz w:val="10"/>
          <w:szCs w:val="10"/>
          <w:u w:val="single"/>
        </w:rPr>
      </w:pPr>
      <w:r w:rsidRPr="009250EB">
        <w:rPr>
          <w:rFonts w:ascii="Times New Roman" w:hAnsi="Times New Roman"/>
          <w:b/>
          <w:sz w:val="28"/>
          <w:szCs w:val="28"/>
          <w:u w:val="single"/>
        </w:rPr>
        <w:t xml:space="preserve">Информация о развитии малого и среднего предпринимательства на территории городского округа </w:t>
      </w:r>
      <w:r w:rsidR="002547B6">
        <w:rPr>
          <w:rFonts w:ascii="Times New Roman" w:hAnsi="Times New Roman"/>
          <w:b/>
          <w:sz w:val="28"/>
          <w:szCs w:val="28"/>
          <w:u w:val="single"/>
        </w:rPr>
        <w:t xml:space="preserve">Октябрьск </w:t>
      </w:r>
      <w:r w:rsidRPr="009250EB">
        <w:rPr>
          <w:rFonts w:ascii="Times New Roman" w:hAnsi="Times New Roman"/>
          <w:b/>
          <w:sz w:val="28"/>
          <w:szCs w:val="28"/>
          <w:u w:val="single"/>
        </w:rPr>
        <w:t>в</w:t>
      </w:r>
      <w:r w:rsidR="004504D9" w:rsidRPr="009250EB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4D17E6">
        <w:rPr>
          <w:rFonts w:ascii="Times New Roman" w:hAnsi="Times New Roman"/>
          <w:b/>
          <w:sz w:val="28"/>
          <w:szCs w:val="28"/>
          <w:u w:val="single"/>
        </w:rPr>
        <w:t>8</w:t>
      </w:r>
      <w:r w:rsidR="004504D9" w:rsidRPr="009250EB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9250EB">
        <w:rPr>
          <w:rFonts w:ascii="Times New Roman" w:hAnsi="Times New Roman"/>
          <w:b/>
          <w:sz w:val="28"/>
          <w:szCs w:val="28"/>
          <w:u w:val="single"/>
        </w:rPr>
        <w:t>у</w:t>
      </w:r>
      <w:r w:rsidR="0097316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6EE2" w:rsidRDefault="00816EE2" w:rsidP="00816EE2">
      <w:pPr>
        <w:pStyle w:val="a6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A62137" w:rsidRPr="00973168" w:rsidRDefault="00A62137" w:rsidP="00A67705">
      <w:pPr>
        <w:pStyle w:val="a6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73168">
        <w:rPr>
          <w:color w:val="000000"/>
          <w:sz w:val="26"/>
          <w:szCs w:val="26"/>
        </w:rPr>
        <w:t xml:space="preserve">Важным направлением в экономике муниципального образования является развитие малого и среднего предпринимательства. </w:t>
      </w:r>
    </w:p>
    <w:p w:rsidR="0091694A" w:rsidRPr="00973168" w:rsidRDefault="00595D88" w:rsidP="00A677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73168">
        <w:rPr>
          <w:rFonts w:ascii="Times New Roman" w:hAnsi="Times New Roman"/>
          <w:sz w:val="26"/>
          <w:szCs w:val="26"/>
        </w:rPr>
        <w:t xml:space="preserve">В </w:t>
      </w:r>
      <w:r w:rsidR="003A7239" w:rsidRPr="00973168">
        <w:rPr>
          <w:rFonts w:ascii="Times New Roman" w:hAnsi="Times New Roman"/>
          <w:sz w:val="26"/>
          <w:szCs w:val="26"/>
        </w:rPr>
        <w:t>201</w:t>
      </w:r>
      <w:r w:rsidR="004D17E6">
        <w:rPr>
          <w:rFonts w:ascii="Times New Roman" w:hAnsi="Times New Roman"/>
          <w:sz w:val="26"/>
          <w:szCs w:val="26"/>
        </w:rPr>
        <w:t>8</w:t>
      </w:r>
      <w:r w:rsidR="003A7239" w:rsidRPr="00973168">
        <w:rPr>
          <w:rFonts w:ascii="Times New Roman" w:hAnsi="Times New Roman"/>
          <w:sz w:val="26"/>
          <w:szCs w:val="26"/>
        </w:rPr>
        <w:t xml:space="preserve"> году </w:t>
      </w:r>
      <w:r w:rsidRPr="00973168">
        <w:rPr>
          <w:rFonts w:ascii="Times New Roman" w:hAnsi="Times New Roman"/>
          <w:sz w:val="26"/>
          <w:szCs w:val="26"/>
        </w:rPr>
        <w:t>на территории г</w:t>
      </w:r>
      <w:r w:rsidR="00F66E46" w:rsidRPr="00973168">
        <w:rPr>
          <w:rFonts w:ascii="Times New Roman" w:hAnsi="Times New Roman"/>
          <w:sz w:val="26"/>
          <w:szCs w:val="26"/>
        </w:rPr>
        <w:t>ородского округа</w:t>
      </w:r>
      <w:r w:rsidRPr="00973168">
        <w:rPr>
          <w:rFonts w:ascii="Times New Roman" w:hAnsi="Times New Roman"/>
          <w:sz w:val="26"/>
          <w:szCs w:val="26"/>
        </w:rPr>
        <w:t xml:space="preserve"> </w:t>
      </w:r>
      <w:r w:rsidR="002547B6" w:rsidRPr="00973168">
        <w:rPr>
          <w:rFonts w:ascii="Times New Roman" w:hAnsi="Times New Roman"/>
          <w:sz w:val="26"/>
          <w:szCs w:val="26"/>
        </w:rPr>
        <w:t>Октябрьск осуществля</w:t>
      </w:r>
      <w:r w:rsidR="003A7239" w:rsidRPr="00973168">
        <w:rPr>
          <w:rFonts w:ascii="Times New Roman" w:hAnsi="Times New Roman"/>
          <w:sz w:val="26"/>
          <w:szCs w:val="26"/>
        </w:rPr>
        <w:t xml:space="preserve">ло </w:t>
      </w:r>
      <w:r w:rsidR="002547B6" w:rsidRPr="00973168">
        <w:rPr>
          <w:rFonts w:ascii="Times New Roman" w:hAnsi="Times New Roman"/>
          <w:sz w:val="26"/>
          <w:szCs w:val="26"/>
        </w:rPr>
        <w:t>деятельность</w:t>
      </w:r>
      <w:r w:rsidR="003A7239" w:rsidRPr="00973168">
        <w:rPr>
          <w:rFonts w:ascii="Times New Roman" w:hAnsi="Times New Roman"/>
          <w:sz w:val="26"/>
          <w:szCs w:val="26"/>
        </w:rPr>
        <w:t xml:space="preserve"> </w:t>
      </w:r>
      <w:r w:rsidR="00B43007">
        <w:rPr>
          <w:rFonts w:ascii="Times New Roman" w:hAnsi="Times New Roman"/>
          <w:sz w:val="26"/>
          <w:szCs w:val="26"/>
        </w:rPr>
        <w:t>42</w:t>
      </w:r>
      <w:r w:rsidR="004D17E6">
        <w:rPr>
          <w:rFonts w:ascii="Times New Roman" w:hAnsi="Times New Roman"/>
          <w:sz w:val="26"/>
          <w:szCs w:val="26"/>
        </w:rPr>
        <w:t>5</w:t>
      </w:r>
      <w:r w:rsidR="003A7239" w:rsidRPr="00973168">
        <w:rPr>
          <w:rFonts w:ascii="Times New Roman" w:hAnsi="Times New Roman"/>
          <w:sz w:val="26"/>
          <w:szCs w:val="26"/>
        </w:rPr>
        <w:t xml:space="preserve"> </w:t>
      </w:r>
      <w:r w:rsidR="00284961" w:rsidRPr="00973168">
        <w:rPr>
          <w:rFonts w:ascii="Times New Roman" w:hAnsi="Times New Roman"/>
          <w:sz w:val="26"/>
          <w:szCs w:val="26"/>
        </w:rPr>
        <w:t>субъект</w:t>
      </w:r>
      <w:r w:rsidR="00816EE2">
        <w:rPr>
          <w:rFonts w:ascii="Times New Roman" w:hAnsi="Times New Roman"/>
          <w:sz w:val="26"/>
          <w:szCs w:val="26"/>
        </w:rPr>
        <w:t>а</w:t>
      </w:r>
      <w:r w:rsidR="00284961" w:rsidRPr="00973168">
        <w:rPr>
          <w:rFonts w:ascii="Times New Roman" w:hAnsi="Times New Roman"/>
          <w:sz w:val="26"/>
          <w:szCs w:val="26"/>
        </w:rPr>
        <w:t xml:space="preserve"> малого и среднего бизнеса, </w:t>
      </w:r>
      <w:r w:rsidR="000C5CFE" w:rsidRPr="00973168">
        <w:rPr>
          <w:rFonts w:ascii="Times New Roman" w:hAnsi="Times New Roman"/>
          <w:sz w:val="26"/>
          <w:szCs w:val="26"/>
        </w:rPr>
        <w:t xml:space="preserve">из них </w:t>
      </w:r>
      <w:r w:rsidR="00CD75E9">
        <w:rPr>
          <w:rFonts w:ascii="Times New Roman" w:hAnsi="Times New Roman"/>
          <w:sz w:val="26"/>
          <w:szCs w:val="26"/>
        </w:rPr>
        <w:t>35</w:t>
      </w:r>
      <w:r w:rsidR="004D17E6">
        <w:rPr>
          <w:rFonts w:ascii="Times New Roman" w:hAnsi="Times New Roman"/>
          <w:sz w:val="26"/>
          <w:szCs w:val="26"/>
        </w:rPr>
        <w:t>7</w:t>
      </w:r>
      <w:r w:rsidR="000C5CFE" w:rsidRPr="00973168">
        <w:rPr>
          <w:rFonts w:ascii="Times New Roman" w:hAnsi="Times New Roman"/>
          <w:sz w:val="26"/>
          <w:szCs w:val="26"/>
        </w:rPr>
        <w:t xml:space="preserve"> − предприниматели без образования  юридического  лица. </w:t>
      </w:r>
      <w:r w:rsidR="00194304" w:rsidRPr="00973168">
        <w:rPr>
          <w:rFonts w:ascii="Times New Roman" w:hAnsi="Times New Roman"/>
          <w:sz w:val="26"/>
          <w:szCs w:val="26"/>
        </w:rPr>
        <w:t>По сравнению с</w:t>
      </w:r>
      <w:r w:rsidR="00DB0757" w:rsidRPr="00973168">
        <w:rPr>
          <w:rFonts w:ascii="Times New Roman" w:hAnsi="Times New Roman"/>
          <w:sz w:val="26"/>
          <w:szCs w:val="26"/>
        </w:rPr>
        <w:t xml:space="preserve"> 201</w:t>
      </w:r>
      <w:r w:rsidR="004D17E6">
        <w:rPr>
          <w:rFonts w:ascii="Times New Roman" w:hAnsi="Times New Roman"/>
          <w:sz w:val="26"/>
          <w:szCs w:val="26"/>
        </w:rPr>
        <w:t>7</w:t>
      </w:r>
      <w:r w:rsidR="00194304" w:rsidRPr="00973168">
        <w:rPr>
          <w:rFonts w:ascii="Times New Roman" w:hAnsi="Times New Roman"/>
          <w:sz w:val="26"/>
          <w:szCs w:val="26"/>
        </w:rPr>
        <w:t xml:space="preserve"> годом количество субъектов малого и среднего предп</w:t>
      </w:r>
      <w:r w:rsidR="00DB0757" w:rsidRPr="00973168">
        <w:rPr>
          <w:rFonts w:ascii="Times New Roman" w:hAnsi="Times New Roman"/>
          <w:sz w:val="26"/>
          <w:szCs w:val="26"/>
        </w:rPr>
        <w:t>ринимательства уменьшилось</w:t>
      </w:r>
      <w:r w:rsidR="004D17E6">
        <w:rPr>
          <w:rFonts w:ascii="Times New Roman" w:hAnsi="Times New Roman"/>
          <w:sz w:val="26"/>
          <w:szCs w:val="26"/>
        </w:rPr>
        <w:t>,</w:t>
      </w:r>
      <w:r w:rsidR="00DB0757" w:rsidRPr="00973168">
        <w:rPr>
          <w:rFonts w:ascii="Times New Roman" w:hAnsi="Times New Roman"/>
          <w:sz w:val="26"/>
          <w:szCs w:val="26"/>
        </w:rPr>
        <w:t xml:space="preserve"> </w:t>
      </w:r>
      <w:r w:rsidR="004D17E6" w:rsidRPr="00973168">
        <w:rPr>
          <w:rFonts w:ascii="Times New Roman" w:hAnsi="Times New Roman"/>
          <w:sz w:val="26"/>
          <w:szCs w:val="26"/>
        </w:rPr>
        <w:t xml:space="preserve">темп роста составил </w:t>
      </w:r>
      <w:r w:rsidR="004D17E6">
        <w:rPr>
          <w:rFonts w:ascii="Times New Roman" w:hAnsi="Times New Roman"/>
          <w:sz w:val="26"/>
          <w:szCs w:val="26"/>
        </w:rPr>
        <w:t>99,5</w:t>
      </w:r>
      <w:r w:rsidR="004D17E6" w:rsidRPr="00973168">
        <w:rPr>
          <w:rFonts w:ascii="Times New Roman" w:hAnsi="Times New Roman"/>
          <w:sz w:val="26"/>
          <w:szCs w:val="26"/>
        </w:rPr>
        <w:t>%.</w:t>
      </w:r>
      <w:r w:rsidR="00194304" w:rsidRPr="00973168">
        <w:rPr>
          <w:rFonts w:ascii="Times New Roman" w:hAnsi="Times New Roman"/>
          <w:sz w:val="26"/>
          <w:szCs w:val="26"/>
        </w:rPr>
        <w:t xml:space="preserve">  </w:t>
      </w:r>
    </w:p>
    <w:p w:rsidR="00C5538F" w:rsidRPr="007E7486" w:rsidRDefault="002D3A3E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816EE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ч</w:t>
      </w:r>
      <w:r w:rsidRPr="00973168">
        <w:rPr>
          <w:rFonts w:ascii="Times New Roman" w:hAnsi="Times New Roman"/>
          <w:sz w:val="26"/>
          <w:szCs w:val="26"/>
        </w:rPr>
        <w:t xml:space="preserve">исленность занятых у субъектов предпринимательства </w:t>
      </w:r>
      <w:r w:rsidR="004D17E6">
        <w:rPr>
          <w:rFonts w:ascii="Times New Roman" w:hAnsi="Times New Roman"/>
          <w:sz w:val="26"/>
          <w:szCs w:val="26"/>
        </w:rPr>
        <w:t xml:space="preserve"> в сравнении с прошлым годом увеличилась и составила 1185</w:t>
      </w:r>
      <w:r w:rsidR="004D17E6" w:rsidRPr="004D17E6">
        <w:rPr>
          <w:rFonts w:ascii="Times New Roman" w:hAnsi="Times New Roman"/>
          <w:sz w:val="26"/>
          <w:szCs w:val="26"/>
        </w:rPr>
        <w:t xml:space="preserve"> </w:t>
      </w:r>
      <w:r w:rsidR="004D17E6" w:rsidRPr="00973168">
        <w:rPr>
          <w:rFonts w:ascii="Times New Roman" w:hAnsi="Times New Roman"/>
          <w:sz w:val="26"/>
          <w:szCs w:val="26"/>
        </w:rPr>
        <w:t>человек</w:t>
      </w:r>
      <w:r w:rsidR="004D17E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1177</w:t>
      </w:r>
      <w:r w:rsidR="004D17E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4D17E6">
        <w:rPr>
          <w:rFonts w:ascii="Times New Roman" w:hAnsi="Times New Roman"/>
          <w:sz w:val="26"/>
          <w:szCs w:val="26"/>
        </w:rPr>
        <w:t xml:space="preserve"> или 100,7%, в том числе  общая ч</w:t>
      </w:r>
      <w:r w:rsidR="00D856E9" w:rsidRPr="00973168">
        <w:rPr>
          <w:rFonts w:ascii="Times New Roman" w:hAnsi="Times New Roman"/>
          <w:sz w:val="26"/>
          <w:szCs w:val="26"/>
        </w:rPr>
        <w:t xml:space="preserve">исленность </w:t>
      </w:r>
      <w:r w:rsidR="004D17E6">
        <w:rPr>
          <w:rFonts w:ascii="Times New Roman" w:hAnsi="Times New Roman"/>
          <w:sz w:val="26"/>
          <w:szCs w:val="26"/>
        </w:rPr>
        <w:t xml:space="preserve"> работников, </w:t>
      </w:r>
      <w:r w:rsidR="00D856E9" w:rsidRPr="00973168">
        <w:rPr>
          <w:rFonts w:ascii="Times New Roman" w:hAnsi="Times New Roman"/>
          <w:sz w:val="26"/>
          <w:szCs w:val="26"/>
        </w:rPr>
        <w:t xml:space="preserve">занятых у </w:t>
      </w:r>
      <w:r w:rsidR="004D17E6">
        <w:rPr>
          <w:rFonts w:ascii="Times New Roman" w:hAnsi="Times New Roman"/>
          <w:sz w:val="26"/>
          <w:szCs w:val="26"/>
        </w:rPr>
        <w:t xml:space="preserve"> индивидуальных </w:t>
      </w:r>
      <w:r w:rsidR="00D856E9" w:rsidRPr="00973168">
        <w:rPr>
          <w:rFonts w:ascii="Times New Roman" w:hAnsi="Times New Roman"/>
          <w:sz w:val="26"/>
          <w:szCs w:val="26"/>
        </w:rPr>
        <w:t>предпринимател</w:t>
      </w:r>
      <w:r w:rsidR="004D17E6">
        <w:rPr>
          <w:rFonts w:ascii="Times New Roman" w:hAnsi="Times New Roman"/>
          <w:sz w:val="26"/>
          <w:szCs w:val="26"/>
        </w:rPr>
        <w:t xml:space="preserve">ей </w:t>
      </w:r>
      <w:r w:rsidR="00D856E9" w:rsidRPr="00973168">
        <w:rPr>
          <w:rFonts w:ascii="Times New Roman" w:hAnsi="Times New Roman"/>
          <w:sz w:val="26"/>
          <w:szCs w:val="26"/>
        </w:rPr>
        <w:t xml:space="preserve"> </w:t>
      </w:r>
      <w:r w:rsidR="00C5538F" w:rsidRPr="00973168">
        <w:rPr>
          <w:rFonts w:ascii="Times New Roman" w:hAnsi="Times New Roman"/>
          <w:sz w:val="26"/>
          <w:szCs w:val="26"/>
        </w:rPr>
        <w:t xml:space="preserve">без образования юридического лица в сравнении </w:t>
      </w:r>
      <w:r w:rsidR="00C5538F" w:rsidRPr="007E7486">
        <w:rPr>
          <w:rFonts w:ascii="Times New Roman" w:hAnsi="Times New Roman"/>
          <w:sz w:val="26"/>
          <w:szCs w:val="26"/>
        </w:rPr>
        <w:t xml:space="preserve">с прошлым годом </w:t>
      </w:r>
      <w:r w:rsidR="004D17E6">
        <w:rPr>
          <w:rFonts w:ascii="Times New Roman" w:hAnsi="Times New Roman"/>
          <w:sz w:val="26"/>
          <w:szCs w:val="26"/>
        </w:rPr>
        <w:t xml:space="preserve"> уменьшилась и составила199 </w:t>
      </w:r>
      <w:r w:rsidR="00C5538F" w:rsidRPr="007E7486">
        <w:rPr>
          <w:rFonts w:ascii="Times New Roman" w:hAnsi="Times New Roman"/>
          <w:sz w:val="26"/>
          <w:szCs w:val="26"/>
        </w:rPr>
        <w:t>человек (</w:t>
      </w:r>
      <w:r w:rsidR="004D17E6">
        <w:rPr>
          <w:rFonts w:ascii="Times New Roman" w:hAnsi="Times New Roman"/>
          <w:sz w:val="26"/>
          <w:szCs w:val="26"/>
        </w:rPr>
        <w:t>215 чел.</w:t>
      </w:r>
      <w:r w:rsidR="00C5538F" w:rsidRPr="007E7486">
        <w:rPr>
          <w:rFonts w:ascii="Times New Roman" w:hAnsi="Times New Roman"/>
          <w:sz w:val="26"/>
          <w:szCs w:val="26"/>
        </w:rPr>
        <w:t>)</w:t>
      </w:r>
      <w:r w:rsidR="004D17E6">
        <w:rPr>
          <w:rFonts w:ascii="Times New Roman" w:hAnsi="Times New Roman"/>
          <w:sz w:val="26"/>
          <w:szCs w:val="26"/>
        </w:rPr>
        <w:t xml:space="preserve"> или 92,5%.</w:t>
      </w:r>
    </w:p>
    <w:p w:rsidR="00A513A9" w:rsidRPr="00973168" w:rsidRDefault="00C80AA9" w:rsidP="00A677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73168">
        <w:rPr>
          <w:rFonts w:ascii="Times New Roman" w:hAnsi="Times New Roman"/>
          <w:sz w:val="26"/>
          <w:szCs w:val="26"/>
        </w:rPr>
        <w:t>П</w:t>
      </w:r>
      <w:r w:rsidR="0077288F" w:rsidRPr="00973168">
        <w:rPr>
          <w:rFonts w:ascii="Times New Roman" w:hAnsi="Times New Roman"/>
          <w:sz w:val="26"/>
          <w:szCs w:val="26"/>
        </w:rPr>
        <w:t>риоритетными направлениями деятельности субъектов малого и среднего предпринимательства, осуществляющи</w:t>
      </w:r>
      <w:r w:rsidR="00917CF3" w:rsidRPr="00973168">
        <w:rPr>
          <w:rFonts w:ascii="Times New Roman" w:hAnsi="Times New Roman"/>
          <w:sz w:val="26"/>
          <w:szCs w:val="26"/>
        </w:rPr>
        <w:t>ми</w:t>
      </w:r>
      <w:r w:rsidR="0077288F" w:rsidRPr="00973168">
        <w:rPr>
          <w:rFonts w:ascii="Times New Roman" w:hAnsi="Times New Roman"/>
          <w:sz w:val="26"/>
          <w:szCs w:val="26"/>
        </w:rPr>
        <w:t xml:space="preserve"> деятельность на территории городского</w:t>
      </w:r>
      <w:r w:rsidR="00917CF3" w:rsidRPr="00973168">
        <w:rPr>
          <w:rFonts w:ascii="Times New Roman" w:hAnsi="Times New Roman"/>
          <w:sz w:val="26"/>
          <w:szCs w:val="26"/>
        </w:rPr>
        <w:t xml:space="preserve"> округа </w:t>
      </w:r>
      <w:r w:rsidR="00D856E9" w:rsidRPr="00973168">
        <w:rPr>
          <w:rFonts w:ascii="Times New Roman" w:hAnsi="Times New Roman"/>
          <w:sz w:val="26"/>
          <w:szCs w:val="26"/>
        </w:rPr>
        <w:t xml:space="preserve"> Октябрьск </w:t>
      </w:r>
      <w:r w:rsidR="00917CF3" w:rsidRPr="00973168">
        <w:rPr>
          <w:rFonts w:ascii="Times New Roman" w:hAnsi="Times New Roman"/>
          <w:sz w:val="26"/>
          <w:szCs w:val="26"/>
        </w:rPr>
        <w:t>являются</w:t>
      </w:r>
      <w:r w:rsidR="004D17E6">
        <w:rPr>
          <w:rFonts w:ascii="Times New Roman" w:hAnsi="Times New Roman"/>
          <w:sz w:val="26"/>
          <w:szCs w:val="26"/>
        </w:rPr>
        <w:t xml:space="preserve"> сфера торговли и оказания услуг 49,3</w:t>
      </w:r>
      <w:r w:rsidR="00BA39B9">
        <w:rPr>
          <w:rFonts w:ascii="Times New Roman" w:hAnsi="Times New Roman"/>
          <w:sz w:val="26"/>
          <w:szCs w:val="26"/>
        </w:rPr>
        <w:t xml:space="preserve">% (розничная и оптовая торговля, ремонт автотранспортных  средств и мотоциклов, транспортировка и хранение, деятельность гостиниц и предприятий общественного питания, предоставление прочих услуг и др.). </w:t>
      </w:r>
      <w:r w:rsidR="00A513A9" w:rsidRPr="00973168">
        <w:rPr>
          <w:rFonts w:ascii="Times New Roman" w:hAnsi="Times New Roman"/>
          <w:sz w:val="26"/>
          <w:szCs w:val="26"/>
        </w:rPr>
        <w:t>Доля производителей товаров в общем количестве субъектов малого и среднего предпринимательства составляет незначительную часть</w:t>
      </w:r>
      <w:r w:rsidR="00BA39B9">
        <w:rPr>
          <w:rFonts w:ascii="Times New Roman" w:hAnsi="Times New Roman"/>
          <w:sz w:val="26"/>
          <w:szCs w:val="26"/>
        </w:rPr>
        <w:t xml:space="preserve"> (3,1%)</w:t>
      </w:r>
      <w:r w:rsidR="00A513A9" w:rsidRPr="00973168">
        <w:rPr>
          <w:rFonts w:ascii="Times New Roman" w:hAnsi="Times New Roman"/>
          <w:sz w:val="26"/>
          <w:szCs w:val="26"/>
        </w:rPr>
        <w:t xml:space="preserve">. </w:t>
      </w:r>
    </w:p>
    <w:p w:rsidR="005E0109" w:rsidRPr="00973168" w:rsidRDefault="005E0109" w:rsidP="00A67705">
      <w:pPr>
        <w:pStyle w:val="31"/>
        <w:tabs>
          <w:tab w:val="left" w:pos="726"/>
        </w:tabs>
        <w:spacing w:line="276" w:lineRule="auto"/>
        <w:ind w:firstLine="567"/>
        <w:jc w:val="both"/>
        <w:rPr>
          <w:b w:val="0"/>
          <w:i w:val="0"/>
          <w:sz w:val="26"/>
          <w:szCs w:val="26"/>
        </w:rPr>
      </w:pPr>
      <w:r w:rsidRPr="00973168">
        <w:rPr>
          <w:b w:val="0"/>
          <w:i w:val="0"/>
          <w:sz w:val="26"/>
          <w:szCs w:val="26"/>
        </w:rPr>
        <w:t>Оборот субъектов малого и среднего предпринимательства за  201</w:t>
      </w:r>
      <w:r w:rsidR="008B12EF">
        <w:rPr>
          <w:b w:val="0"/>
          <w:i w:val="0"/>
          <w:sz w:val="26"/>
          <w:szCs w:val="26"/>
        </w:rPr>
        <w:t>8</w:t>
      </w:r>
      <w:r w:rsidRPr="00973168">
        <w:rPr>
          <w:b w:val="0"/>
          <w:i w:val="0"/>
          <w:sz w:val="26"/>
          <w:szCs w:val="26"/>
        </w:rPr>
        <w:t xml:space="preserve"> год  составил   </w:t>
      </w:r>
      <w:r w:rsidR="00BA39B9">
        <w:rPr>
          <w:b w:val="0"/>
          <w:i w:val="0"/>
          <w:sz w:val="26"/>
          <w:szCs w:val="26"/>
        </w:rPr>
        <w:t xml:space="preserve">1453544,5 </w:t>
      </w:r>
      <w:r w:rsidRPr="00973168">
        <w:rPr>
          <w:b w:val="0"/>
          <w:i w:val="0"/>
          <w:sz w:val="26"/>
          <w:szCs w:val="26"/>
          <w:shd w:val="clear" w:color="auto" w:fill="FFFFFF"/>
        </w:rPr>
        <w:t xml:space="preserve">тыс. руб. </w:t>
      </w:r>
      <w:r w:rsidRPr="00973168">
        <w:rPr>
          <w:b w:val="0"/>
          <w:i w:val="0"/>
          <w:sz w:val="26"/>
          <w:szCs w:val="26"/>
        </w:rPr>
        <w:t xml:space="preserve">или </w:t>
      </w:r>
      <w:r w:rsidR="00BA39B9">
        <w:rPr>
          <w:b w:val="0"/>
          <w:i w:val="0"/>
          <w:sz w:val="26"/>
          <w:szCs w:val="26"/>
        </w:rPr>
        <w:t>85,3</w:t>
      </w:r>
      <w:r w:rsidRPr="00973168">
        <w:rPr>
          <w:b w:val="0"/>
          <w:i w:val="0"/>
          <w:sz w:val="26"/>
          <w:szCs w:val="26"/>
        </w:rPr>
        <w:t>% по отношению к прошло</w:t>
      </w:r>
      <w:r w:rsidR="00BA39B9">
        <w:rPr>
          <w:b w:val="0"/>
          <w:i w:val="0"/>
          <w:sz w:val="26"/>
          <w:szCs w:val="26"/>
        </w:rPr>
        <w:t>му</w:t>
      </w:r>
      <w:r w:rsidRPr="00973168">
        <w:rPr>
          <w:b w:val="0"/>
          <w:i w:val="0"/>
          <w:sz w:val="26"/>
          <w:szCs w:val="26"/>
        </w:rPr>
        <w:t xml:space="preserve"> год</w:t>
      </w:r>
      <w:r w:rsidR="00BA39B9">
        <w:rPr>
          <w:b w:val="0"/>
          <w:i w:val="0"/>
          <w:sz w:val="26"/>
          <w:szCs w:val="26"/>
        </w:rPr>
        <w:t>у</w:t>
      </w:r>
      <w:r w:rsidRPr="00973168">
        <w:rPr>
          <w:b w:val="0"/>
          <w:i w:val="0"/>
          <w:sz w:val="26"/>
          <w:szCs w:val="26"/>
        </w:rPr>
        <w:t xml:space="preserve">. </w:t>
      </w:r>
      <w:r w:rsidR="00BA39B9">
        <w:rPr>
          <w:b w:val="0"/>
          <w:i w:val="0"/>
          <w:sz w:val="26"/>
          <w:szCs w:val="26"/>
        </w:rPr>
        <w:t>Снижение произошло за счет уменьшения оборота по средним предприятиям.</w:t>
      </w:r>
    </w:p>
    <w:p w:rsidR="00FB4CBF" w:rsidRPr="00816EE2" w:rsidRDefault="00FB4CBF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6EE2">
        <w:rPr>
          <w:rFonts w:ascii="Times New Roman" w:hAnsi="Times New Roman"/>
          <w:sz w:val="26"/>
          <w:szCs w:val="26"/>
        </w:rPr>
        <w:t xml:space="preserve">Поступление единого налога от применения специальных режимов налогообложения за отчетный </w:t>
      </w:r>
      <w:r w:rsidR="00A76350">
        <w:rPr>
          <w:rFonts w:ascii="Times New Roman" w:hAnsi="Times New Roman"/>
          <w:sz w:val="26"/>
          <w:szCs w:val="26"/>
        </w:rPr>
        <w:t xml:space="preserve"> </w:t>
      </w:r>
      <w:r w:rsidRPr="00816EE2">
        <w:rPr>
          <w:rFonts w:ascii="Times New Roman" w:hAnsi="Times New Roman"/>
          <w:sz w:val="26"/>
          <w:szCs w:val="26"/>
        </w:rPr>
        <w:t xml:space="preserve">период составило 5 356,7 тыс. рублей или  93,7% по отношению к прошлому году, что связано со снижением поступлений по единому сельскохозяйственному налогу за счет прекращения деятельности 3 индивидуальных предприятий, а также снижением поступлений по ЕНВД за счет вычетов, предоставленных индивидуальными предпринимателями на приобретение </w:t>
      </w:r>
      <w:r w:rsidR="00A76350">
        <w:rPr>
          <w:rFonts w:ascii="Times New Roman" w:hAnsi="Times New Roman"/>
          <w:sz w:val="26"/>
          <w:szCs w:val="26"/>
        </w:rPr>
        <w:t xml:space="preserve"> </w:t>
      </w:r>
      <w:r w:rsidRPr="00816EE2">
        <w:rPr>
          <w:rFonts w:ascii="Times New Roman" w:hAnsi="Times New Roman"/>
          <w:sz w:val="26"/>
          <w:szCs w:val="26"/>
        </w:rPr>
        <w:t>контрольно-кассовой техники.</w:t>
      </w:r>
      <w:proofErr w:type="gramEnd"/>
    </w:p>
    <w:p w:rsidR="00FB4CBF" w:rsidRDefault="00FB4CBF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6EE2">
        <w:rPr>
          <w:rFonts w:ascii="Times New Roman" w:hAnsi="Times New Roman"/>
          <w:sz w:val="26"/>
          <w:szCs w:val="26"/>
        </w:rPr>
        <w:t>Поступление налога на доходы физических лиц, занимающихся предпринимательской деятельностью, в отчетном периоде составило 95,6 тыс</w:t>
      </w:r>
      <w:proofErr w:type="gramStart"/>
      <w:r w:rsidRPr="00816EE2">
        <w:rPr>
          <w:rFonts w:ascii="Times New Roman" w:hAnsi="Times New Roman"/>
          <w:sz w:val="26"/>
          <w:szCs w:val="26"/>
        </w:rPr>
        <w:t>.р</w:t>
      </w:r>
      <w:proofErr w:type="gramEnd"/>
      <w:r w:rsidRPr="00816EE2">
        <w:rPr>
          <w:rFonts w:ascii="Times New Roman" w:hAnsi="Times New Roman"/>
          <w:sz w:val="26"/>
          <w:szCs w:val="26"/>
        </w:rPr>
        <w:t>уб. или 28,7% по отношению к прошлому году, снижение произошло за счет несвоевременной оплаты налогоплательщиками.</w:t>
      </w:r>
    </w:p>
    <w:p w:rsidR="00A76350" w:rsidRDefault="00A76350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налогоплательщиков единого налога на вмененный доход, по итогам 2018 года составило 148 ед., что на 0,7% ниже уровня 2017 года.</w:t>
      </w:r>
    </w:p>
    <w:p w:rsidR="00A76350" w:rsidRPr="00816EE2" w:rsidRDefault="00A76350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увеличилось количество налогоплательщиков патентной системы налогообложения – 10 индивидуальных предпринимателей (в 2017 году – 5 индивидуальных предпринимателей).</w:t>
      </w:r>
    </w:p>
    <w:p w:rsidR="00E76886" w:rsidRDefault="00E76886" w:rsidP="00A67705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 w:rsidRPr="003C1484">
        <w:rPr>
          <w:sz w:val="26"/>
          <w:szCs w:val="26"/>
        </w:rPr>
        <w:t>С целью развития и поддержки малого  и  среднего предпринимательства на территории городского округа реализуется муниципальная программа</w:t>
      </w:r>
      <w:r>
        <w:rPr>
          <w:sz w:val="26"/>
          <w:szCs w:val="26"/>
        </w:rPr>
        <w:t xml:space="preserve"> </w:t>
      </w:r>
      <w:r w:rsidRPr="003C1484">
        <w:rPr>
          <w:sz w:val="26"/>
          <w:szCs w:val="26"/>
          <w:shd w:val="clear" w:color="auto" w:fill="FFFFFF"/>
        </w:rPr>
        <w:t>«П</w:t>
      </w:r>
      <w:r w:rsidRPr="003C1484">
        <w:rPr>
          <w:sz w:val="26"/>
          <w:szCs w:val="26"/>
        </w:rPr>
        <w:t xml:space="preserve">оддержки и развития  малого и среднего предпринимательства городского округа Октябрьск </w:t>
      </w:r>
      <w:r w:rsidRPr="003C1484">
        <w:rPr>
          <w:sz w:val="26"/>
          <w:szCs w:val="26"/>
        </w:rPr>
        <w:lastRenderedPageBreak/>
        <w:t>на 2016 – 2021 годы» (далее – Муниципальная программа), утвержденная Постановлением Администрации городского округа Октябрьск от 25.08.2014 № 493.</w:t>
      </w:r>
    </w:p>
    <w:p w:rsidR="00E76886" w:rsidRDefault="00E76886" w:rsidP="00A67705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 w:rsidRPr="003C1484">
        <w:rPr>
          <w:sz w:val="26"/>
          <w:szCs w:val="26"/>
        </w:rPr>
        <w:t>В рамках Муниципальной программы за счет средств бюджета городского округа Октябрьск ежегодно оказываются различные виды поддержек  для  субъектов малого и среднего предпринимательства. В городском округе Октябрьск  функционирует инфраструктура по поддержке предпринимательства –</w:t>
      </w:r>
      <w:r>
        <w:rPr>
          <w:sz w:val="26"/>
          <w:szCs w:val="26"/>
        </w:rPr>
        <w:t xml:space="preserve"> </w:t>
      </w:r>
      <w:r w:rsidRPr="003C1484">
        <w:rPr>
          <w:sz w:val="26"/>
          <w:szCs w:val="26"/>
        </w:rPr>
        <w:t xml:space="preserve">Фонд поддержки предпринимательства городского округа Октябрьск, включающая в себя организацию информационно - консультационного обслуживания, финансовую поддержку. </w:t>
      </w:r>
    </w:p>
    <w:p w:rsidR="001C45DD" w:rsidRDefault="00E76886" w:rsidP="00A67705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 w:rsidRPr="003C1484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3C1484">
        <w:rPr>
          <w:sz w:val="26"/>
          <w:szCs w:val="26"/>
        </w:rPr>
        <w:t xml:space="preserve"> год оказано информационной и консультационной поддержки субъектам малого и среднего предпринимательства в форме консультаций </w:t>
      </w:r>
      <w:r w:rsidR="001C45DD">
        <w:rPr>
          <w:sz w:val="26"/>
          <w:szCs w:val="26"/>
        </w:rPr>
        <w:t xml:space="preserve">всего </w:t>
      </w:r>
      <w:r w:rsidRPr="003C1484">
        <w:rPr>
          <w:sz w:val="26"/>
          <w:szCs w:val="26"/>
        </w:rPr>
        <w:t xml:space="preserve">в количестве </w:t>
      </w:r>
      <w:r w:rsidRPr="00816EE2">
        <w:rPr>
          <w:sz w:val="26"/>
          <w:szCs w:val="26"/>
        </w:rPr>
        <w:t>1</w:t>
      </w:r>
      <w:r w:rsidR="001C45DD">
        <w:rPr>
          <w:sz w:val="26"/>
          <w:szCs w:val="26"/>
        </w:rPr>
        <w:t>559</w:t>
      </w:r>
      <w:r w:rsidRPr="00816EE2">
        <w:rPr>
          <w:sz w:val="26"/>
          <w:szCs w:val="26"/>
        </w:rPr>
        <w:t xml:space="preserve"> единиц</w:t>
      </w:r>
      <w:r w:rsidR="001C45DD">
        <w:rPr>
          <w:sz w:val="26"/>
          <w:szCs w:val="26"/>
        </w:rPr>
        <w:t>, в том числе через услуги:</w:t>
      </w:r>
    </w:p>
    <w:p w:rsidR="001C45DD" w:rsidRDefault="001C45DD" w:rsidP="00A67705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Фонда поддержки </w:t>
      </w:r>
      <w:r w:rsidRPr="003C1484">
        <w:rPr>
          <w:sz w:val="26"/>
          <w:szCs w:val="26"/>
        </w:rPr>
        <w:t>предпринимательства городского округа Октябрьск</w:t>
      </w:r>
      <w:r>
        <w:rPr>
          <w:sz w:val="26"/>
          <w:szCs w:val="26"/>
        </w:rPr>
        <w:t xml:space="preserve"> оказано </w:t>
      </w:r>
      <w:r w:rsidRPr="003C1484">
        <w:rPr>
          <w:sz w:val="26"/>
          <w:szCs w:val="26"/>
        </w:rPr>
        <w:t xml:space="preserve">информационной и консультационной поддержки субъектам малого и среднего предпринимательства в форме консультаций в количестве </w:t>
      </w:r>
      <w:r w:rsidRPr="00816EE2">
        <w:rPr>
          <w:sz w:val="26"/>
          <w:szCs w:val="26"/>
        </w:rPr>
        <w:t>1</w:t>
      </w:r>
      <w:r>
        <w:rPr>
          <w:sz w:val="26"/>
          <w:szCs w:val="26"/>
        </w:rPr>
        <w:t>440</w:t>
      </w:r>
      <w:r w:rsidRPr="00816EE2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;</w:t>
      </w:r>
    </w:p>
    <w:p w:rsidR="00E76886" w:rsidRDefault="001C45DD" w:rsidP="00A67705">
      <w:pPr>
        <w:pStyle w:val="a8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6886" w:rsidRPr="003C1484">
        <w:rPr>
          <w:sz w:val="26"/>
          <w:szCs w:val="26"/>
        </w:rPr>
        <w:t xml:space="preserve">ГКУ СО «ИКАСО» организовано и проведено для субъектов малого и среднего предпринимательства  </w:t>
      </w:r>
      <w:r w:rsidR="00E76886">
        <w:rPr>
          <w:sz w:val="26"/>
          <w:szCs w:val="26"/>
        </w:rPr>
        <w:t>2</w:t>
      </w:r>
      <w:r w:rsidR="00E76886" w:rsidRPr="003C1484">
        <w:rPr>
          <w:sz w:val="26"/>
          <w:szCs w:val="26"/>
        </w:rPr>
        <w:t xml:space="preserve"> консультационных мероприяти</w:t>
      </w:r>
      <w:r w:rsidR="00E76886">
        <w:rPr>
          <w:sz w:val="26"/>
          <w:szCs w:val="26"/>
        </w:rPr>
        <w:t>я</w:t>
      </w:r>
      <w:r w:rsidR="00E76886" w:rsidRPr="003C1484">
        <w:rPr>
          <w:sz w:val="26"/>
          <w:szCs w:val="26"/>
        </w:rPr>
        <w:t>, слушателями были –</w:t>
      </w:r>
      <w:r w:rsidR="00E76886">
        <w:rPr>
          <w:sz w:val="26"/>
          <w:szCs w:val="26"/>
        </w:rPr>
        <w:t xml:space="preserve"> </w:t>
      </w:r>
      <w:r w:rsidR="00E76886" w:rsidRPr="003C1484">
        <w:rPr>
          <w:sz w:val="26"/>
          <w:szCs w:val="26"/>
        </w:rPr>
        <w:t>4</w:t>
      </w:r>
      <w:r w:rsidR="00E76886">
        <w:rPr>
          <w:sz w:val="26"/>
          <w:szCs w:val="26"/>
        </w:rPr>
        <w:t>9</w:t>
      </w:r>
      <w:r w:rsidR="00E76886" w:rsidRPr="003C1484">
        <w:rPr>
          <w:sz w:val="26"/>
          <w:szCs w:val="26"/>
        </w:rPr>
        <w:t xml:space="preserve"> субъектов предпринимательства. Консультационные мероприятия были проведены на интересующие предпринимательское сообщество темы</w:t>
      </w:r>
      <w:r>
        <w:rPr>
          <w:sz w:val="26"/>
          <w:szCs w:val="26"/>
        </w:rPr>
        <w:t>;</w:t>
      </w:r>
    </w:p>
    <w:p w:rsidR="00E76886" w:rsidRDefault="001C45DD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6886" w:rsidRPr="00E76886">
        <w:rPr>
          <w:rFonts w:ascii="Times New Roman" w:hAnsi="Times New Roman"/>
          <w:sz w:val="26"/>
          <w:szCs w:val="26"/>
        </w:rPr>
        <w:t>Торгово-промышленной палат</w:t>
      </w:r>
      <w:r>
        <w:rPr>
          <w:rFonts w:ascii="Times New Roman" w:hAnsi="Times New Roman"/>
          <w:sz w:val="26"/>
          <w:szCs w:val="26"/>
        </w:rPr>
        <w:t>ы</w:t>
      </w:r>
      <w:r w:rsidR="00E76886" w:rsidRPr="00E76886">
        <w:rPr>
          <w:rFonts w:ascii="Times New Roman" w:hAnsi="Times New Roman"/>
          <w:sz w:val="26"/>
          <w:szCs w:val="26"/>
        </w:rPr>
        <w:t xml:space="preserve"> Самарской области (далее  – ТПП </w:t>
      </w:r>
      <w:proofErr w:type="gramStart"/>
      <w:r w:rsidR="00E76886" w:rsidRPr="00E76886">
        <w:rPr>
          <w:rFonts w:ascii="Times New Roman" w:hAnsi="Times New Roman"/>
          <w:sz w:val="26"/>
          <w:szCs w:val="26"/>
        </w:rPr>
        <w:t>СО</w:t>
      </w:r>
      <w:proofErr w:type="gramEnd"/>
      <w:r w:rsidR="00E76886" w:rsidRPr="00E76886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E76886" w:rsidRPr="00E76886">
        <w:rPr>
          <w:rFonts w:ascii="Times New Roman" w:hAnsi="Times New Roman"/>
          <w:sz w:val="26"/>
          <w:szCs w:val="26"/>
        </w:rPr>
        <w:t>в</w:t>
      </w:r>
      <w:proofErr w:type="gramEnd"/>
      <w:r w:rsidR="00E76886" w:rsidRPr="00E76886">
        <w:rPr>
          <w:rFonts w:ascii="Times New Roman" w:hAnsi="Times New Roman"/>
          <w:sz w:val="26"/>
          <w:szCs w:val="26"/>
        </w:rPr>
        <w:t xml:space="preserve"> отчетном периоде для СМСП был проведен областной семинар в формате ВКС</w:t>
      </w:r>
      <w:r w:rsidR="00966C9C">
        <w:rPr>
          <w:rFonts w:ascii="Times New Roman" w:hAnsi="Times New Roman"/>
          <w:sz w:val="26"/>
          <w:szCs w:val="26"/>
        </w:rPr>
        <w:t xml:space="preserve">, участниками  стали </w:t>
      </w:r>
      <w:r w:rsidR="00E76886" w:rsidRPr="00E76886">
        <w:rPr>
          <w:rFonts w:ascii="Times New Roman" w:hAnsi="Times New Roman"/>
          <w:sz w:val="26"/>
          <w:szCs w:val="26"/>
        </w:rPr>
        <w:t>18 субъектов предпринимательства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966C9C" w:rsidRPr="00E76886" w:rsidRDefault="001C45DD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66C9C" w:rsidRPr="00816EE2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="00966C9C" w:rsidRPr="00816EE2">
        <w:rPr>
          <w:rFonts w:ascii="Times New Roman" w:hAnsi="Times New Roman"/>
          <w:sz w:val="26"/>
          <w:szCs w:val="26"/>
        </w:rPr>
        <w:t xml:space="preserve"> г.о. Октябрьск </w:t>
      </w:r>
      <w:r>
        <w:rPr>
          <w:rFonts w:ascii="Times New Roman" w:hAnsi="Times New Roman"/>
          <w:sz w:val="26"/>
          <w:szCs w:val="26"/>
        </w:rPr>
        <w:t xml:space="preserve"> проведено </w:t>
      </w:r>
      <w:r w:rsidR="00966C9C" w:rsidRPr="00816EE2">
        <w:rPr>
          <w:rFonts w:ascii="Times New Roman" w:hAnsi="Times New Roman"/>
          <w:sz w:val="26"/>
          <w:szCs w:val="26"/>
        </w:rPr>
        <w:t>обучени</w:t>
      </w:r>
      <w:r>
        <w:rPr>
          <w:rFonts w:ascii="Times New Roman" w:hAnsi="Times New Roman"/>
          <w:sz w:val="26"/>
          <w:szCs w:val="26"/>
        </w:rPr>
        <w:t>е</w:t>
      </w:r>
      <w:r w:rsidR="00966C9C" w:rsidRPr="00816EE2">
        <w:rPr>
          <w:rFonts w:ascii="Times New Roman" w:hAnsi="Times New Roman"/>
          <w:sz w:val="26"/>
          <w:szCs w:val="26"/>
        </w:rPr>
        <w:t xml:space="preserve"> 52 человек, в том числе 22 </w:t>
      </w:r>
      <w:r w:rsidR="00966C9C" w:rsidRPr="00966C9C">
        <w:rPr>
          <w:rFonts w:ascii="Times New Roman" w:hAnsi="Times New Roman"/>
          <w:sz w:val="26"/>
          <w:szCs w:val="26"/>
        </w:rPr>
        <w:t>субъектов предпринимательства</w:t>
      </w:r>
      <w:r w:rsidR="00966C9C" w:rsidRPr="00816EE2">
        <w:rPr>
          <w:rFonts w:ascii="Times New Roman" w:hAnsi="Times New Roman"/>
          <w:sz w:val="26"/>
          <w:szCs w:val="26"/>
        </w:rPr>
        <w:t xml:space="preserve"> и 30 человек специалистов от субъектов предпринимательства. </w:t>
      </w:r>
    </w:p>
    <w:p w:rsidR="00A67705" w:rsidRDefault="00A67705" w:rsidP="00A67705">
      <w:pPr>
        <w:pStyle w:val="2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816EE2">
        <w:rPr>
          <w:rFonts w:ascii="Times New Roman" w:hAnsi="Times New Roman"/>
          <w:sz w:val="26"/>
          <w:szCs w:val="26"/>
        </w:rPr>
        <w:t xml:space="preserve">акже в 2018 году Фондом поддержки предпринимательства была оказана финансовая поддержка в виде предоставления </w:t>
      </w:r>
      <w:proofErr w:type="spellStart"/>
      <w:r w:rsidRPr="00816EE2">
        <w:rPr>
          <w:rFonts w:ascii="Times New Roman" w:hAnsi="Times New Roman"/>
          <w:sz w:val="26"/>
          <w:szCs w:val="26"/>
        </w:rPr>
        <w:t>микрозайма</w:t>
      </w:r>
      <w:proofErr w:type="spellEnd"/>
      <w:r w:rsidRPr="00816EE2">
        <w:rPr>
          <w:rFonts w:ascii="Times New Roman" w:hAnsi="Times New Roman"/>
          <w:sz w:val="26"/>
          <w:szCs w:val="26"/>
        </w:rPr>
        <w:t xml:space="preserve">  в количестве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6EE2">
        <w:rPr>
          <w:rFonts w:ascii="Times New Roman" w:hAnsi="Times New Roman"/>
          <w:sz w:val="26"/>
          <w:szCs w:val="26"/>
        </w:rPr>
        <w:t>2 единиц.</w:t>
      </w:r>
    </w:p>
    <w:p w:rsidR="00A67705" w:rsidRPr="00A67705" w:rsidRDefault="00A67705" w:rsidP="00A67705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705">
        <w:rPr>
          <w:rFonts w:ascii="Times New Roman" w:hAnsi="Times New Roman"/>
          <w:sz w:val="26"/>
          <w:szCs w:val="26"/>
        </w:rPr>
        <w:t xml:space="preserve">В 2018 году Муниципальной программой было предусмотрено финансирование  за счет средств местного бюджета в сумме 1342,0 тыс. руб. Фактические расходы  всего на поддержку СМСП составили в сумме 1150,6 тыс. руб., или 85,7 % за счет средств бюджета г.о. Октябрьск, в том числе </w:t>
      </w:r>
      <w:proofErr w:type="gramStart"/>
      <w:r w:rsidRPr="00A67705">
        <w:rPr>
          <w:rFonts w:ascii="Times New Roman" w:hAnsi="Times New Roman"/>
          <w:sz w:val="26"/>
          <w:szCs w:val="26"/>
        </w:rPr>
        <w:t>на</w:t>
      </w:r>
      <w:proofErr w:type="gramEnd"/>
      <w:r w:rsidRPr="00A67705">
        <w:rPr>
          <w:rFonts w:ascii="Times New Roman" w:hAnsi="Times New Roman"/>
          <w:sz w:val="26"/>
          <w:szCs w:val="26"/>
        </w:rPr>
        <w:t>:</w:t>
      </w:r>
    </w:p>
    <w:p w:rsidR="00A67705" w:rsidRPr="00A67705" w:rsidRDefault="00A67705" w:rsidP="00A67705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7705">
        <w:rPr>
          <w:rFonts w:ascii="Times New Roman" w:hAnsi="Times New Roman"/>
          <w:sz w:val="26"/>
          <w:szCs w:val="26"/>
        </w:rPr>
        <w:t xml:space="preserve">обеспечение деятельности служащих исполнительного органа местного самоуправления,  исполняющих задачи по решению вопросов местного значения в области содействия развитию малого и среднего предпринимательства  на территории </w:t>
      </w:r>
      <w:proofErr w:type="gramStart"/>
      <w:r w:rsidRPr="00A67705">
        <w:rPr>
          <w:rFonts w:ascii="Times New Roman" w:hAnsi="Times New Roman"/>
          <w:sz w:val="26"/>
          <w:szCs w:val="26"/>
        </w:rPr>
        <w:t>г</w:t>
      </w:r>
      <w:proofErr w:type="gramEnd"/>
      <w:r w:rsidRPr="00A67705">
        <w:rPr>
          <w:rFonts w:ascii="Times New Roman" w:hAnsi="Times New Roman"/>
          <w:sz w:val="26"/>
          <w:szCs w:val="26"/>
        </w:rPr>
        <w:t>.о. Октябрьск – сумма затрат 1101,2 тыс. руб., или 98,2 %;</w:t>
      </w:r>
    </w:p>
    <w:p w:rsidR="00A67705" w:rsidRPr="00A67705" w:rsidRDefault="00A67705" w:rsidP="00A67705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7705">
        <w:rPr>
          <w:rFonts w:ascii="Times New Roman" w:hAnsi="Times New Roman"/>
          <w:sz w:val="26"/>
          <w:szCs w:val="26"/>
        </w:rPr>
        <w:t xml:space="preserve">организацию и проведение обучающих мероприятий для субъектов малого и среднего предпринимательства – сумма затрат  49,4 тыс. руб.      </w:t>
      </w:r>
    </w:p>
    <w:p w:rsidR="00402A1B" w:rsidRPr="00816EE2" w:rsidRDefault="00215485" w:rsidP="00A67705">
      <w:pPr>
        <w:pStyle w:val="a8"/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proofErr w:type="gramStart"/>
      <w:r w:rsidRPr="00816EE2">
        <w:rPr>
          <w:sz w:val="26"/>
          <w:szCs w:val="26"/>
        </w:rPr>
        <w:t>Управление экономического развития, инвестиций, предпринимательства и торговли</w:t>
      </w:r>
      <w:r w:rsidR="00465E75" w:rsidRPr="00816EE2">
        <w:rPr>
          <w:sz w:val="26"/>
          <w:szCs w:val="26"/>
        </w:rPr>
        <w:t xml:space="preserve"> </w:t>
      </w:r>
      <w:r w:rsidRPr="00816EE2">
        <w:rPr>
          <w:sz w:val="26"/>
          <w:szCs w:val="26"/>
        </w:rPr>
        <w:t xml:space="preserve"> Администрации г</w:t>
      </w:r>
      <w:r w:rsidR="0024733D" w:rsidRPr="00816EE2">
        <w:rPr>
          <w:sz w:val="26"/>
          <w:szCs w:val="26"/>
        </w:rPr>
        <w:t>ородского округа</w:t>
      </w:r>
      <w:r w:rsidRPr="00816EE2">
        <w:rPr>
          <w:sz w:val="26"/>
          <w:szCs w:val="26"/>
        </w:rPr>
        <w:t xml:space="preserve"> Октябрьск</w:t>
      </w:r>
      <w:r w:rsidR="000D3A7B" w:rsidRPr="00816EE2">
        <w:rPr>
          <w:sz w:val="26"/>
          <w:szCs w:val="26"/>
        </w:rPr>
        <w:t>,</w:t>
      </w:r>
      <w:r w:rsidRPr="00816EE2">
        <w:rPr>
          <w:sz w:val="26"/>
          <w:szCs w:val="26"/>
        </w:rPr>
        <w:t xml:space="preserve"> при обращении субъектов предпринимательства</w:t>
      </w:r>
      <w:r w:rsidR="000D3A7B" w:rsidRPr="00816EE2">
        <w:rPr>
          <w:sz w:val="26"/>
          <w:szCs w:val="26"/>
        </w:rPr>
        <w:t>,</w:t>
      </w:r>
      <w:r w:rsidRPr="00816EE2">
        <w:rPr>
          <w:sz w:val="26"/>
          <w:szCs w:val="26"/>
        </w:rPr>
        <w:t xml:space="preserve"> проводит консультации по интересующим вопросам, доводит до сведения субъектов малого и среднего предпринимательства всю поступающую информацию о проводимых </w:t>
      </w:r>
      <w:r w:rsidR="003C6560" w:rsidRPr="00816EE2">
        <w:rPr>
          <w:sz w:val="26"/>
          <w:szCs w:val="26"/>
        </w:rPr>
        <w:t>м</w:t>
      </w:r>
      <w:r w:rsidRPr="00816EE2">
        <w:rPr>
          <w:sz w:val="26"/>
          <w:szCs w:val="26"/>
        </w:rPr>
        <w:t xml:space="preserve">инистерством экономического </w:t>
      </w:r>
      <w:r w:rsidRPr="00816EE2">
        <w:rPr>
          <w:sz w:val="26"/>
          <w:szCs w:val="26"/>
        </w:rPr>
        <w:lastRenderedPageBreak/>
        <w:t>развития, инвестиций и торговли Самарской области конкурсах, выставках, ярмарках, форумах, «круглых столах» путем направления информационных сообщений и размещения информации на официальном сайте Администрации  городского округа</w:t>
      </w:r>
      <w:proofErr w:type="gramEnd"/>
      <w:r w:rsidRPr="00816EE2">
        <w:rPr>
          <w:sz w:val="26"/>
          <w:szCs w:val="26"/>
        </w:rPr>
        <w:t xml:space="preserve"> Октябрьск Самарской области. </w:t>
      </w:r>
    </w:p>
    <w:p w:rsidR="007A40F3" w:rsidRPr="00816EE2" w:rsidRDefault="007A40F3" w:rsidP="00A67705">
      <w:pPr>
        <w:pStyle w:val="a6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16EE2">
        <w:rPr>
          <w:color w:val="000000"/>
          <w:sz w:val="26"/>
          <w:szCs w:val="26"/>
        </w:rPr>
        <w:t xml:space="preserve">МБУ «Многофункциональный центр предоставления государственных и муниципальных услуг» проведен анализ Реестра муниципальных услуг городского округа </w:t>
      </w:r>
      <w:r w:rsidR="00C97626" w:rsidRPr="00816EE2">
        <w:rPr>
          <w:color w:val="000000"/>
          <w:sz w:val="26"/>
          <w:szCs w:val="26"/>
        </w:rPr>
        <w:t xml:space="preserve">Октябрьск </w:t>
      </w:r>
      <w:r w:rsidRPr="00816EE2">
        <w:rPr>
          <w:color w:val="000000"/>
          <w:sz w:val="26"/>
          <w:szCs w:val="26"/>
        </w:rPr>
        <w:t>на предмет выявления муниципальных услуг связанных с разрешительными процедурами в предпринимательской деятельности, а также в сфере поддержки субъектов малого и среднего предпринимательст</w:t>
      </w:r>
      <w:bookmarkStart w:id="0" w:name="_GoBack"/>
      <w:bookmarkEnd w:id="0"/>
      <w:r w:rsidRPr="00816EE2">
        <w:rPr>
          <w:color w:val="000000"/>
          <w:sz w:val="26"/>
          <w:szCs w:val="26"/>
        </w:rPr>
        <w:t>ва.</w:t>
      </w:r>
      <w:r w:rsidR="00C97626" w:rsidRPr="00816EE2">
        <w:rPr>
          <w:color w:val="000000"/>
          <w:sz w:val="26"/>
          <w:szCs w:val="26"/>
        </w:rPr>
        <w:t xml:space="preserve"> </w:t>
      </w:r>
      <w:r w:rsidR="003C0D51" w:rsidRPr="00816EE2">
        <w:rPr>
          <w:color w:val="000000"/>
          <w:sz w:val="26"/>
          <w:szCs w:val="26"/>
        </w:rPr>
        <w:t xml:space="preserve">Данный перечень муниципальных услуг городского округа </w:t>
      </w:r>
      <w:r w:rsidR="00C97626" w:rsidRPr="00816EE2">
        <w:rPr>
          <w:color w:val="000000"/>
          <w:sz w:val="26"/>
          <w:szCs w:val="26"/>
        </w:rPr>
        <w:t xml:space="preserve">Октябрьск </w:t>
      </w:r>
      <w:r w:rsidR="003C0D51" w:rsidRPr="00816EE2">
        <w:rPr>
          <w:color w:val="000000"/>
          <w:sz w:val="26"/>
          <w:szCs w:val="26"/>
        </w:rPr>
        <w:t xml:space="preserve">утвержден </w:t>
      </w:r>
      <w:r w:rsidRPr="00816EE2">
        <w:rPr>
          <w:color w:val="000000"/>
          <w:sz w:val="26"/>
          <w:szCs w:val="26"/>
        </w:rPr>
        <w:t xml:space="preserve">Постановлением </w:t>
      </w:r>
      <w:r w:rsidR="004258F0" w:rsidRPr="00816EE2">
        <w:rPr>
          <w:color w:val="000000"/>
          <w:sz w:val="26"/>
          <w:szCs w:val="26"/>
        </w:rPr>
        <w:t xml:space="preserve">Главы </w:t>
      </w:r>
      <w:r w:rsidRPr="00816EE2">
        <w:rPr>
          <w:color w:val="000000"/>
          <w:sz w:val="26"/>
          <w:szCs w:val="26"/>
        </w:rPr>
        <w:t xml:space="preserve">городского округа </w:t>
      </w:r>
      <w:r w:rsidR="004258F0" w:rsidRPr="00816EE2">
        <w:rPr>
          <w:color w:val="000000"/>
          <w:sz w:val="26"/>
          <w:szCs w:val="26"/>
        </w:rPr>
        <w:t xml:space="preserve">Октябрьск </w:t>
      </w:r>
      <w:r w:rsidRPr="00816EE2">
        <w:rPr>
          <w:color w:val="000000"/>
          <w:sz w:val="26"/>
          <w:szCs w:val="26"/>
        </w:rPr>
        <w:t>от</w:t>
      </w:r>
      <w:r w:rsidR="004258F0" w:rsidRPr="00816EE2">
        <w:rPr>
          <w:color w:val="000000"/>
          <w:sz w:val="26"/>
          <w:szCs w:val="26"/>
        </w:rPr>
        <w:t xml:space="preserve"> 04</w:t>
      </w:r>
      <w:r w:rsidRPr="00816EE2">
        <w:rPr>
          <w:color w:val="000000"/>
          <w:sz w:val="26"/>
          <w:szCs w:val="26"/>
        </w:rPr>
        <w:t>.0</w:t>
      </w:r>
      <w:r w:rsidR="004258F0" w:rsidRPr="00816EE2">
        <w:rPr>
          <w:color w:val="000000"/>
          <w:sz w:val="26"/>
          <w:szCs w:val="26"/>
        </w:rPr>
        <w:t>8</w:t>
      </w:r>
      <w:r w:rsidRPr="00816EE2">
        <w:rPr>
          <w:color w:val="000000"/>
          <w:sz w:val="26"/>
          <w:szCs w:val="26"/>
        </w:rPr>
        <w:t>.2016 №</w:t>
      </w:r>
      <w:r w:rsidR="004258F0" w:rsidRPr="00816EE2">
        <w:rPr>
          <w:color w:val="000000"/>
          <w:sz w:val="26"/>
          <w:szCs w:val="26"/>
        </w:rPr>
        <w:t xml:space="preserve"> 712</w:t>
      </w:r>
      <w:r w:rsidR="00263208" w:rsidRPr="00816EE2">
        <w:rPr>
          <w:color w:val="000000"/>
          <w:sz w:val="26"/>
          <w:szCs w:val="26"/>
        </w:rPr>
        <w:t>.</w:t>
      </w:r>
    </w:p>
    <w:sectPr w:rsidR="007A40F3" w:rsidRPr="00816EE2" w:rsidSect="00A67705">
      <w:head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71" w:rsidRDefault="00F47971" w:rsidP="00A67705">
      <w:pPr>
        <w:spacing w:after="0" w:line="240" w:lineRule="auto"/>
      </w:pPr>
      <w:r>
        <w:separator/>
      </w:r>
    </w:p>
  </w:endnote>
  <w:endnote w:type="continuationSeparator" w:id="0">
    <w:p w:rsidR="00F47971" w:rsidRDefault="00F47971" w:rsidP="00A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71" w:rsidRDefault="00F47971" w:rsidP="00A67705">
      <w:pPr>
        <w:spacing w:after="0" w:line="240" w:lineRule="auto"/>
      </w:pPr>
      <w:r>
        <w:separator/>
      </w:r>
    </w:p>
  </w:footnote>
  <w:footnote w:type="continuationSeparator" w:id="0">
    <w:p w:rsidR="00F47971" w:rsidRDefault="00F47971" w:rsidP="00A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43376"/>
      <w:docPartObj>
        <w:docPartGallery w:val="Page Numbers (Top of Page)"/>
        <w:docPartUnique/>
      </w:docPartObj>
    </w:sdtPr>
    <w:sdtContent>
      <w:p w:rsidR="00A67705" w:rsidRDefault="00A67705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7705" w:rsidRDefault="00A677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121"/>
    <w:multiLevelType w:val="hybridMultilevel"/>
    <w:tmpl w:val="EBE6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C97"/>
    <w:multiLevelType w:val="hybridMultilevel"/>
    <w:tmpl w:val="CAD0379A"/>
    <w:lvl w:ilvl="0" w:tplc="74C2D5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2656C6"/>
    <w:multiLevelType w:val="hybridMultilevel"/>
    <w:tmpl w:val="7C80BABE"/>
    <w:lvl w:ilvl="0" w:tplc="B68ED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7B53"/>
    <w:multiLevelType w:val="hybridMultilevel"/>
    <w:tmpl w:val="CEECDBEE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64"/>
    <w:rsid w:val="00002BB5"/>
    <w:rsid w:val="0000505F"/>
    <w:rsid w:val="00005BDF"/>
    <w:rsid w:val="0001488D"/>
    <w:rsid w:val="0002101B"/>
    <w:rsid w:val="000315D7"/>
    <w:rsid w:val="00045A27"/>
    <w:rsid w:val="00055277"/>
    <w:rsid w:val="000713D0"/>
    <w:rsid w:val="00072428"/>
    <w:rsid w:val="00075FBE"/>
    <w:rsid w:val="00085A85"/>
    <w:rsid w:val="000A064A"/>
    <w:rsid w:val="000A519E"/>
    <w:rsid w:val="000A725D"/>
    <w:rsid w:val="000B168E"/>
    <w:rsid w:val="000C47D2"/>
    <w:rsid w:val="000C5CFE"/>
    <w:rsid w:val="000C6FA0"/>
    <w:rsid w:val="000D057C"/>
    <w:rsid w:val="000D3A7B"/>
    <w:rsid w:val="000E455C"/>
    <w:rsid w:val="000E4F80"/>
    <w:rsid w:val="000E6328"/>
    <w:rsid w:val="000F02C0"/>
    <w:rsid w:val="000F3E69"/>
    <w:rsid w:val="0010352E"/>
    <w:rsid w:val="00104007"/>
    <w:rsid w:val="001167B1"/>
    <w:rsid w:val="001263A0"/>
    <w:rsid w:val="00130C76"/>
    <w:rsid w:val="00133928"/>
    <w:rsid w:val="00146583"/>
    <w:rsid w:val="0014777A"/>
    <w:rsid w:val="001502CF"/>
    <w:rsid w:val="001572E6"/>
    <w:rsid w:val="00165085"/>
    <w:rsid w:val="00174B1F"/>
    <w:rsid w:val="001773C7"/>
    <w:rsid w:val="00183FF6"/>
    <w:rsid w:val="0019009C"/>
    <w:rsid w:val="00191A87"/>
    <w:rsid w:val="00193A61"/>
    <w:rsid w:val="00194304"/>
    <w:rsid w:val="001A274B"/>
    <w:rsid w:val="001C45DD"/>
    <w:rsid w:val="001C4672"/>
    <w:rsid w:val="001D0DF3"/>
    <w:rsid w:val="001E40D8"/>
    <w:rsid w:val="001E479C"/>
    <w:rsid w:val="00200FED"/>
    <w:rsid w:val="00215485"/>
    <w:rsid w:val="002206A2"/>
    <w:rsid w:val="00224510"/>
    <w:rsid w:val="00232439"/>
    <w:rsid w:val="00244DBA"/>
    <w:rsid w:val="0024733D"/>
    <w:rsid w:val="00247507"/>
    <w:rsid w:val="0025029C"/>
    <w:rsid w:val="00252FDA"/>
    <w:rsid w:val="002547B6"/>
    <w:rsid w:val="00263208"/>
    <w:rsid w:val="002641AE"/>
    <w:rsid w:val="00280139"/>
    <w:rsid w:val="00284961"/>
    <w:rsid w:val="00290398"/>
    <w:rsid w:val="00290FFE"/>
    <w:rsid w:val="002915B8"/>
    <w:rsid w:val="002A7A98"/>
    <w:rsid w:val="002B173B"/>
    <w:rsid w:val="002C380B"/>
    <w:rsid w:val="002C433A"/>
    <w:rsid w:val="002D3A3E"/>
    <w:rsid w:val="002E14AF"/>
    <w:rsid w:val="002E14E8"/>
    <w:rsid w:val="002E498B"/>
    <w:rsid w:val="002E4C9E"/>
    <w:rsid w:val="002E544B"/>
    <w:rsid w:val="00300EBD"/>
    <w:rsid w:val="00312C68"/>
    <w:rsid w:val="00321912"/>
    <w:rsid w:val="00321B07"/>
    <w:rsid w:val="00331D7F"/>
    <w:rsid w:val="00353F4F"/>
    <w:rsid w:val="00354136"/>
    <w:rsid w:val="00356A06"/>
    <w:rsid w:val="00357B28"/>
    <w:rsid w:val="00367069"/>
    <w:rsid w:val="00380AC7"/>
    <w:rsid w:val="0039093D"/>
    <w:rsid w:val="00391104"/>
    <w:rsid w:val="003A14C5"/>
    <w:rsid w:val="003A4CA2"/>
    <w:rsid w:val="003A7239"/>
    <w:rsid w:val="003C0D51"/>
    <w:rsid w:val="003C0F1F"/>
    <w:rsid w:val="003C1484"/>
    <w:rsid w:val="003C3DD6"/>
    <w:rsid w:val="003C6560"/>
    <w:rsid w:val="003D2B1C"/>
    <w:rsid w:val="003D3C7B"/>
    <w:rsid w:val="003E181B"/>
    <w:rsid w:val="003E50DA"/>
    <w:rsid w:val="003E6773"/>
    <w:rsid w:val="003E7D5E"/>
    <w:rsid w:val="003F7102"/>
    <w:rsid w:val="0040041A"/>
    <w:rsid w:val="00402A1B"/>
    <w:rsid w:val="004214E2"/>
    <w:rsid w:val="004258F0"/>
    <w:rsid w:val="0043741F"/>
    <w:rsid w:val="00445DDD"/>
    <w:rsid w:val="004504D9"/>
    <w:rsid w:val="00454F15"/>
    <w:rsid w:val="00464A58"/>
    <w:rsid w:val="00465E75"/>
    <w:rsid w:val="004756C5"/>
    <w:rsid w:val="0048691B"/>
    <w:rsid w:val="0049026D"/>
    <w:rsid w:val="004928C9"/>
    <w:rsid w:val="00494496"/>
    <w:rsid w:val="004A143C"/>
    <w:rsid w:val="004A2C4E"/>
    <w:rsid w:val="004A53BD"/>
    <w:rsid w:val="004A6434"/>
    <w:rsid w:val="004A7E70"/>
    <w:rsid w:val="004C1060"/>
    <w:rsid w:val="004D17E6"/>
    <w:rsid w:val="004D5464"/>
    <w:rsid w:val="004E1D5A"/>
    <w:rsid w:val="004E53AE"/>
    <w:rsid w:val="004F0988"/>
    <w:rsid w:val="004F0E11"/>
    <w:rsid w:val="004F1AEB"/>
    <w:rsid w:val="004F343A"/>
    <w:rsid w:val="0050538E"/>
    <w:rsid w:val="00506C19"/>
    <w:rsid w:val="005139AE"/>
    <w:rsid w:val="005217E7"/>
    <w:rsid w:val="00523B1E"/>
    <w:rsid w:val="0053209F"/>
    <w:rsid w:val="00537F96"/>
    <w:rsid w:val="00543345"/>
    <w:rsid w:val="00546686"/>
    <w:rsid w:val="005478B5"/>
    <w:rsid w:val="00566DB3"/>
    <w:rsid w:val="0057298A"/>
    <w:rsid w:val="005958FB"/>
    <w:rsid w:val="00595D88"/>
    <w:rsid w:val="005A1EB6"/>
    <w:rsid w:val="005B0E70"/>
    <w:rsid w:val="005B3007"/>
    <w:rsid w:val="005B41B3"/>
    <w:rsid w:val="005D1EEA"/>
    <w:rsid w:val="005D525F"/>
    <w:rsid w:val="005E0109"/>
    <w:rsid w:val="005E2C17"/>
    <w:rsid w:val="005E7604"/>
    <w:rsid w:val="005F4F2D"/>
    <w:rsid w:val="00600091"/>
    <w:rsid w:val="00604929"/>
    <w:rsid w:val="0060642F"/>
    <w:rsid w:val="00607AA5"/>
    <w:rsid w:val="006204E1"/>
    <w:rsid w:val="00620CFE"/>
    <w:rsid w:val="00623193"/>
    <w:rsid w:val="0062399D"/>
    <w:rsid w:val="00635C0F"/>
    <w:rsid w:val="00642194"/>
    <w:rsid w:val="0065347E"/>
    <w:rsid w:val="00653D34"/>
    <w:rsid w:val="006549A8"/>
    <w:rsid w:val="00667B47"/>
    <w:rsid w:val="00675F07"/>
    <w:rsid w:val="006775FE"/>
    <w:rsid w:val="006819D4"/>
    <w:rsid w:val="006A1334"/>
    <w:rsid w:val="006A30E1"/>
    <w:rsid w:val="006B7177"/>
    <w:rsid w:val="006C24CE"/>
    <w:rsid w:val="006D0F09"/>
    <w:rsid w:val="006E167E"/>
    <w:rsid w:val="00702142"/>
    <w:rsid w:val="007171CB"/>
    <w:rsid w:val="007201FB"/>
    <w:rsid w:val="0072323E"/>
    <w:rsid w:val="00727447"/>
    <w:rsid w:val="007328A9"/>
    <w:rsid w:val="00732E83"/>
    <w:rsid w:val="00744B7B"/>
    <w:rsid w:val="00744BC9"/>
    <w:rsid w:val="0075021C"/>
    <w:rsid w:val="007506DC"/>
    <w:rsid w:val="00750ADA"/>
    <w:rsid w:val="00751428"/>
    <w:rsid w:val="00763DF2"/>
    <w:rsid w:val="00771BA9"/>
    <w:rsid w:val="0077288F"/>
    <w:rsid w:val="00781C93"/>
    <w:rsid w:val="00783EE7"/>
    <w:rsid w:val="00787ADC"/>
    <w:rsid w:val="007916CB"/>
    <w:rsid w:val="007A053B"/>
    <w:rsid w:val="007A40F3"/>
    <w:rsid w:val="007B6BD7"/>
    <w:rsid w:val="007C3931"/>
    <w:rsid w:val="007C45C0"/>
    <w:rsid w:val="007C63A1"/>
    <w:rsid w:val="007D37F6"/>
    <w:rsid w:val="007D5963"/>
    <w:rsid w:val="007E07A8"/>
    <w:rsid w:val="007E18E5"/>
    <w:rsid w:val="007E7486"/>
    <w:rsid w:val="007F7937"/>
    <w:rsid w:val="008038D1"/>
    <w:rsid w:val="008060F5"/>
    <w:rsid w:val="00816EE2"/>
    <w:rsid w:val="0082691C"/>
    <w:rsid w:val="00826AE8"/>
    <w:rsid w:val="00830316"/>
    <w:rsid w:val="00832C23"/>
    <w:rsid w:val="00837CEF"/>
    <w:rsid w:val="008524A6"/>
    <w:rsid w:val="00861442"/>
    <w:rsid w:val="0086147D"/>
    <w:rsid w:val="00863C89"/>
    <w:rsid w:val="00863DB1"/>
    <w:rsid w:val="00877782"/>
    <w:rsid w:val="008821A1"/>
    <w:rsid w:val="0088369C"/>
    <w:rsid w:val="00891462"/>
    <w:rsid w:val="00892376"/>
    <w:rsid w:val="00893CE7"/>
    <w:rsid w:val="008A145E"/>
    <w:rsid w:val="008B12EF"/>
    <w:rsid w:val="008B65AD"/>
    <w:rsid w:val="008F0195"/>
    <w:rsid w:val="008F4509"/>
    <w:rsid w:val="009004E5"/>
    <w:rsid w:val="00904B64"/>
    <w:rsid w:val="0091694A"/>
    <w:rsid w:val="00917CF3"/>
    <w:rsid w:val="009250EB"/>
    <w:rsid w:val="00932416"/>
    <w:rsid w:val="0093327F"/>
    <w:rsid w:val="00944D42"/>
    <w:rsid w:val="00963B1E"/>
    <w:rsid w:val="0096619B"/>
    <w:rsid w:val="00966B94"/>
    <w:rsid w:val="00966C9C"/>
    <w:rsid w:val="00970BBA"/>
    <w:rsid w:val="00973168"/>
    <w:rsid w:val="009806AC"/>
    <w:rsid w:val="009827B0"/>
    <w:rsid w:val="00983AC1"/>
    <w:rsid w:val="009848DE"/>
    <w:rsid w:val="00986C9F"/>
    <w:rsid w:val="009A2A5D"/>
    <w:rsid w:val="009B6EB4"/>
    <w:rsid w:val="009D4161"/>
    <w:rsid w:val="009D7CF6"/>
    <w:rsid w:val="009E4DE6"/>
    <w:rsid w:val="00A012E3"/>
    <w:rsid w:val="00A0375D"/>
    <w:rsid w:val="00A269EE"/>
    <w:rsid w:val="00A26E5C"/>
    <w:rsid w:val="00A30130"/>
    <w:rsid w:val="00A338B3"/>
    <w:rsid w:val="00A47F26"/>
    <w:rsid w:val="00A50ACB"/>
    <w:rsid w:val="00A513A9"/>
    <w:rsid w:val="00A513E8"/>
    <w:rsid w:val="00A53CF8"/>
    <w:rsid w:val="00A6189E"/>
    <w:rsid w:val="00A62137"/>
    <w:rsid w:val="00A67705"/>
    <w:rsid w:val="00A76350"/>
    <w:rsid w:val="00A84BB8"/>
    <w:rsid w:val="00A84E46"/>
    <w:rsid w:val="00A85A60"/>
    <w:rsid w:val="00A920C3"/>
    <w:rsid w:val="00A93152"/>
    <w:rsid w:val="00AA364E"/>
    <w:rsid w:val="00AB27FD"/>
    <w:rsid w:val="00AC1E6A"/>
    <w:rsid w:val="00AC5C31"/>
    <w:rsid w:val="00AD19BC"/>
    <w:rsid w:val="00AE2F99"/>
    <w:rsid w:val="00AF456F"/>
    <w:rsid w:val="00AF7460"/>
    <w:rsid w:val="00B02E6B"/>
    <w:rsid w:val="00B04625"/>
    <w:rsid w:val="00B050D5"/>
    <w:rsid w:val="00B05732"/>
    <w:rsid w:val="00B05E09"/>
    <w:rsid w:val="00B10BE3"/>
    <w:rsid w:val="00B22AD7"/>
    <w:rsid w:val="00B43007"/>
    <w:rsid w:val="00B4593F"/>
    <w:rsid w:val="00B50ED0"/>
    <w:rsid w:val="00B60289"/>
    <w:rsid w:val="00B763CE"/>
    <w:rsid w:val="00B8076B"/>
    <w:rsid w:val="00BA39B9"/>
    <w:rsid w:val="00BA4BE9"/>
    <w:rsid w:val="00BA60E8"/>
    <w:rsid w:val="00BC7480"/>
    <w:rsid w:val="00BD1F90"/>
    <w:rsid w:val="00BE5306"/>
    <w:rsid w:val="00BF09B4"/>
    <w:rsid w:val="00BF17B9"/>
    <w:rsid w:val="00BF4073"/>
    <w:rsid w:val="00BF48EE"/>
    <w:rsid w:val="00C25188"/>
    <w:rsid w:val="00C30F65"/>
    <w:rsid w:val="00C37555"/>
    <w:rsid w:val="00C47F45"/>
    <w:rsid w:val="00C5538F"/>
    <w:rsid w:val="00C57FCE"/>
    <w:rsid w:val="00C80AA9"/>
    <w:rsid w:val="00C8101D"/>
    <w:rsid w:val="00C97626"/>
    <w:rsid w:val="00C976EF"/>
    <w:rsid w:val="00CB2E08"/>
    <w:rsid w:val="00CB2FE6"/>
    <w:rsid w:val="00CB3112"/>
    <w:rsid w:val="00CB38C5"/>
    <w:rsid w:val="00CD07F5"/>
    <w:rsid w:val="00CD75E9"/>
    <w:rsid w:val="00CE088F"/>
    <w:rsid w:val="00CE3867"/>
    <w:rsid w:val="00CE67B5"/>
    <w:rsid w:val="00CE69DB"/>
    <w:rsid w:val="00CF0CCE"/>
    <w:rsid w:val="00CF24A6"/>
    <w:rsid w:val="00D145D0"/>
    <w:rsid w:val="00D17ECE"/>
    <w:rsid w:val="00D446C4"/>
    <w:rsid w:val="00D51C82"/>
    <w:rsid w:val="00D5229E"/>
    <w:rsid w:val="00D63BFB"/>
    <w:rsid w:val="00D7412B"/>
    <w:rsid w:val="00D82B0C"/>
    <w:rsid w:val="00D856E9"/>
    <w:rsid w:val="00DA429C"/>
    <w:rsid w:val="00DB0757"/>
    <w:rsid w:val="00DB10BA"/>
    <w:rsid w:val="00DB12DA"/>
    <w:rsid w:val="00DD35DA"/>
    <w:rsid w:val="00DD50C5"/>
    <w:rsid w:val="00DD7B87"/>
    <w:rsid w:val="00DF46F0"/>
    <w:rsid w:val="00DF66CB"/>
    <w:rsid w:val="00E02D0D"/>
    <w:rsid w:val="00E15A4D"/>
    <w:rsid w:val="00E2508F"/>
    <w:rsid w:val="00E53230"/>
    <w:rsid w:val="00E563C8"/>
    <w:rsid w:val="00E56587"/>
    <w:rsid w:val="00E5762B"/>
    <w:rsid w:val="00E63E14"/>
    <w:rsid w:val="00E66FB3"/>
    <w:rsid w:val="00E73AB3"/>
    <w:rsid w:val="00E76886"/>
    <w:rsid w:val="00E93A40"/>
    <w:rsid w:val="00E95310"/>
    <w:rsid w:val="00E95B4E"/>
    <w:rsid w:val="00E97363"/>
    <w:rsid w:val="00EA0F5A"/>
    <w:rsid w:val="00EB645B"/>
    <w:rsid w:val="00EB7B82"/>
    <w:rsid w:val="00EC06B7"/>
    <w:rsid w:val="00ED0413"/>
    <w:rsid w:val="00ED5D5F"/>
    <w:rsid w:val="00ED6482"/>
    <w:rsid w:val="00EE0BD5"/>
    <w:rsid w:val="00EE41FF"/>
    <w:rsid w:val="00EE5D44"/>
    <w:rsid w:val="00EF0E0E"/>
    <w:rsid w:val="00EF59E8"/>
    <w:rsid w:val="00F204C8"/>
    <w:rsid w:val="00F206F2"/>
    <w:rsid w:val="00F30DE9"/>
    <w:rsid w:val="00F4064C"/>
    <w:rsid w:val="00F45F85"/>
    <w:rsid w:val="00F46BE8"/>
    <w:rsid w:val="00F47971"/>
    <w:rsid w:val="00F52057"/>
    <w:rsid w:val="00F52861"/>
    <w:rsid w:val="00F64501"/>
    <w:rsid w:val="00F66E46"/>
    <w:rsid w:val="00F85870"/>
    <w:rsid w:val="00F9038F"/>
    <w:rsid w:val="00F963C8"/>
    <w:rsid w:val="00F97255"/>
    <w:rsid w:val="00FA5E69"/>
    <w:rsid w:val="00FB2CB0"/>
    <w:rsid w:val="00FB4CBF"/>
    <w:rsid w:val="00FC199E"/>
    <w:rsid w:val="00FC2502"/>
    <w:rsid w:val="00FC6279"/>
    <w:rsid w:val="00FC7AFF"/>
    <w:rsid w:val="00FE157C"/>
    <w:rsid w:val="00FE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4"/>
    <w:rPr>
      <w:rFonts w:ascii="Calibri" w:eastAsia="Calibri" w:hAnsi="Calibri" w:cs="Times New Roman"/>
    </w:rPr>
  </w:style>
  <w:style w:type="paragraph" w:styleId="3">
    <w:name w:val="heading 3"/>
    <w:basedOn w:val="a"/>
    <w:link w:val="30"/>
    <w:unhideWhenUsed/>
    <w:qFormat/>
    <w:rsid w:val="004C1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B4"/>
    <w:pPr>
      <w:ind w:left="720"/>
      <w:contextualSpacing/>
    </w:pPr>
  </w:style>
  <w:style w:type="table" w:styleId="a4">
    <w:name w:val="Table Grid"/>
    <w:basedOn w:val="a1"/>
    <w:uiPriority w:val="59"/>
    <w:rsid w:val="00BF09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10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4C1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D5963"/>
    <w:rPr>
      <w:color w:val="0000FF" w:themeColor="hyperlink"/>
      <w:u w:val="single"/>
    </w:rPr>
  </w:style>
  <w:style w:type="paragraph" w:customStyle="1" w:styleId="ConsPlusNormal">
    <w:name w:val="ConsPlusNormal"/>
    <w:rsid w:val="0014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621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62137"/>
    <w:rPr>
      <w:rFonts w:ascii="Times New Roman" w:eastAsia="Times New Roman" w:hAnsi="Times New Roman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966B9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6B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856E9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56E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51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13A9"/>
    <w:rPr>
      <w:rFonts w:ascii="Calibri" w:eastAsia="Calibri" w:hAnsi="Calibri" w:cs="Times New Roman"/>
    </w:rPr>
  </w:style>
  <w:style w:type="paragraph" w:customStyle="1" w:styleId="1">
    <w:name w:val="Знак Знак1"/>
    <w:basedOn w:val="a"/>
    <w:autoRedefine/>
    <w:rsid w:val="00675F07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A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7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6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7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4"/>
    <w:rPr>
      <w:rFonts w:ascii="Calibri" w:eastAsia="Calibri" w:hAnsi="Calibri" w:cs="Times New Roman"/>
    </w:rPr>
  </w:style>
  <w:style w:type="paragraph" w:styleId="3">
    <w:name w:val="heading 3"/>
    <w:basedOn w:val="a"/>
    <w:link w:val="30"/>
    <w:unhideWhenUsed/>
    <w:qFormat/>
    <w:rsid w:val="004C1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B4"/>
    <w:pPr>
      <w:ind w:left="720"/>
      <w:contextualSpacing/>
    </w:pPr>
  </w:style>
  <w:style w:type="table" w:styleId="a4">
    <w:name w:val="Table Grid"/>
    <w:basedOn w:val="a1"/>
    <w:uiPriority w:val="59"/>
    <w:rsid w:val="00BF09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10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4C1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D5963"/>
    <w:rPr>
      <w:color w:val="0000FF" w:themeColor="hyperlink"/>
      <w:u w:val="single"/>
    </w:rPr>
  </w:style>
  <w:style w:type="paragraph" w:customStyle="1" w:styleId="ConsPlusNormal">
    <w:name w:val="ConsPlusNormal"/>
    <w:rsid w:val="0014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621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621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Анатольевна Шарапова</dc:creator>
  <cp:lastModifiedBy>Зеликова Т.В.</cp:lastModifiedBy>
  <cp:revision>2</cp:revision>
  <cp:lastPrinted>2017-03-30T12:00:00Z</cp:lastPrinted>
  <dcterms:created xsi:type="dcterms:W3CDTF">2019-04-02T12:40:00Z</dcterms:created>
  <dcterms:modified xsi:type="dcterms:W3CDTF">2019-04-02T12:40:00Z</dcterms:modified>
</cp:coreProperties>
</file>