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5" w:rsidRDefault="00BD79D7" w:rsidP="001D316D">
      <w:pPr>
        <w:autoSpaceDE w:val="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7pt;margin-top:6.25pt;width:209.3pt;height:81.15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D12BEC" w:rsidRPr="00D12BEC" w:rsidRDefault="00D12BEC" w:rsidP="00D12B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12BEC">
                    <w:rPr>
                      <w:sz w:val="26"/>
                      <w:szCs w:val="26"/>
                    </w:rPr>
                    <w:t xml:space="preserve">ПРИЛОЖЕНИЕ  </w:t>
                  </w:r>
                  <w:r w:rsidR="00584CB8">
                    <w:rPr>
                      <w:sz w:val="26"/>
                      <w:szCs w:val="26"/>
                    </w:rPr>
                    <w:t>1</w:t>
                  </w:r>
                </w:p>
                <w:p w:rsidR="00D12BEC" w:rsidRPr="00D12BEC" w:rsidRDefault="00D12BEC" w:rsidP="00D12B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12BEC">
                    <w:rPr>
                      <w:sz w:val="26"/>
                      <w:szCs w:val="26"/>
                    </w:rPr>
                    <w:t xml:space="preserve">к  </w:t>
                  </w:r>
                  <w:r>
                    <w:rPr>
                      <w:sz w:val="26"/>
                      <w:szCs w:val="26"/>
                    </w:rPr>
                    <w:t xml:space="preserve">Договору </w:t>
                  </w:r>
                  <w:r w:rsidRPr="00D12BEC">
                    <w:rPr>
                      <w:sz w:val="26"/>
                      <w:szCs w:val="26"/>
                    </w:rPr>
                    <w:t>Администрации</w:t>
                  </w:r>
                </w:p>
                <w:p w:rsidR="00D12BEC" w:rsidRPr="00D12BEC" w:rsidRDefault="00D12BEC" w:rsidP="00D12B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12BEC">
                    <w:rPr>
                      <w:sz w:val="26"/>
                      <w:szCs w:val="26"/>
                    </w:rPr>
                    <w:t>городского округа Октябрьск</w:t>
                  </w:r>
                </w:p>
                <w:p w:rsidR="00D12BEC" w:rsidRPr="00D12BEC" w:rsidRDefault="00D12BEC" w:rsidP="00D12B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12BEC">
                    <w:rPr>
                      <w:sz w:val="26"/>
                      <w:szCs w:val="26"/>
                    </w:rPr>
                    <w:t>от «___»___________________</w:t>
                  </w:r>
                </w:p>
                <w:p w:rsidR="00D12BEC" w:rsidRPr="00D12BEC" w:rsidRDefault="00D12BEC" w:rsidP="00D12B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D316D" w:rsidRDefault="001D316D" w:rsidP="00350235">
      <w:pPr>
        <w:autoSpaceDE w:val="0"/>
        <w:jc w:val="both"/>
        <w:rPr>
          <w:sz w:val="28"/>
          <w:szCs w:val="28"/>
        </w:rPr>
      </w:pPr>
    </w:p>
    <w:p w:rsidR="001D316D" w:rsidRDefault="001D316D" w:rsidP="00350235">
      <w:pPr>
        <w:autoSpaceDE w:val="0"/>
        <w:jc w:val="both"/>
        <w:rPr>
          <w:sz w:val="28"/>
          <w:szCs w:val="28"/>
        </w:rPr>
      </w:pPr>
    </w:p>
    <w:p w:rsidR="00D12BEC" w:rsidRDefault="00D12BEC" w:rsidP="00350235">
      <w:pPr>
        <w:autoSpaceDE w:val="0"/>
        <w:jc w:val="center"/>
        <w:rPr>
          <w:sz w:val="26"/>
          <w:szCs w:val="26"/>
        </w:rPr>
      </w:pPr>
      <w:bookmarkStart w:id="0" w:name="Par287"/>
      <w:bookmarkEnd w:id="0"/>
    </w:p>
    <w:p w:rsidR="00D12BEC" w:rsidRDefault="00D12BEC" w:rsidP="00350235">
      <w:pPr>
        <w:autoSpaceDE w:val="0"/>
        <w:jc w:val="center"/>
        <w:rPr>
          <w:sz w:val="26"/>
          <w:szCs w:val="26"/>
        </w:rPr>
      </w:pPr>
    </w:p>
    <w:p w:rsidR="00D12BEC" w:rsidRDefault="00D12BEC" w:rsidP="00350235">
      <w:pPr>
        <w:autoSpaceDE w:val="0"/>
        <w:jc w:val="center"/>
        <w:rPr>
          <w:sz w:val="26"/>
          <w:szCs w:val="26"/>
        </w:rPr>
      </w:pPr>
    </w:p>
    <w:p w:rsidR="00D12BEC" w:rsidRDefault="00D12BEC" w:rsidP="00350235">
      <w:pPr>
        <w:autoSpaceDE w:val="0"/>
        <w:jc w:val="center"/>
        <w:rPr>
          <w:sz w:val="26"/>
          <w:szCs w:val="26"/>
        </w:rPr>
      </w:pPr>
    </w:p>
    <w:p w:rsidR="00350235" w:rsidRPr="00350235" w:rsidRDefault="00350235" w:rsidP="00350235">
      <w:pPr>
        <w:autoSpaceDE w:val="0"/>
        <w:jc w:val="center"/>
        <w:rPr>
          <w:sz w:val="26"/>
          <w:szCs w:val="26"/>
        </w:rPr>
      </w:pPr>
      <w:r w:rsidRPr="00350235">
        <w:rPr>
          <w:sz w:val="26"/>
          <w:szCs w:val="26"/>
        </w:rPr>
        <w:t>График перечисления Субсидии</w:t>
      </w:r>
    </w:p>
    <w:p w:rsidR="00350235" w:rsidRPr="00350235" w:rsidRDefault="00350235" w:rsidP="00350235">
      <w:pPr>
        <w:autoSpaceDE w:val="0"/>
        <w:jc w:val="center"/>
        <w:rPr>
          <w:sz w:val="26"/>
          <w:szCs w:val="26"/>
        </w:rPr>
      </w:pPr>
      <w:r w:rsidRPr="00350235">
        <w:rPr>
          <w:sz w:val="26"/>
          <w:szCs w:val="26"/>
        </w:rPr>
        <w:t xml:space="preserve">(Изменения в график перечисления Субсидии) </w:t>
      </w:r>
    </w:p>
    <w:p w:rsidR="00350235" w:rsidRDefault="00350235" w:rsidP="00350235">
      <w:pPr>
        <w:autoSpaceDE w:val="0"/>
        <w:jc w:val="center"/>
        <w:rPr>
          <w:sz w:val="28"/>
          <w:szCs w:val="28"/>
        </w:rPr>
      </w:pPr>
    </w:p>
    <w:tbl>
      <w:tblPr>
        <w:tblW w:w="1049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2324"/>
        <w:gridCol w:w="900"/>
        <w:gridCol w:w="698"/>
        <w:gridCol w:w="1020"/>
        <w:gridCol w:w="813"/>
        <w:gridCol w:w="1770"/>
        <w:gridCol w:w="1134"/>
        <w:gridCol w:w="1134"/>
      </w:tblGrid>
      <w:tr w:rsidR="00350235" w:rsidTr="00350235">
        <w:trPr>
          <w:trHeight w:val="1423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N</w:t>
            </w:r>
          </w:p>
          <w:p w:rsidR="00350235" w:rsidRDefault="00350235" w:rsidP="001C2B58">
            <w:pPr>
              <w:autoSpaceDE w:val="0"/>
              <w:snapToGrid w:val="0"/>
              <w:ind w:left="-36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 xml:space="preserve">Наименование проекта (мероприятия) 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961EAC">
            <w:pPr>
              <w:autoSpaceDE w:val="0"/>
              <w:snapToGrid w:val="0"/>
              <w:jc w:val="center"/>
            </w:pPr>
            <w:r>
              <w:t xml:space="preserve">Код бюджетной классификации Российской Федерации (по </w:t>
            </w:r>
            <w:proofErr w:type="spellStart"/>
            <w:r>
              <w:t>рас-ходам</w:t>
            </w:r>
            <w:proofErr w:type="spellEnd"/>
            <w:r>
              <w:t xml:space="preserve">  бюджета на </w:t>
            </w:r>
            <w:proofErr w:type="spellStart"/>
            <w:r>
              <w:t>предостав</w:t>
            </w:r>
            <w:proofErr w:type="spellEnd"/>
            <w:r w:rsidR="00961EAC">
              <w:t xml:space="preserve"> </w:t>
            </w:r>
            <w:proofErr w:type="gramStart"/>
            <w:r>
              <w:t>-</w:t>
            </w:r>
            <w:proofErr w:type="spellStart"/>
            <w:r>
              <w:t>л</w:t>
            </w:r>
            <w:proofErr w:type="gramEnd"/>
            <w:r>
              <w:t>ение</w:t>
            </w:r>
            <w:proofErr w:type="spellEnd"/>
            <w:r>
              <w:t xml:space="preserve"> </w:t>
            </w:r>
            <w:r w:rsidR="00961EAC">
              <w:t xml:space="preserve"> </w:t>
            </w:r>
            <w:r>
              <w:t xml:space="preserve">Грантов) (в соответствии </w:t>
            </w:r>
            <w:r w:rsidRPr="00350235">
              <w:t xml:space="preserve">с </w:t>
            </w:r>
            <w:hyperlink w:anchor="Par76" w:history="1">
              <w:r w:rsidRPr="00961EAC">
                <w:rPr>
                  <w:rStyle w:val="a3"/>
                  <w:color w:val="auto"/>
                  <w:u w:val="none"/>
                </w:rPr>
                <w:t>пунктом 2.1</w:t>
              </w:r>
            </w:hyperlink>
            <w:r w:rsidRPr="00961EAC">
              <w:t>.</w:t>
            </w:r>
            <w:r w:rsidR="00961EAC">
              <w:t xml:space="preserve"> Договора </w:t>
            </w:r>
            <w:r>
              <w:t>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Сроки перечисления Грантов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Сумма, подлежащая перечислению, рублей:</w:t>
            </w:r>
          </w:p>
        </w:tc>
      </w:tr>
      <w:tr w:rsidR="00350235" w:rsidTr="00350235">
        <w:trPr>
          <w:trHeight w:val="449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 xml:space="preserve">в том числе </w:t>
            </w:r>
          </w:p>
        </w:tc>
      </w:tr>
      <w:tr w:rsidR="00350235" w:rsidTr="00350235">
        <w:trPr>
          <w:trHeight w:val="16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9</w:t>
            </w:r>
          </w:p>
        </w:tc>
      </w:tr>
      <w:tr w:rsidR="00350235" w:rsidTr="00350235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0235" w:rsidRPr="008D4D01" w:rsidRDefault="00350235" w:rsidP="00B84441">
            <w:pPr>
              <w:autoSpaceDE w:val="0"/>
              <w:jc w:val="both"/>
            </w:pPr>
            <w:r w:rsidRPr="008D4D01">
              <w:t>Предоставление грант</w:t>
            </w:r>
            <w:r>
              <w:t>ов в форме субсидии на создание собственного бизнеса субъектам малого предпринимательства и физическим лицам</w:t>
            </w:r>
            <w:r w:rsidR="00B84441">
              <w:t xml:space="preserve"> в целях возмещения затрат в связи с производством товаров, выполнением работ, оказанием услуг в части расходов на приобретение </w:t>
            </w:r>
            <w:r>
              <w:t xml:space="preserve">основных средств и </w:t>
            </w:r>
            <w:r w:rsidR="00B84441">
              <w:t xml:space="preserve">производственного </w:t>
            </w:r>
            <w:r>
              <w:t>оборудования</w:t>
            </w:r>
            <w:r w:rsidRPr="008D4D01"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center"/>
            </w:pPr>
            <w:r>
              <w:t>до 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</w:tr>
      <w:tr w:rsidR="00350235" w:rsidTr="0035023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both"/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both"/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bot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350235">
            <w:pPr>
              <w:autoSpaceDE w:val="0"/>
              <w:snapToGrid w:val="0"/>
              <w:jc w:val="center"/>
            </w:pPr>
            <w:r>
              <w:t>Итого по КБК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</w:tr>
      <w:tr w:rsidR="00350235" w:rsidTr="00350235"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  <w: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35" w:rsidRDefault="00350235" w:rsidP="001C2B58">
            <w:pPr>
              <w:autoSpaceDE w:val="0"/>
              <w:snapToGrid w:val="0"/>
            </w:pPr>
          </w:p>
        </w:tc>
      </w:tr>
    </w:tbl>
    <w:p w:rsidR="00350235" w:rsidRDefault="00350235" w:rsidP="00350235">
      <w:pPr>
        <w:autoSpaceDE w:val="0"/>
        <w:jc w:val="both"/>
        <w:rPr>
          <w:sz w:val="28"/>
          <w:szCs w:val="28"/>
        </w:rPr>
      </w:pPr>
    </w:p>
    <w:p w:rsidR="00D2058E" w:rsidRDefault="00D2058E" w:rsidP="00350235">
      <w:pPr>
        <w:jc w:val="right"/>
      </w:pPr>
    </w:p>
    <w:sectPr w:rsidR="00D2058E" w:rsidSect="00D2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35"/>
    <w:rsid w:val="000919D3"/>
    <w:rsid w:val="001D316D"/>
    <w:rsid w:val="00332EF3"/>
    <w:rsid w:val="00350235"/>
    <w:rsid w:val="004908D2"/>
    <w:rsid w:val="004A4639"/>
    <w:rsid w:val="00504E2D"/>
    <w:rsid w:val="0054118B"/>
    <w:rsid w:val="005523CA"/>
    <w:rsid w:val="00584CB8"/>
    <w:rsid w:val="00961EAC"/>
    <w:rsid w:val="00970749"/>
    <w:rsid w:val="009B3739"/>
    <w:rsid w:val="00A41F2D"/>
    <w:rsid w:val="00AB390E"/>
    <w:rsid w:val="00B84441"/>
    <w:rsid w:val="00BA4D2B"/>
    <w:rsid w:val="00BD79D7"/>
    <w:rsid w:val="00D01F47"/>
    <w:rsid w:val="00D12BEC"/>
    <w:rsid w:val="00D2058E"/>
    <w:rsid w:val="00E718AE"/>
    <w:rsid w:val="00EB6E93"/>
    <w:rsid w:val="00F0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2</cp:revision>
  <dcterms:created xsi:type="dcterms:W3CDTF">2019-08-27T07:38:00Z</dcterms:created>
  <dcterms:modified xsi:type="dcterms:W3CDTF">2019-08-27T07:38:00Z</dcterms:modified>
</cp:coreProperties>
</file>