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30DC4" w:rsidRPr="00430DC4" w:rsidTr="00430DC4">
        <w:tc>
          <w:tcPr>
            <w:tcW w:w="4785" w:type="dxa"/>
          </w:tcPr>
          <w:p w:rsidR="00430DC4" w:rsidRPr="00430DC4" w:rsidRDefault="00430DC4" w:rsidP="00430DC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DC4" w:rsidRPr="00616EDF" w:rsidRDefault="00BC4728" w:rsidP="004779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30DC4" w:rsidRPr="00616EDF" w:rsidRDefault="000D3D99" w:rsidP="004779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DC4" w:rsidRPr="00616EDF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756763" w:rsidRDefault="00430DC4" w:rsidP="00616E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EDF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</w:t>
            </w:r>
          </w:p>
          <w:p w:rsidR="00456E7B" w:rsidRPr="00456E7B" w:rsidRDefault="00456E7B" w:rsidP="00456E7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6E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25.02.2020  № 196</w:t>
            </w:r>
          </w:p>
          <w:p w:rsidR="00756763" w:rsidRPr="00430DC4" w:rsidRDefault="00756763" w:rsidP="00430D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22E" w:rsidRPr="0094006C" w:rsidRDefault="005E122E" w:rsidP="004779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94006C">
        <w:rPr>
          <w:rFonts w:ascii="Times New Roman" w:hAnsi="Times New Roman" w:cs="Times New Roman"/>
          <w:b/>
          <w:bCs/>
          <w:spacing w:val="11"/>
          <w:sz w:val="28"/>
          <w:szCs w:val="28"/>
        </w:rPr>
        <w:t>Порядок</w:t>
      </w:r>
    </w:p>
    <w:p w:rsidR="00173DE1" w:rsidRPr="0094006C" w:rsidRDefault="0094006C" w:rsidP="004779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</w:pPr>
      <w:proofErr w:type="gramStart"/>
      <w:r w:rsidRPr="0094006C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городского округа Октябрьск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 w:rsidRPr="0094006C">
          <w:rPr>
            <w:rFonts w:ascii="Times New Roman" w:hAnsi="Times New Roman" w:cs="Times New Roman"/>
            <w:b/>
            <w:sz w:val="28"/>
            <w:szCs w:val="28"/>
          </w:rPr>
          <w:t>частью 4 статьи 18</w:t>
        </w:r>
      </w:hyperlink>
      <w:r w:rsidRPr="0094006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</w:t>
      </w:r>
      <w:proofErr w:type="gramEnd"/>
    </w:p>
    <w:p w:rsidR="00756763" w:rsidRPr="0094006C" w:rsidRDefault="00756763" w:rsidP="0017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</w:pP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 Федеральным законом от 24 июля 2007 года № 209-ФЗ "О развитии малого и среднего предпринимательства в Российской Федерации" и определяет порядок действий органов местного самоуправления городского округа Октябрьск по формированию, ведению (в том числе ежегодного дополнения) и обязательному опубликованию </w:t>
      </w:r>
      <w:hyperlink r:id="rId9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</w:t>
      </w:r>
      <w:proofErr w:type="gramEnd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и среднего предпринимательства)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BB1616" w:rsidRPr="00BB1616" w:rsidRDefault="004779E2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8"/>
      <w:bookmarkEnd w:id="0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0" w:history="1">
        <w:r w:rsidR="00BB1616" w:rsidRPr="00BB161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сведения о муниципальном имуществе: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</w:t>
      </w:r>
      <w:r w:rsidR="005E12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машинах, механизмах установках, транспортных средствах, инвентаре, инструментах, соответствующем следующим критериям:</w:t>
      </w:r>
      <w:proofErr w:type="gramEnd"/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5E122E">
        <w:rPr>
          <w:rFonts w:ascii="Times New Roman" w:hAnsi="Times New Roman" w:cs="Times New Roman"/>
          <w:color w:val="000000"/>
          <w:sz w:val="28"/>
          <w:szCs w:val="28"/>
        </w:rPr>
        <w:t>, а также организаций, образующих инфраструктуру поддержки субъектов малого и среднего предпринимательства</w:t>
      </w:r>
      <w:r w:rsidRPr="00BB161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Муниципальное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учреждением, по предложению указанных предприятий или учреждений включается в Перечень Администрацией городского округа Октябрьск Самарской области (далее – уполномоченный орган), в соответствии с настоящим Порядком;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б) муниципальное имущество не ограничено в обороте;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городского округа Октябрьск;</w:t>
      </w:r>
    </w:p>
    <w:p w:rsidR="004779E2" w:rsidRPr="00BB1616" w:rsidRDefault="00BB1616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6"/>
      <w:bookmarkEnd w:id="1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Внесение сведений о муниципальном имуществе в </w:t>
      </w:r>
      <w:hyperlink r:id="rId11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уполномоченн</w:t>
      </w:r>
      <w:r w:rsidR="00BB161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BB161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 утверждении перечня или о внесении в него </w:t>
      </w: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изменений на основе предложений органов местного самоуправления, а также субъектов малого и среднего предпринимательства.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с даты внесения</w:t>
      </w:r>
      <w:proofErr w:type="gramEnd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Рассмотрение предложения, указанного в </w:t>
      </w:r>
      <w:hyperlink w:anchor="Par26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8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33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6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36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в) об отказе в учете предложения.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26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2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3"/>
      <w:bookmarkEnd w:id="2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6"/>
      <w:bookmarkEnd w:id="3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Администрации городского округа Октябрьск о его использовании для муниципальных нужд либо для иных целей;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Сведения о муниципальном имуществе вносятся в </w:t>
      </w:r>
      <w:hyperlink r:id="rId13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4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составе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</w:t>
      </w:r>
      <w:hyperlink r:id="rId15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установлены в соответствии с </w:t>
      </w:r>
      <w:hyperlink r:id="rId16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4.4 статьи 18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9. Сведения о муниципальном имуществе группируются в перечне по  видам имущества (недвижимое имущество (в том числе единый недвижимый комплекс), движимое имущество).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10. Ведение перечня осуществляется Комитетом имущественных отношений Администрации городского округа Октябрьск Самарской области в электронной форме.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hyperlink r:id="rId17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внесенные в него изменения подлежат: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F17FD" w:rsidRPr="004779E2" w:rsidRDefault="004779E2" w:rsidP="00BB1616">
      <w:pPr>
        <w:shd w:val="clear" w:color="auto" w:fill="FFFFFF"/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б) размещению на официальном сайте Администрации г.о. Октябрьск в информационно-телекоммуникационной сети "Интернет" (в том числе в форме открытых данных) - в течение 3 рабочих</w:t>
      </w:r>
      <w:r w:rsidRPr="00477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утверждения.</w:t>
      </w:r>
    </w:p>
    <w:sectPr w:rsidR="00AF17FD" w:rsidRPr="004779E2" w:rsidSect="00973655">
      <w:headerReference w:type="default" r:id="rId18"/>
      <w:pgSz w:w="11906" w:h="16838"/>
      <w:pgMar w:top="1134" w:right="851" w:bottom="73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95" w:rsidRDefault="009C2895" w:rsidP="004000C7">
      <w:pPr>
        <w:spacing w:after="0" w:line="240" w:lineRule="auto"/>
      </w:pPr>
      <w:r>
        <w:separator/>
      </w:r>
    </w:p>
  </w:endnote>
  <w:endnote w:type="continuationSeparator" w:id="0">
    <w:p w:rsidR="009C2895" w:rsidRDefault="009C2895" w:rsidP="004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95" w:rsidRDefault="009C2895" w:rsidP="004000C7">
      <w:pPr>
        <w:spacing w:after="0" w:line="240" w:lineRule="auto"/>
      </w:pPr>
      <w:r>
        <w:separator/>
      </w:r>
    </w:p>
  </w:footnote>
  <w:footnote w:type="continuationSeparator" w:id="0">
    <w:p w:rsidR="009C2895" w:rsidRDefault="009C2895" w:rsidP="004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9878"/>
      <w:docPartObj>
        <w:docPartGallery w:val="Page Numbers (Top of Page)"/>
        <w:docPartUnique/>
      </w:docPartObj>
    </w:sdtPr>
    <w:sdtContent>
      <w:p w:rsidR="00756763" w:rsidRDefault="000618B8">
        <w:pPr>
          <w:pStyle w:val="a7"/>
          <w:jc w:val="center"/>
        </w:pPr>
        <w:fldSimple w:instr=" PAGE   \* MERGEFORMAT ">
          <w:r w:rsidR="00456E7B">
            <w:rPr>
              <w:noProof/>
            </w:rPr>
            <w:t>4</w:t>
          </w:r>
        </w:fldSimple>
      </w:p>
    </w:sdtContent>
  </w:sdt>
  <w:p w:rsidR="004000C7" w:rsidRDefault="004000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35B"/>
    <w:multiLevelType w:val="multilevel"/>
    <w:tmpl w:val="80CA4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6352"/>
    <w:multiLevelType w:val="multilevel"/>
    <w:tmpl w:val="03AE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362CB"/>
    <w:multiLevelType w:val="multilevel"/>
    <w:tmpl w:val="A406E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1137D"/>
    <w:multiLevelType w:val="multilevel"/>
    <w:tmpl w:val="A5F67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721BC"/>
    <w:multiLevelType w:val="multilevel"/>
    <w:tmpl w:val="C49AF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F2DB6"/>
    <w:multiLevelType w:val="multilevel"/>
    <w:tmpl w:val="C6121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DE1"/>
    <w:rsid w:val="000618B8"/>
    <w:rsid w:val="000B193B"/>
    <w:rsid w:val="000D3D99"/>
    <w:rsid w:val="0012719D"/>
    <w:rsid w:val="00134946"/>
    <w:rsid w:val="00142173"/>
    <w:rsid w:val="00173DE1"/>
    <w:rsid w:val="001A0DBA"/>
    <w:rsid w:val="001C4770"/>
    <w:rsid w:val="00201C1A"/>
    <w:rsid w:val="00211C62"/>
    <w:rsid w:val="0022101A"/>
    <w:rsid w:val="002919BB"/>
    <w:rsid w:val="00292A46"/>
    <w:rsid w:val="002B1DBB"/>
    <w:rsid w:val="002C0C8C"/>
    <w:rsid w:val="002D03D7"/>
    <w:rsid w:val="002D451F"/>
    <w:rsid w:val="0030600B"/>
    <w:rsid w:val="0038729B"/>
    <w:rsid w:val="00394C2F"/>
    <w:rsid w:val="0039543C"/>
    <w:rsid w:val="003F05E5"/>
    <w:rsid w:val="003F3463"/>
    <w:rsid w:val="004000C7"/>
    <w:rsid w:val="00430DC4"/>
    <w:rsid w:val="00452137"/>
    <w:rsid w:val="00456E7B"/>
    <w:rsid w:val="004779E2"/>
    <w:rsid w:val="00493F1B"/>
    <w:rsid w:val="004D5E33"/>
    <w:rsid w:val="00576552"/>
    <w:rsid w:val="0057686B"/>
    <w:rsid w:val="005E122E"/>
    <w:rsid w:val="00616EDF"/>
    <w:rsid w:val="00683BDE"/>
    <w:rsid w:val="006B44AC"/>
    <w:rsid w:val="00736F96"/>
    <w:rsid w:val="00744A0E"/>
    <w:rsid w:val="00756763"/>
    <w:rsid w:val="00777F46"/>
    <w:rsid w:val="007C4832"/>
    <w:rsid w:val="008174EA"/>
    <w:rsid w:val="008A5D5B"/>
    <w:rsid w:val="008B12F3"/>
    <w:rsid w:val="008C53AA"/>
    <w:rsid w:val="009145DB"/>
    <w:rsid w:val="0094006C"/>
    <w:rsid w:val="009544AB"/>
    <w:rsid w:val="00967B76"/>
    <w:rsid w:val="00973655"/>
    <w:rsid w:val="009A5F2A"/>
    <w:rsid w:val="009C2895"/>
    <w:rsid w:val="00A80491"/>
    <w:rsid w:val="00AF17FD"/>
    <w:rsid w:val="00B30561"/>
    <w:rsid w:val="00B651CD"/>
    <w:rsid w:val="00B86E59"/>
    <w:rsid w:val="00BB1616"/>
    <w:rsid w:val="00BC1316"/>
    <w:rsid w:val="00BC4728"/>
    <w:rsid w:val="00C222CD"/>
    <w:rsid w:val="00C5672A"/>
    <w:rsid w:val="00CC5987"/>
    <w:rsid w:val="00D66705"/>
    <w:rsid w:val="00DA2C97"/>
    <w:rsid w:val="00E0007A"/>
    <w:rsid w:val="00F1628C"/>
    <w:rsid w:val="00F21DB0"/>
    <w:rsid w:val="00F36CC6"/>
    <w:rsid w:val="00FA506F"/>
    <w:rsid w:val="00FB755B"/>
    <w:rsid w:val="00FD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DE1"/>
    <w:rPr>
      <w:b/>
      <w:bCs/>
    </w:rPr>
  </w:style>
  <w:style w:type="character" w:styleId="a5">
    <w:name w:val="Hyperlink"/>
    <w:basedOn w:val="a0"/>
    <w:uiPriority w:val="99"/>
    <w:semiHidden/>
    <w:unhideWhenUsed/>
    <w:rsid w:val="00173DE1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7C4832"/>
  </w:style>
  <w:style w:type="paragraph" w:styleId="a7">
    <w:name w:val="header"/>
    <w:basedOn w:val="a"/>
    <w:link w:val="a8"/>
    <w:uiPriority w:val="99"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0C7"/>
  </w:style>
  <w:style w:type="paragraph" w:styleId="a9">
    <w:name w:val="footer"/>
    <w:basedOn w:val="a"/>
    <w:link w:val="aa"/>
    <w:uiPriority w:val="99"/>
    <w:semiHidden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0C7"/>
  </w:style>
  <w:style w:type="table" w:styleId="ab">
    <w:name w:val="Table Grid"/>
    <w:basedOn w:val="a1"/>
    <w:uiPriority w:val="59"/>
    <w:rsid w:val="004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F1628C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42B1CABE071CE5E92407C3613D48A7F1CDDF0A8EC43638851B22B4AE2C876EED96EFD7E29B66EE1CEC277B4D3AADE73725E25B8ABEDF7f4o5F" TargetMode="External"/><Relationship Id="rId13" Type="http://schemas.openxmlformats.org/officeDocument/2006/relationships/hyperlink" Target="consultantplus://offline/ref=096EB162ECA9F0070560E097A73F396039F5083408EC2B48F8C37723FBEA207EF5D6A6C5487D0380b0D6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6EB162ECA9F0070560E097A73F396039F5083408EC2B48F8C37723FBEA207EF5D6A6C5487D0380b0D6I" TargetMode="External"/><Relationship Id="rId17" Type="http://schemas.openxmlformats.org/officeDocument/2006/relationships/hyperlink" Target="consultantplus://offline/ref=096EB162ECA9F0070560E097A73F396039F5083408EC2B48F8C37723FBEA207EF5D6A6C5487D0380b0D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6EB162ECA9F0070560E097A73F39603AFD0B3104E72B48F8C37723FBEA207EF5D6A6C5487D0085b0D5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6EB162ECA9F0070560E097A73F396039F5083408EC2B48F8C37723FBEA207EF5D6A6C5487D0380b0D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6EB162ECA9F0070560E097A73F396039F40A3306EA2B48F8C37723FBEA207EF5D6A6C5487D0383b0DAI" TargetMode="External"/><Relationship Id="rId10" Type="http://schemas.openxmlformats.org/officeDocument/2006/relationships/hyperlink" Target="consultantplus://offline/ref=096EB162ECA9F0070560E097A73F396039F5083408EC2B48F8C37723FBEA207EF5D6A6C5487D0380b0D6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EB162ECA9F0070560E097A73F396039F5083408EC2B48F8C37723FBEA207EF5D6A6C5487D0381b0D4I" TargetMode="External"/><Relationship Id="rId14" Type="http://schemas.openxmlformats.org/officeDocument/2006/relationships/hyperlink" Target="consultantplus://offline/ref=096EB162ECA9F0070560E097A73F396039F40A3306EA2B48F8C37723FBEA207EF5D6A6C5487D0282b0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47192-7C68-42ED-BD42-76F3F764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МуравьеваЛП</dc:creator>
  <cp:keywords/>
  <dc:description/>
  <cp:lastModifiedBy>MuravevaLP</cp:lastModifiedBy>
  <cp:revision>28</cp:revision>
  <cp:lastPrinted>2020-02-06T10:44:00Z</cp:lastPrinted>
  <dcterms:created xsi:type="dcterms:W3CDTF">2018-08-20T11:42:00Z</dcterms:created>
  <dcterms:modified xsi:type="dcterms:W3CDTF">2020-02-27T09:35:00Z</dcterms:modified>
</cp:coreProperties>
</file>