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614" w:rsidRDefault="00462667" w:rsidP="00A84614">
      <w:pPr>
        <w:spacing w:after="0"/>
        <w:ind w:firstLine="708"/>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Рекомендации для работодателей по профилактике новой </w:t>
      </w:r>
      <w:r w:rsidRPr="00A84614">
        <w:rPr>
          <w:rFonts w:ascii="Times New Roman" w:hAnsi="Times New Roman" w:cs="Times New Roman"/>
          <w:b/>
          <w:sz w:val="28"/>
          <w:szCs w:val="28"/>
        </w:rPr>
        <w:t>коронавирус</w:t>
      </w:r>
      <w:r>
        <w:rPr>
          <w:rFonts w:ascii="Times New Roman" w:hAnsi="Times New Roman" w:cs="Times New Roman"/>
          <w:b/>
          <w:sz w:val="28"/>
          <w:szCs w:val="28"/>
        </w:rPr>
        <w:t>ной инфекции на рабочих местах в предприятиях общественного питания и розничной торговли продовольственными товарами</w:t>
      </w:r>
    </w:p>
    <w:p w:rsidR="009952E7" w:rsidRPr="00A84614" w:rsidRDefault="009952E7" w:rsidP="00A84614">
      <w:pPr>
        <w:spacing w:after="0"/>
        <w:ind w:firstLine="708"/>
        <w:jc w:val="center"/>
        <w:rPr>
          <w:rFonts w:ascii="Times New Roman" w:hAnsi="Times New Roman" w:cs="Times New Roman"/>
          <w:b/>
          <w:sz w:val="28"/>
          <w:szCs w:val="28"/>
        </w:rPr>
      </w:pPr>
    </w:p>
    <w:p w:rsidR="00462667" w:rsidRPr="002B5162" w:rsidRDefault="00462667" w:rsidP="009952E7">
      <w:pPr>
        <w:spacing w:after="0" w:line="240" w:lineRule="auto"/>
        <w:ind w:firstLine="708"/>
        <w:jc w:val="both"/>
        <w:rPr>
          <w:rFonts w:ascii="Times New Roman" w:hAnsi="Times New Roman" w:cs="Times New Roman"/>
          <w:sz w:val="27"/>
          <w:szCs w:val="27"/>
        </w:rPr>
      </w:pPr>
      <w:r w:rsidRPr="002B5162">
        <w:rPr>
          <w:rFonts w:ascii="Times New Roman" w:hAnsi="Times New Roman" w:cs="Times New Roman"/>
          <w:sz w:val="27"/>
          <w:szCs w:val="27"/>
        </w:rPr>
        <w:t>Для профилактики коронавирусной инфекции в рабочих коллективах работодателям рекомендуется:</w:t>
      </w:r>
    </w:p>
    <w:p w:rsidR="00462667" w:rsidRPr="002B5162" w:rsidRDefault="00462667" w:rsidP="009952E7">
      <w:pPr>
        <w:spacing w:after="0" w:line="240" w:lineRule="auto"/>
        <w:ind w:firstLine="709"/>
        <w:jc w:val="both"/>
        <w:rPr>
          <w:rFonts w:ascii="Times New Roman" w:hAnsi="Times New Roman" w:cs="Times New Roman"/>
          <w:sz w:val="27"/>
          <w:szCs w:val="27"/>
        </w:rPr>
      </w:pPr>
      <w:r w:rsidRPr="002B5162">
        <w:rPr>
          <w:rFonts w:ascii="Times New Roman" w:hAnsi="Times New Roman" w:cs="Times New Roman"/>
          <w:sz w:val="27"/>
          <w:szCs w:val="27"/>
        </w:rPr>
        <w:t>- при входе работников в организацию (предприятие) обеспечить возможность обработки рук кожными антисептиками, предназначенными для этих целей (в том числе с помощью установленных дозаторов)</w:t>
      </w:r>
      <w:r w:rsidR="009B1AAD" w:rsidRPr="002B5162">
        <w:rPr>
          <w:rFonts w:ascii="Times New Roman" w:hAnsi="Times New Roman" w:cs="Times New Roman"/>
          <w:sz w:val="27"/>
          <w:szCs w:val="27"/>
        </w:rPr>
        <w:t xml:space="preserve"> или дезинфицирующими салфетками с установлением контроля за соблюдением этой гигиенической процедуры;</w:t>
      </w:r>
    </w:p>
    <w:p w:rsidR="009B1AAD" w:rsidRPr="002B5162" w:rsidRDefault="009B1AAD" w:rsidP="009952E7">
      <w:pPr>
        <w:spacing w:after="0" w:line="240" w:lineRule="auto"/>
        <w:ind w:firstLine="709"/>
        <w:jc w:val="both"/>
        <w:rPr>
          <w:rFonts w:ascii="Times New Roman" w:hAnsi="Times New Roman" w:cs="Times New Roman"/>
          <w:sz w:val="27"/>
          <w:szCs w:val="27"/>
        </w:rPr>
      </w:pPr>
      <w:r w:rsidRPr="002B5162">
        <w:rPr>
          <w:rFonts w:ascii="Times New Roman" w:hAnsi="Times New Roman" w:cs="Times New Roman"/>
          <w:sz w:val="27"/>
          <w:szCs w:val="27"/>
        </w:rPr>
        <w:t>- контроль температуры тела работников при входе работников в организацию (предприятие) и по показаниям в течение рабочего дня с применением аппаратов для измерения температуры тела (бесконтактных, контактных) с обязательным отстранением от нахождения на рабочем месте лиц с повышенной температурой тела и с признаками инфекционного заболевания;</w:t>
      </w:r>
    </w:p>
    <w:p w:rsidR="00462667" w:rsidRPr="002B5162" w:rsidRDefault="009B1AAD" w:rsidP="009952E7">
      <w:pPr>
        <w:spacing w:after="0" w:line="240" w:lineRule="auto"/>
        <w:ind w:firstLine="709"/>
        <w:jc w:val="both"/>
        <w:rPr>
          <w:rFonts w:ascii="Times New Roman" w:hAnsi="Times New Roman" w:cs="Times New Roman"/>
          <w:sz w:val="27"/>
          <w:szCs w:val="27"/>
        </w:rPr>
      </w:pPr>
      <w:r w:rsidRPr="002B5162">
        <w:rPr>
          <w:rFonts w:ascii="Times New Roman" w:hAnsi="Times New Roman" w:cs="Times New Roman"/>
          <w:sz w:val="27"/>
          <w:szCs w:val="27"/>
        </w:rPr>
        <w:t>- контроль вызова работником врача для оказания первичной медицинской помощи заболевшему на дому;</w:t>
      </w:r>
    </w:p>
    <w:p w:rsidR="00462667" w:rsidRPr="002B5162" w:rsidRDefault="009B1AAD" w:rsidP="009952E7">
      <w:pPr>
        <w:spacing w:after="0" w:line="240" w:lineRule="auto"/>
        <w:ind w:firstLine="709"/>
        <w:jc w:val="both"/>
        <w:rPr>
          <w:rFonts w:ascii="Times New Roman" w:hAnsi="Times New Roman" w:cs="Times New Roman"/>
          <w:sz w:val="27"/>
          <w:szCs w:val="27"/>
        </w:rPr>
      </w:pPr>
      <w:r w:rsidRPr="002B5162">
        <w:rPr>
          <w:rFonts w:ascii="Times New Roman" w:hAnsi="Times New Roman" w:cs="Times New Roman"/>
          <w:sz w:val="27"/>
          <w:szCs w:val="27"/>
        </w:rPr>
        <w:t>- контроль соблюдения самоизоляции работников на дому на установленный срок (14 дней) при возвращении из стран, где зарегистрированы случаи новой коронавирусной инфекции;</w:t>
      </w:r>
    </w:p>
    <w:p w:rsidR="009B1AAD" w:rsidRPr="002B5162" w:rsidRDefault="009B1AAD" w:rsidP="009952E7">
      <w:pPr>
        <w:spacing w:after="0" w:line="240" w:lineRule="auto"/>
        <w:ind w:firstLine="709"/>
        <w:jc w:val="both"/>
        <w:rPr>
          <w:rFonts w:ascii="Times New Roman" w:hAnsi="Times New Roman" w:cs="Times New Roman"/>
          <w:sz w:val="27"/>
          <w:szCs w:val="27"/>
        </w:rPr>
      </w:pPr>
      <w:r w:rsidRPr="002B5162">
        <w:rPr>
          <w:rFonts w:ascii="Times New Roman" w:hAnsi="Times New Roman" w:cs="Times New Roman"/>
          <w:sz w:val="27"/>
          <w:szCs w:val="27"/>
        </w:rPr>
        <w:t>- информирование работников о необходимости соблюдения правил личной гигиены и общественной гигиены: режима регулярного мытья рук с мылом или обработку их кожными антисептиками - в течение всего рабочего дня, после каждого посещения туалета;</w:t>
      </w:r>
    </w:p>
    <w:p w:rsidR="00B420E1" w:rsidRPr="002B5162" w:rsidRDefault="009B1AAD" w:rsidP="00B420E1">
      <w:pPr>
        <w:pStyle w:val="2"/>
        <w:shd w:val="clear" w:color="auto" w:fill="auto"/>
        <w:spacing w:before="0" w:line="240" w:lineRule="auto"/>
        <w:ind w:left="20" w:right="-1" w:firstLine="660"/>
        <w:rPr>
          <w:rFonts w:ascii="Times New Roman" w:hAnsi="Times New Roman" w:cs="Times New Roman"/>
          <w:sz w:val="27"/>
          <w:szCs w:val="27"/>
        </w:rPr>
      </w:pPr>
      <w:r w:rsidRPr="002B5162">
        <w:rPr>
          <w:rFonts w:ascii="Times New Roman" w:hAnsi="Times New Roman" w:cs="Times New Roman"/>
          <w:sz w:val="27"/>
          <w:szCs w:val="27"/>
        </w:rPr>
        <w:t xml:space="preserve">- </w:t>
      </w:r>
      <w:r w:rsidR="00B420E1" w:rsidRPr="002B5162">
        <w:rPr>
          <w:rFonts w:ascii="Times New Roman" w:hAnsi="Times New Roman" w:cs="Times New Roman"/>
          <w:sz w:val="27"/>
          <w:szCs w:val="27"/>
        </w:rPr>
        <w:t>качественную уборку всех помещений с применением дезинфицирующих средств вирулицидного действия, уделив особое внимание дезинфекции</w:t>
      </w:r>
      <w:r w:rsidR="00B420E1" w:rsidRPr="002B5162">
        <w:rPr>
          <w:rFonts w:ascii="Times New Roman" w:hAnsi="Times New Roman" w:cs="Times New Roman"/>
          <w:b/>
          <w:sz w:val="27"/>
          <w:szCs w:val="27"/>
        </w:rPr>
        <w:t xml:space="preserve"> </w:t>
      </w:r>
      <w:r w:rsidR="00B420E1" w:rsidRPr="002B5162">
        <w:rPr>
          <w:rFonts w:ascii="Times New Roman" w:hAnsi="Times New Roman" w:cs="Times New Roman"/>
          <w:sz w:val="27"/>
          <w:szCs w:val="27"/>
        </w:rPr>
        <w:t>ручек дверей, выключателей, поручней, перил,  спинки стульев, подлокотники кресел, столы, раковины для мытья рук, кассовых зон, ручек тележек (корзин) для покупателей, витрин самообслуживания, оргтехники, телефонных аппаратов, комнат приема пищи, туалетных комнат – с кратностью обработок каждые 2 часа;</w:t>
      </w:r>
    </w:p>
    <w:p w:rsidR="00AF1392" w:rsidRPr="002B5162" w:rsidRDefault="00AF1392" w:rsidP="003C7ADF">
      <w:pPr>
        <w:pStyle w:val="2"/>
        <w:shd w:val="clear" w:color="auto" w:fill="auto"/>
        <w:spacing w:before="0" w:line="240" w:lineRule="auto"/>
        <w:ind w:left="20" w:right="-1" w:firstLine="660"/>
        <w:rPr>
          <w:rFonts w:ascii="Times New Roman" w:hAnsi="Times New Roman" w:cs="Times New Roman"/>
          <w:sz w:val="27"/>
          <w:szCs w:val="27"/>
        </w:rPr>
      </w:pPr>
      <w:r w:rsidRPr="002B5162">
        <w:rPr>
          <w:rFonts w:ascii="Times New Roman" w:hAnsi="Times New Roman" w:cs="Times New Roman"/>
          <w:sz w:val="27"/>
          <w:szCs w:val="27"/>
        </w:rPr>
        <w:t>- для проведения дезинфекции поверхностей</w:t>
      </w:r>
      <w:r w:rsidR="009C1902" w:rsidRPr="002B5162">
        <w:rPr>
          <w:rFonts w:ascii="Times New Roman" w:hAnsi="Times New Roman" w:cs="Times New Roman"/>
          <w:sz w:val="27"/>
          <w:szCs w:val="27"/>
        </w:rPr>
        <w:t xml:space="preserve"> могут быть использованы средства из различных химических групп</w:t>
      </w:r>
      <w:r w:rsidRPr="002B5162">
        <w:rPr>
          <w:rFonts w:ascii="Times New Roman" w:hAnsi="Times New Roman" w:cs="Times New Roman"/>
          <w:sz w:val="27"/>
          <w:szCs w:val="27"/>
        </w:rPr>
        <w:t xml:space="preserve">: </w:t>
      </w:r>
      <w:r w:rsidR="009C1902" w:rsidRPr="002B5162">
        <w:rPr>
          <w:rFonts w:ascii="Times New Roman" w:hAnsi="Times New Roman" w:cs="Times New Roman"/>
          <w:sz w:val="27"/>
          <w:szCs w:val="27"/>
        </w:rPr>
        <w:t>хлорактивные (натриевая соль дихлоризоциануроновой кислоты в концентрации активного хлора в рабочем растворе не менее 0,06%, хлорамин Б в концентрации активного хлора в рабочем растворе не менее 3,0%), кислородоактивные (перекись водорода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полимерные производные гуанидина</w:t>
      </w:r>
      <w:r w:rsidR="003C7ADF" w:rsidRPr="002B5162">
        <w:rPr>
          <w:rFonts w:ascii="Times New Roman" w:hAnsi="Times New Roman" w:cs="Times New Roman"/>
          <w:sz w:val="27"/>
          <w:szCs w:val="27"/>
        </w:rPr>
        <w:t xml:space="preserve"> в концентрации в рабочем растворе не менее 0,2%).  Г</w:t>
      </w:r>
      <w:r w:rsidRPr="002B5162">
        <w:rPr>
          <w:rFonts w:ascii="Times New Roman" w:hAnsi="Times New Roman" w:cs="Times New Roman"/>
          <w:sz w:val="27"/>
          <w:szCs w:val="27"/>
        </w:rPr>
        <w:t>ипохлорит кальция (натрия) в концентрации не менее 0,5% по активному хлору, средства на основе дихлорантина 0,05% по активному хлору; этиловый спирт 70%</w:t>
      </w:r>
      <w:r w:rsidR="003C7ADF" w:rsidRPr="002B5162">
        <w:rPr>
          <w:rFonts w:ascii="Times New Roman" w:hAnsi="Times New Roman" w:cs="Times New Roman"/>
          <w:sz w:val="27"/>
          <w:szCs w:val="27"/>
        </w:rPr>
        <w:t>, изопропиловый спирт в концентрации не менее 70% по массе</w:t>
      </w:r>
      <w:r w:rsidRPr="002B5162">
        <w:rPr>
          <w:rFonts w:ascii="Times New Roman" w:hAnsi="Times New Roman" w:cs="Times New Roman"/>
          <w:sz w:val="27"/>
          <w:szCs w:val="27"/>
        </w:rPr>
        <w:t xml:space="preserve"> (для небольших </w:t>
      </w:r>
      <w:r w:rsidRPr="002B5162">
        <w:rPr>
          <w:rFonts w:ascii="Times New Roman" w:hAnsi="Times New Roman" w:cs="Times New Roman"/>
          <w:sz w:val="27"/>
          <w:szCs w:val="27"/>
        </w:rPr>
        <w:lastRenderedPageBreak/>
        <w:t>поверхностей);</w:t>
      </w:r>
    </w:p>
    <w:p w:rsidR="0030346F" w:rsidRPr="002B5162" w:rsidRDefault="0030346F" w:rsidP="003C7ADF">
      <w:pPr>
        <w:pStyle w:val="2"/>
        <w:shd w:val="clear" w:color="auto" w:fill="auto"/>
        <w:spacing w:before="0" w:line="240" w:lineRule="auto"/>
        <w:ind w:left="20" w:right="-1" w:firstLine="660"/>
        <w:rPr>
          <w:rFonts w:ascii="Times New Roman" w:hAnsi="Times New Roman" w:cs="Times New Roman"/>
          <w:sz w:val="27"/>
          <w:szCs w:val="27"/>
        </w:rPr>
      </w:pPr>
      <w:r w:rsidRPr="002B5162">
        <w:rPr>
          <w:rFonts w:ascii="Times New Roman" w:hAnsi="Times New Roman" w:cs="Times New Roman"/>
          <w:sz w:val="27"/>
          <w:szCs w:val="27"/>
        </w:rPr>
        <w:t>- рабочие растворы дезинфицирующих средств следует готовить в соответствии с инструкцией по их применению, выбирая режимы, предусмотренные для обеззараживания объектов при вирусных инфекциях;</w:t>
      </w:r>
    </w:p>
    <w:p w:rsidR="00AF1392" w:rsidRPr="002B5162" w:rsidRDefault="00AF1392" w:rsidP="00B420E1">
      <w:pPr>
        <w:pStyle w:val="2"/>
        <w:shd w:val="clear" w:color="auto" w:fill="auto"/>
        <w:spacing w:before="0" w:line="240" w:lineRule="auto"/>
        <w:ind w:left="20" w:right="-1" w:firstLine="660"/>
        <w:rPr>
          <w:rFonts w:ascii="Times New Roman" w:hAnsi="Times New Roman" w:cs="Times New Roman"/>
          <w:sz w:val="27"/>
          <w:szCs w:val="27"/>
        </w:rPr>
      </w:pPr>
      <w:r w:rsidRPr="002B5162">
        <w:rPr>
          <w:rFonts w:ascii="Times New Roman" w:hAnsi="Times New Roman" w:cs="Times New Roman"/>
          <w:sz w:val="27"/>
          <w:szCs w:val="27"/>
        </w:rPr>
        <w:t>- для гигиенической обработки рук: кожные антисептики с содержанием  спирта этилового не менее 70% по массе, спирта изопропилового не менее 60% по массе, смесь спиртов не менее 60% по массе, парфюмерно-косметическая продукция (жидкости, лосьоны, гели, одноразовые влажные салфетки с аналогичным содержанием спирта;</w:t>
      </w:r>
    </w:p>
    <w:p w:rsidR="00B420E1" w:rsidRPr="002B5162" w:rsidRDefault="00B420E1" w:rsidP="00B420E1">
      <w:pPr>
        <w:pStyle w:val="2"/>
        <w:shd w:val="clear" w:color="auto" w:fill="auto"/>
        <w:spacing w:before="0" w:line="240" w:lineRule="auto"/>
        <w:ind w:left="20" w:right="-1" w:firstLine="660"/>
        <w:rPr>
          <w:rFonts w:ascii="Times New Roman" w:hAnsi="Times New Roman" w:cs="Times New Roman"/>
          <w:sz w:val="27"/>
          <w:szCs w:val="27"/>
        </w:rPr>
      </w:pPr>
      <w:r w:rsidRPr="002B5162">
        <w:rPr>
          <w:rFonts w:ascii="Times New Roman" w:hAnsi="Times New Roman" w:cs="Times New Roman"/>
          <w:sz w:val="27"/>
          <w:szCs w:val="27"/>
        </w:rPr>
        <w:t>- регулярное (каждые 2 часа) проветривание рабочих помещений;</w:t>
      </w:r>
    </w:p>
    <w:p w:rsidR="00B420E1" w:rsidRPr="002B5162" w:rsidRDefault="00277E6C" w:rsidP="00B420E1">
      <w:pPr>
        <w:pStyle w:val="2"/>
        <w:shd w:val="clear" w:color="auto" w:fill="auto"/>
        <w:spacing w:before="0" w:line="240" w:lineRule="auto"/>
        <w:ind w:left="20" w:right="-1" w:firstLine="660"/>
        <w:rPr>
          <w:rFonts w:ascii="Times New Roman" w:hAnsi="Times New Roman" w:cs="Times New Roman"/>
          <w:sz w:val="27"/>
          <w:szCs w:val="27"/>
        </w:rPr>
      </w:pPr>
      <w:r w:rsidRPr="002B5162">
        <w:rPr>
          <w:rFonts w:ascii="Times New Roman" w:hAnsi="Times New Roman" w:cs="Times New Roman"/>
          <w:sz w:val="27"/>
          <w:szCs w:val="27"/>
        </w:rPr>
        <w:t xml:space="preserve">- </w:t>
      </w:r>
      <w:r w:rsidR="00B420E1" w:rsidRPr="002B5162">
        <w:rPr>
          <w:rFonts w:ascii="Times New Roman" w:hAnsi="Times New Roman" w:cs="Times New Roman"/>
          <w:sz w:val="27"/>
          <w:szCs w:val="27"/>
        </w:rPr>
        <w:t>применение в рабочих помещениях бактерицидных ламп, рециркуляторов воздуха с целью регулярного обеззараживания воздуха (по возможности);</w:t>
      </w:r>
    </w:p>
    <w:p w:rsidR="0030346F" w:rsidRPr="002B5162" w:rsidRDefault="0030346F" w:rsidP="00B420E1">
      <w:pPr>
        <w:pStyle w:val="2"/>
        <w:shd w:val="clear" w:color="auto" w:fill="auto"/>
        <w:spacing w:before="0" w:line="240" w:lineRule="auto"/>
        <w:ind w:left="20" w:right="-1" w:firstLine="660"/>
        <w:rPr>
          <w:rFonts w:ascii="Times New Roman" w:hAnsi="Times New Roman" w:cs="Times New Roman"/>
          <w:sz w:val="27"/>
          <w:szCs w:val="27"/>
        </w:rPr>
      </w:pPr>
      <w:r w:rsidRPr="002B5162">
        <w:rPr>
          <w:rFonts w:ascii="Times New Roman" w:hAnsi="Times New Roman" w:cs="Times New Roman"/>
          <w:sz w:val="27"/>
          <w:szCs w:val="27"/>
        </w:rPr>
        <w:t xml:space="preserve">- ежедневная смена санитарной </w:t>
      </w:r>
      <w:r w:rsidR="00755BD7" w:rsidRPr="002B5162">
        <w:rPr>
          <w:rFonts w:ascii="Times New Roman" w:hAnsi="Times New Roman" w:cs="Times New Roman"/>
          <w:sz w:val="27"/>
          <w:szCs w:val="27"/>
        </w:rPr>
        <w:t xml:space="preserve">и специальной </w:t>
      </w:r>
      <w:r w:rsidRPr="002B5162">
        <w:rPr>
          <w:rFonts w:ascii="Times New Roman" w:hAnsi="Times New Roman" w:cs="Times New Roman"/>
          <w:sz w:val="27"/>
          <w:szCs w:val="27"/>
        </w:rPr>
        <w:t xml:space="preserve">одежды, в том числе по мере загрязнения; </w:t>
      </w:r>
    </w:p>
    <w:p w:rsidR="002B5162" w:rsidRPr="002B5162" w:rsidRDefault="002B5162" w:rsidP="00B420E1">
      <w:pPr>
        <w:pStyle w:val="2"/>
        <w:shd w:val="clear" w:color="auto" w:fill="auto"/>
        <w:spacing w:before="0" w:line="240" w:lineRule="auto"/>
        <w:ind w:left="20" w:right="-1" w:firstLine="660"/>
        <w:rPr>
          <w:rFonts w:ascii="Times New Roman" w:hAnsi="Times New Roman" w:cs="Times New Roman"/>
          <w:b/>
          <w:sz w:val="27"/>
          <w:szCs w:val="27"/>
        </w:rPr>
      </w:pPr>
      <w:r w:rsidRPr="002B5162">
        <w:rPr>
          <w:rFonts w:ascii="Times New Roman" w:hAnsi="Times New Roman" w:cs="Times New Roman"/>
          <w:b/>
          <w:sz w:val="27"/>
          <w:szCs w:val="27"/>
        </w:rPr>
        <w:t>Рекомендуется ограничить (</w:t>
      </w:r>
      <w:r w:rsidRPr="002B5162">
        <w:rPr>
          <w:rFonts w:ascii="Times New Roman" w:hAnsi="Times New Roman" w:cs="Times New Roman"/>
          <w:sz w:val="27"/>
          <w:szCs w:val="27"/>
        </w:rPr>
        <w:t>на период эпидемиологического неблагополучия):</w:t>
      </w:r>
    </w:p>
    <w:p w:rsidR="00B420E1" w:rsidRPr="002B5162" w:rsidRDefault="00277E6C" w:rsidP="00B420E1">
      <w:pPr>
        <w:pStyle w:val="2"/>
        <w:shd w:val="clear" w:color="auto" w:fill="auto"/>
        <w:spacing w:before="0" w:line="240" w:lineRule="auto"/>
        <w:ind w:left="20" w:right="-1" w:firstLine="660"/>
        <w:rPr>
          <w:rFonts w:ascii="Times New Roman" w:hAnsi="Times New Roman" w:cs="Times New Roman"/>
          <w:sz w:val="27"/>
          <w:szCs w:val="27"/>
        </w:rPr>
      </w:pPr>
      <w:r w:rsidRPr="002B5162">
        <w:rPr>
          <w:rFonts w:ascii="Times New Roman" w:hAnsi="Times New Roman" w:cs="Times New Roman"/>
          <w:sz w:val="27"/>
          <w:szCs w:val="27"/>
        </w:rPr>
        <w:t xml:space="preserve">- любые корпоративные мероприятия в коллективах, участие работников </w:t>
      </w:r>
      <w:r w:rsidR="00037293">
        <w:rPr>
          <w:rFonts w:ascii="Times New Roman" w:hAnsi="Times New Roman" w:cs="Times New Roman"/>
          <w:sz w:val="27"/>
          <w:szCs w:val="27"/>
        </w:rPr>
        <w:t>в</w:t>
      </w:r>
      <w:r w:rsidRPr="002B5162">
        <w:rPr>
          <w:rFonts w:ascii="Times New Roman" w:hAnsi="Times New Roman" w:cs="Times New Roman"/>
          <w:sz w:val="27"/>
          <w:szCs w:val="27"/>
        </w:rPr>
        <w:t xml:space="preserve"> иных массовых мероприятиях</w:t>
      </w:r>
      <w:r w:rsidR="002B5162" w:rsidRPr="002B5162">
        <w:rPr>
          <w:rFonts w:ascii="Times New Roman" w:hAnsi="Times New Roman" w:cs="Times New Roman"/>
          <w:sz w:val="27"/>
          <w:szCs w:val="27"/>
        </w:rPr>
        <w:t xml:space="preserve">, направление сотрудников в командировки в другие субъекты РФ, при планировании отпусков  желательно остаться дома. </w:t>
      </w:r>
    </w:p>
    <w:p w:rsidR="008A6F26" w:rsidRPr="002B5162" w:rsidRDefault="00277E6C" w:rsidP="008A6F26">
      <w:pPr>
        <w:pStyle w:val="2"/>
        <w:shd w:val="clear" w:color="auto" w:fill="auto"/>
        <w:spacing w:before="0" w:line="240" w:lineRule="auto"/>
        <w:ind w:right="-1" w:firstLine="20"/>
        <w:rPr>
          <w:rFonts w:ascii="Times New Roman" w:hAnsi="Times New Roman" w:cs="Times New Roman"/>
          <w:b/>
          <w:sz w:val="27"/>
          <w:szCs w:val="27"/>
        </w:rPr>
      </w:pPr>
      <w:r w:rsidRPr="002B5162">
        <w:rPr>
          <w:rFonts w:ascii="Times New Roman" w:hAnsi="Times New Roman" w:cs="Times New Roman"/>
          <w:sz w:val="27"/>
          <w:szCs w:val="27"/>
        </w:rPr>
        <w:t xml:space="preserve"> </w:t>
      </w:r>
      <w:r w:rsidR="008A6F26" w:rsidRPr="002B5162">
        <w:rPr>
          <w:rFonts w:ascii="Times New Roman" w:hAnsi="Times New Roman" w:cs="Times New Roman"/>
          <w:sz w:val="27"/>
          <w:szCs w:val="27"/>
        </w:rPr>
        <w:tab/>
      </w:r>
      <w:r w:rsidRPr="002B5162">
        <w:rPr>
          <w:rFonts w:ascii="Times New Roman" w:hAnsi="Times New Roman" w:cs="Times New Roman"/>
          <w:b/>
          <w:sz w:val="27"/>
          <w:szCs w:val="27"/>
        </w:rPr>
        <w:t>Для организации питания сотрудников:</w:t>
      </w:r>
      <w:r w:rsidR="008A6F26" w:rsidRPr="002B5162">
        <w:rPr>
          <w:rFonts w:ascii="Times New Roman" w:hAnsi="Times New Roman" w:cs="Times New Roman"/>
          <w:b/>
          <w:sz w:val="27"/>
          <w:szCs w:val="27"/>
        </w:rPr>
        <w:t xml:space="preserve"> </w:t>
      </w:r>
    </w:p>
    <w:p w:rsidR="008A6F26" w:rsidRPr="002B5162" w:rsidRDefault="008A6F26" w:rsidP="008A6F26">
      <w:pPr>
        <w:pStyle w:val="2"/>
        <w:shd w:val="clear" w:color="auto" w:fill="auto"/>
        <w:spacing w:before="0" w:line="240" w:lineRule="auto"/>
        <w:ind w:right="-1" w:firstLine="708"/>
        <w:rPr>
          <w:rFonts w:ascii="Times New Roman" w:hAnsi="Times New Roman" w:cs="Times New Roman"/>
          <w:sz w:val="27"/>
          <w:szCs w:val="27"/>
        </w:rPr>
      </w:pPr>
      <w:r w:rsidRPr="002B5162">
        <w:rPr>
          <w:rFonts w:ascii="Times New Roman" w:hAnsi="Times New Roman" w:cs="Times New Roman"/>
          <w:sz w:val="27"/>
          <w:szCs w:val="27"/>
        </w:rPr>
        <w:t>- наличие раковины для мытья рук сотрудников с подводкой горячей и холодной воды мыло, дезинфицирующее средство, одноразовые полотенце;</w:t>
      </w:r>
    </w:p>
    <w:p w:rsidR="00277E6C" w:rsidRPr="002B5162" w:rsidRDefault="00277E6C" w:rsidP="008A6F26">
      <w:pPr>
        <w:pStyle w:val="2"/>
        <w:shd w:val="clear" w:color="auto" w:fill="auto"/>
        <w:spacing w:before="0" w:line="240" w:lineRule="auto"/>
        <w:ind w:left="20" w:right="-1" w:firstLine="688"/>
        <w:rPr>
          <w:rFonts w:ascii="Times New Roman" w:hAnsi="Times New Roman" w:cs="Times New Roman"/>
          <w:sz w:val="27"/>
          <w:szCs w:val="27"/>
        </w:rPr>
      </w:pPr>
      <w:r w:rsidRPr="002B5162">
        <w:rPr>
          <w:rFonts w:ascii="Times New Roman" w:hAnsi="Times New Roman" w:cs="Times New Roman"/>
          <w:sz w:val="27"/>
          <w:szCs w:val="27"/>
        </w:rPr>
        <w:t>- запретить прием пищи на рабочих местах, принимать пищу только в специально отведенном месте (комнате приема пищи</w:t>
      </w:r>
      <w:r w:rsidR="008A6F26" w:rsidRPr="002B5162">
        <w:rPr>
          <w:rFonts w:ascii="Times New Roman" w:hAnsi="Times New Roman" w:cs="Times New Roman"/>
          <w:sz w:val="27"/>
          <w:szCs w:val="27"/>
        </w:rPr>
        <w:t xml:space="preserve"> или столовой для сотрудников</w:t>
      </w:r>
      <w:r w:rsidRPr="002B5162">
        <w:rPr>
          <w:rFonts w:ascii="Times New Roman" w:hAnsi="Times New Roman" w:cs="Times New Roman"/>
          <w:sz w:val="27"/>
          <w:szCs w:val="27"/>
        </w:rPr>
        <w:t>);</w:t>
      </w:r>
    </w:p>
    <w:p w:rsidR="00277E6C" w:rsidRPr="002B5162" w:rsidRDefault="002B5162" w:rsidP="008A6F26">
      <w:pPr>
        <w:pStyle w:val="2"/>
        <w:shd w:val="clear" w:color="auto" w:fill="auto"/>
        <w:spacing w:before="0" w:line="240" w:lineRule="auto"/>
        <w:ind w:right="-1" w:firstLine="708"/>
        <w:rPr>
          <w:rFonts w:ascii="Times New Roman" w:hAnsi="Times New Roman" w:cs="Times New Roman"/>
          <w:sz w:val="27"/>
          <w:szCs w:val="27"/>
        </w:rPr>
      </w:pPr>
      <w:r>
        <w:rPr>
          <w:rFonts w:ascii="Times New Roman" w:hAnsi="Times New Roman" w:cs="Times New Roman"/>
          <w:sz w:val="27"/>
          <w:szCs w:val="27"/>
        </w:rPr>
        <w:t xml:space="preserve">- </w:t>
      </w:r>
      <w:r w:rsidR="00277E6C" w:rsidRPr="002B5162">
        <w:rPr>
          <w:rFonts w:ascii="Times New Roman" w:hAnsi="Times New Roman" w:cs="Times New Roman"/>
          <w:sz w:val="27"/>
          <w:szCs w:val="27"/>
        </w:rPr>
        <w:t>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инструкциями по их эксплуатации с применением режимов обработки, обеспечивающих дезинфекцию посуды и столовых приборов при температуре не ниже 65°С в течение 90 минут или ручным способом при той же температуре с применением дезинфицирующих средств в соответствии с инструкциями по их применению;</w:t>
      </w:r>
    </w:p>
    <w:p w:rsidR="008A6F26" w:rsidRPr="002B5162" w:rsidRDefault="008A6F26" w:rsidP="008A6F26">
      <w:pPr>
        <w:pStyle w:val="2"/>
        <w:shd w:val="clear" w:color="auto" w:fill="auto"/>
        <w:spacing w:before="0"/>
        <w:ind w:right="20" w:firstLine="708"/>
        <w:rPr>
          <w:rFonts w:ascii="Times New Roman" w:hAnsi="Times New Roman" w:cs="Times New Roman"/>
          <w:sz w:val="27"/>
          <w:szCs w:val="27"/>
        </w:rPr>
      </w:pPr>
      <w:r w:rsidRPr="002B5162">
        <w:rPr>
          <w:rFonts w:ascii="Times New Roman" w:hAnsi="Times New Roman" w:cs="Times New Roman"/>
          <w:sz w:val="27"/>
          <w:szCs w:val="27"/>
        </w:rPr>
        <w:t>- при использовании посуды однократного применения обеспечить  сбор использованной одноразовой посуды в одноразовые плотно закрываемые пластиковые пакеты, которые подвергаются дезинфекции в конце рабочего дня;</w:t>
      </w:r>
    </w:p>
    <w:p w:rsidR="008A6F26" w:rsidRPr="002B5162" w:rsidRDefault="001458F2" w:rsidP="001458F2">
      <w:pPr>
        <w:pStyle w:val="2"/>
        <w:shd w:val="clear" w:color="auto" w:fill="auto"/>
        <w:spacing w:before="0" w:line="240" w:lineRule="auto"/>
        <w:ind w:right="-1" w:firstLine="708"/>
        <w:rPr>
          <w:rFonts w:ascii="Times New Roman" w:hAnsi="Times New Roman" w:cs="Times New Roman"/>
          <w:sz w:val="27"/>
          <w:szCs w:val="27"/>
        </w:rPr>
      </w:pPr>
      <w:r w:rsidRPr="002B5162">
        <w:rPr>
          <w:rFonts w:ascii="Times New Roman" w:hAnsi="Times New Roman" w:cs="Times New Roman"/>
          <w:sz w:val="27"/>
          <w:szCs w:val="27"/>
        </w:rPr>
        <w:t>При поступлении запросов из Управления Роспотребнадзора по Самарской области незамедлительно представлять информацию о</w:t>
      </w:r>
      <w:r w:rsidR="00B8172F" w:rsidRPr="002B5162">
        <w:rPr>
          <w:rFonts w:ascii="Times New Roman" w:hAnsi="Times New Roman" w:cs="Times New Roman"/>
          <w:sz w:val="27"/>
          <w:szCs w:val="27"/>
        </w:rPr>
        <w:t>бо</w:t>
      </w:r>
      <w:r w:rsidRPr="002B5162">
        <w:rPr>
          <w:rFonts w:ascii="Times New Roman" w:hAnsi="Times New Roman" w:cs="Times New Roman"/>
          <w:sz w:val="27"/>
          <w:szCs w:val="27"/>
        </w:rPr>
        <w:t xml:space="preserve"> всех контактах заболевшего новой коронавирусной инфекцией</w:t>
      </w:r>
      <w:r w:rsidR="00AF1392" w:rsidRPr="002B5162">
        <w:rPr>
          <w:rFonts w:ascii="Times New Roman" w:hAnsi="Times New Roman" w:cs="Times New Roman"/>
          <w:sz w:val="27"/>
          <w:szCs w:val="27"/>
        </w:rPr>
        <w:t xml:space="preserve"> </w:t>
      </w:r>
      <w:r w:rsidRPr="002B5162">
        <w:rPr>
          <w:rFonts w:ascii="Times New Roman" w:hAnsi="Times New Roman" w:cs="Times New Roman"/>
          <w:sz w:val="27"/>
          <w:szCs w:val="27"/>
        </w:rPr>
        <w:t>в связи с исполнением им трудовых функций, обеспечить проведение дезинфекции помещений, где находился заболевший.</w:t>
      </w:r>
    </w:p>
    <w:p w:rsidR="008A6F26" w:rsidRPr="002B5162" w:rsidRDefault="008A6F26" w:rsidP="008A6F26">
      <w:pPr>
        <w:pStyle w:val="2"/>
        <w:shd w:val="clear" w:color="auto" w:fill="auto"/>
        <w:spacing w:before="0" w:line="240" w:lineRule="auto"/>
        <w:ind w:right="-1"/>
        <w:rPr>
          <w:rFonts w:ascii="Times New Roman" w:hAnsi="Times New Roman" w:cs="Times New Roman"/>
          <w:sz w:val="27"/>
          <w:szCs w:val="27"/>
        </w:rPr>
      </w:pPr>
    </w:p>
    <w:p w:rsidR="009B1AAD" w:rsidRPr="002B5162" w:rsidRDefault="009B1AAD" w:rsidP="009952E7">
      <w:pPr>
        <w:spacing w:after="0" w:line="240" w:lineRule="auto"/>
        <w:ind w:firstLine="709"/>
        <w:jc w:val="both"/>
        <w:rPr>
          <w:rFonts w:ascii="Times New Roman" w:hAnsi="Times New Roman" w:cs="Times New Roman"/>
          <w:sz w:val="27"/>
          <w:szCs w:val="27"/>
        </w:rPr>
      </w:pPr>
    </w:p>
    <w:sectPr w:rsidR="009B1AAD" w:rsidRPr="002B5162" w:rsidSect="0032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654095"/>
    <w:multiLevelType w:val="multilevel"/>
    <w:tmpl w:val="D5002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DD"/>
    <w:rsid w:val="00037293"/>
    <w:rsid w:val="001458F2"/>
    <w:rsid w:val="001D3F2D"/>
    <w:rsid w:val="00277E6C"/>
    <w:rsid w:val="002B5162"/>
    <w:rsid w:val="0030346F"/>
    <w:rsid w:val="00321D6C"/>
    <w:rsid w:val="003C7ADF"/>
    <w:rsid w:val="003E2EAF"/>
    <w:rsid w:val="0045130E"/>
    <w:rsid w:val="00462667"/>
    <w:rsid w:val="00591778"/>
    <w:rsid w:val="00755BD7"/>
    <w:rsid w:val="00833094"/>
    <w:rsid w:val="008A6F26"/>
    <w:rsid w:val="009952E7"/>
    <w:rsid w:val="009B1AAD"/>
    <w:rsid w:val="009C1902"/>
    <w:rsid w:val="00A57E54"/>
    <w:rsid w:val="00A84614"/>
    <w:rsid w:val="00AF1392"/>
    <w:rsid w:val="00AF67FE"/>
    <w:rsid w:val="00B420E1"/>
    <w:rsid w:val="00B8172F"/>
    <w:rsid w:val="00BD56A8"/>
    <w:rsid w:val="00C401DD"/>
    <w:rsid w:val="00CB2B5E"/>
    <w:rsid w:val="00DD0E84"/>
    <w:rsid w:val="00F56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6C510-07FD-4724-A7F8-44C80A90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A84614"/>
    <w:rPr>
      <w:spacing w:val="6"/>
      <w:shd w:val="clear" w:color="auto" w:fill="FFFFFF"/>
    </w:rPr>
  </w:style>
  <w:style w:type="paragraph" w:customStyle="1" w:styleId="2">
    <w:name w:val="Основной текст2"/>
    <w:basedOn w:val="a"/>
    <w:link w:val="a3"/>
    <w:rsid w:val="00A84614"/>
    <w:pPr>
      <w:widowControl w:val="0"/>
      <w:shd w:val="clear" w:color="auto" w:fill="FFFFFF"/>
      <w:spacing w:before="300" w:after="0" w:line="307" w:lineRule="exact"/>
      <w:jc w:val="both"/>
    </w:pPr>
    <w:rPr>
      <w:spacing w:val="6"/>
    </w:rPr>
  </w:style>
  <w:style w:type="character" w:customStyle="1" w:styleId="1">
    <w:name w:val="Основной текст1"/>
    <w:basedOn w:val="a3"/>
    <w:rsid w:val="00A84614"/>
    <w:rPr>
      <w:rFonts w:ascii="Times New Roman" w:eastAsia="Times New Roman" w:hAnsi="Times New Roman" w:cs="Times New Roman"/>
      <w:b w:val="0"/>
      <w:bCs w:val="0"/>
      <w:i w:val="0"/>
      <w:iCs w:val="0"/>
      <w:smallCaps w:val="0"/>
      <w:strike w:val="0"/>
      <w:color w:val="000000"/>
      <w:spacing w:val="6"/>
      <w:w w:val="100"/>
      <w:position w:val="0"/>
      <w:sz w:val="24"/>
      <w:szCs w:val="24"/>
      <w:u w:val="single"/>
      <w:shd w:val="clear" w:color="auto" w:fill="FFFFFF"/>
      <w:lang w:val="ru-RU" w:eastAsia="ru-RU" w:bidi="ru-RU"/>
    </w:rPr>
  </w:style>
  <w:style w:type="paragraph" w:styleId="a4">
    <w:name w:val="Balloon Text"/>
    <w:basedOn w:val="a"/>
    <w:link w:val="a5"/>
    <w:uiPriority w:val="99"/>
    <w:semiHidden/>
    <w:unhideWhenUsed/>
    <w:rsid w:val="00755B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5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nachPit</dc:creator>
  <cp:lastModifiedBy>feed3696</cp:lastModifiedBy>
  <cp:revision>2</cp:revision>
  <cp:lastPrinted>2020-04-07T13:43:00Z</cp:lastPrinted>
  <dcterms:created xsi:type="dcterms:W3CDTF">2020-04-09T05:55:00Z</dcterms:created>
  <dcterms:modified xsi:type="dcterms:W3CDTF">2020-04-09T05:55:00Z</dcterms:modified>
</cp:coreProperties>
</file>