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проведении </w:t>
      </w: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сведения</w:t>
      </w:r>
    </w:p>
    <w:p w:rsidR="003C12B1" w:rsidRPr="003C12B1" w:rsidRDefault="003C12B1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Разработчик проекта 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9E26D3" w:rsidRPr="009E26D3" w:rsidRDefault="008F4896" w:rsidP="009E26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6D3" w:rsidRPr="009E26D3">
        <w:rPr>
          <w:rFonts w:ascii="Times New Roman" w:eastAsia="Calibri" w:hAnsi="Times New Roman" w:cs="Times New Roman"/>
          <w:i/>
          <w:sz w:val="28"/>
          <w:szCs w:val="28"/>
        </w:rPr>
        <w:t>Муниципальное  казенное учреждение «Финансовое управление Администрации городского округа Октябрьск  Самарской области»</w:t>
      </w: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Вид, наименование проекта 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акта:</w:t>
      </w:r>
    </w:p>
    <w:p w:rsidR="003C4082" w:rsidRPr="003C4082" w:rsidRDefault="003C4082" w:rsidP="003C4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082">
        <w:rPr>
          <w:rFonts w:ascii="Times New Roman" w:hAnsi="Times New Roman" w:cs="Times New Roman"/>
          <w:i/>
          <w:sz w:val="28"/>
          <w:szCs w:val="28"/>
        </w:rPr>
        <w:t xml:space="preserve">«Об утверждении отдельных Порядков, связанных с предоставлением муниципальных гарантий городского округа Октябрьск Самарской области» </w:t>
      </w:r>
    </w:p>
    <w:p w:rsidR="008F4896" w:rsidRPr="00D36E1D" w:rsidRDefault="008F4896" w:rsidP="00DF10DA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36E1D">
        <w:rPr>
          <w:rFonts w:ascii="Times New Roman" w:hAnsi="Times New Roman"/>
          <w:b/>
          <w:sz w:val="28"/>
          <w:szCs w:val="28"/>
        </w:rPr>
        <w:t>2. Цели, на решение которых направлено принятие</w:t>
      </w:r>
    </w:p>
    <w:p w:rsidR="008F4896" w:rsidRDefault="008F4896" w:rsidP="00DF10DA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36E1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766232" w:rsidRDefault="00766232" w:rsidP="008F48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F4896" w:rsidRDefault="008F4896" w:rsidP="008F48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 xml:space="preserve">2.1. Основные цели проекта </w:t>
      </w:r>
      <w:r w:rsidR="00EB6A2C">
        <w:rPr>
          <w:rFonts w:ascii="Times New Roman" w:hAnsi="Times New Roman"/>
          <w:sz w:val="28"/>
          <w:szCs w:val="28"/>
        </w:rPr>
        <w:t xml:space="preserve">муниципального </w:t>
      </w:r>
      <w:r w:rsidRPr="00D36E1D">
        <w:rPr>
          <w:rFonts w:ascii="Times New Roman" w:hAnsi="Times New Roman"/>
          <w:sz w:val="28"/>
          <w:szCs w:val="28"/>
        </w:rPr>
        <w:t>нормативного правового акта:</w:t>
      </w:r>
    </w:p>
    <w:p w:rsidR="003C4082" w:rsidRPr="003C4082" w:rsidRDefault="003C4082" w:rsidP="003C408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C408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Проект </w:t>
      </w:r>
      <w:r w:rsidRPr="003C408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целях исполнения требований, установленных положениями </w:t>
      </w:r>
      <w:r w:rsidRPr="003C4082">
        <w:rPr>
          <w:rFonts w:ascii="Times New Roman" w:eastAsia="Calibri" w:hAnsi="Times New Roman" w:cs="Times New Roman"/>
          <w:i/>
          <w:sz w:val="28"/>
          <w:szCs w:val="28"/>
        </w:rPr>
        <w:t>Федерального закона от 02.08.2019 № 278-ФЗ и регулирует порядок, случаи, сроки и основания проведения Финансовым управлением городского округа Октябрьск анализа и мониторинга финансового состояния принципала, проверки и контроля за достаточностью, надежностью и ликвидностью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Октябрьск Самарской области.</w:t>
      </w:r>
      <w:r w:rsidRPr="003C408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gramEnd"/>
    </w:p>
    <w:p w:rsidR="00D36E1D" w:rsidRDefault="008F4896" w:rsidP="0023781C">
      <w:pPr>
        <w:jc w:val="both"/>
        <w:rPr>
          <w:rFonts w:ascii="Times New Roman" w:hAnsi="Times New Roman"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>2.2. Риски и предполагаемые последствия, связанные с сохранением текущего положения:</w:t>
      </w:r>
      <w:r w:rsidR="00D36E1D">
        <w:rPr>
          <w:rFonts w:ascii="Times New Roman" w:hAnsi="Times New Roman"/>
          <w:sz w:val="28"/>
          <w:szCs w:val="28"/>
        </w:rPr>
        <w:t xml:space="preserve"> </w:t>
      </w:r>
      <w:r w:rsidR="0023781C">
        <w:rPr>
          <w:rFonts w:ascii="Times New Roman" w:hAnsi="Times New Roman"/>
          <w:sz w:val="28"/>
          <w:szCs w:val="28"/>
        </w:rPr>
        <w:t xml:space="preserve"> </w:t>
      </w:r>
      <w:r w:rsidR="0023781C" w:rsidRPr="0023781C">
        <w:rPr>
          <w:rFonts w:ascii="Times New Roman" w:hAnsi="Times New Roman"/>
          <w:i/>
          <w:sz w:val="28"/>
          <w:szCs w:val="28"/>
        </w:rPr>
        <w:t>не предполагаются</w:t>
      </w:r>
    </w:p>
    <w:p w:rsidR="008F4896" w:rsidRPr="0023781C" w:rsidRDefault="008F4896" w:rsidP="0023781C">
      <w:pPr>
        <w:pStyle w:val="ConsPlusNonformat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>2.3. 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D36E1D" w:rsidRPr="00D36E1D">
        <w:rPr>
          <w:rFonts w:ascii="Times New Roman" w:hAnsi="Times New Roman"/>
          <w:sz w:val="28"/>
          <w:szCs w:val="28"/>
        </w:rPr>
        <w:t>:</w:t>
      </w:r>
      <w:r w:rsidR="0023781C">
        <w:rPr>
          <w:rFonts w:ascii="Times New Roman" w:hAnsi="Times New Roman"/>
          <w:sz w:val="28"/>
          <w:szCs w:val="28"/>
        </w:rPr>
        <w:t xml:space="preserve"> </w:t>
      </w:r>
      <w:r w:rsidR="0023781C" w:rsidRPr="0023781C">
        <w:rPr>
          <w:rFonts w:ascii="Times New Roman" w:hAnsi="Times New Roman"/>
          <w:i/>
          <w:sz w:val="28"/>
          <w:szCs w:val="28"/>
        </w:rPr>
        <w:t>не существует</w:t>
      </w:r>
      <w:r w:rsidR="00D36E1D" w:rsidRPr="0023781C">
        <w:rPr>
          <w:rFonts w:ascii="Times New Roman" w:hAnsi="Times New Roman"/>
          <w:i/>
          <w:sz w:val="28"/>
          <w:szCs w:val="28"/>
        </w:rPr>
        <w:t>.</w:t>
      </w:r>
    </w:p>
    <w:p w:rsidR="003C12B1" w:rsidRDefault="003C12B1" w:rsidP="008F4896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896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/>
          <w:b/>
          <w:sz w:val="28"/>
          <w:szCs w:val="28"/>
          <w:lang w:eastAsia="ru-RU"/>
        </w:rPr>
        <w:t>3.Варианты решения проблемы</w:t>
      </w:r>
    </w:p>
    <w:p w:rsidR="00D36E1D" w:rsidRPr="003C12B1" w:rsidRDefault="00D36E1D" w:rsidP="009E26D3">
      <w:pPr>
        <w:widowControl w:val="0"/>
        <w:autoSpaceDE w:val="0"/>
        <w:autoSpaceDN w:val="0"/>
        <w:adjustRightInd w:val="0"/>
        <w:spacing w:after="0" w:line="240" w:lineRule="auto"/>
        <w:ind w:left="1144" w:hanging="114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36E1D" w:rsidRDefault="00D36E1D" w:rsidP="0010547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E1D">
        <w:rPr>
          <w:rFonts w:ascii="Times New Roman" w:hAnsi="Times New Roman" w:cs="Times New Roman"/>
          <w:sz w:val="28"/>
          <w:szCs w:val="28"/>
        </w:rPr>
        <w:t xml:space="preserve">Вариант 1: </w:t>
      </w:r>
      <w:r w:rsidRPr="00D36E1D">
        <w:rPr>
          <w:rFonts w:ascii="Times New Roman" w:hAnsi="Times New Roman" w:cs="Times New Roman"/>
          <w:i/>
          <w:sz w:val="28"/>
          <w:szCs w:val="28"/>
        </w:rPr>
        <w:t xml:space="preserve">Принятие Постановления Администрации городского округа Октябрьск </w:t>
      </w:r>
      <w:r w:rsidR="003C4082" w:rsidRPr="003C4082">
        <w:rPr>
          <w:rFonts w:ascii="Times New Roman" w:hAnsi="Times New Roman" w:cs="Times New Roman"/>
          <w:i/>
          <w:sz w:val="28"/>
          <w:szCs w:val="28"/>
        </w:rPr>
        <w:t xml:space="preserve">«Об утверждении отдельных Порядков, связанных с предоставлением муниципальных гарантий городского округа Октябрьск Самарской области» </w:t>
      </w:r>
      <w:r w:rsidRPr="009E26D3">
        <w:rPr>
          <w:rFonts w:ascii="Times New Roman" w:hAnsi="Times New Roman" w:cs="Times New Roman"/>
          <w:sz w:val="28"/>
          <w:szCs w:val="28"/>
        </w:rPr>
        <w:t>Вариант 2:</w:t>
      </w:r>
      <w:r w:rsidRPr="009E26D3">
        <w:rPr>
          <w:rFonts w:ascii="Times New Roman" w:hAnsi="Times New Roman" w:cs="Times New Roman"/>
        </w:rPr>
        <w:t xml:space="preserve"> </w:t>
      </w:r>
      <w:r w:rsidRPr="009E26D3">
        <w:rPr>
          <w:rFonts w:ascii="Times New Roman" w:hAnsi="Times New Roman" w:cs="Times New Roman"/>
          <w:i/>
          <w:sz w:val="28"/>
          <w:szCs w:val="28"/>
        </w:rPr>
        <w:t>Непринятие Постановления</w:t>
      </w:r>
      <w:r w:rsidRPr="00D36E1D">
        <w:rPr>
          <w:rFonts w:cs="Times New Roman"/>
          <w:i/>
          <w:sz w:val="28"/>
          <w:szCs w:val="28"/>
        </w:rPr>
        <w:t xml:space="preserve"> </w:t>
      </w:r>
      <w:r w:rsidRPr="009E26D3">
        <w:rPr>
          <w:rFonts w:ascii="Times New Roman" w:hAnsi="Times New Roman" w:cs="Times New Roman"/>
          <w:i/>
          <w:sz w:val="28"/>
          <w:szCs w:val="28"/>
        </w:rPr>
        <w:t xml:space="preserve">Администрации городского округа Октябрьск </w:t>
      </w:r>
      <w:r w:rsidR="003C4082" w:rsidRPr="003C4082">
        <w:rPr>
          <w:rFonts w:ascii="Times New Roman" w:hAnsi="Times New Roman" w:cs="Times New Roman"/>
          <w:i/>
          <w:sz w:val="28"/>
          <w:szCs w:val="28"/>
        </w:rPr>
        <w:t>«Об утверждении отдельных Порядков, связанных с предоставлением муниципальных гарантий городского округа Октябрьск Самарской области»</w:t>
      </w: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возможных вариантов решения проблем</w:t>
      </w: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76"/>
        <w:gridCol w:w="3551"/>
      </w:tblGrid>
      <w:tr w:rsidR="008F4896" w:rsidRPr="00D36E1D" w:rsidTr="00376AA1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8F4896" w:rsidRPr="00D36E1D" w:rsidTr="00376AA1">
        <w:trPr>
          <w:trHeight w:val="12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4C5E52" w:rsidRDefault="008F4896" w:rsidP="003C1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lastRenderedPageBreak/>
              <w:t>Основные группы, подверженные влиянию проблемы, их численность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4C5E52" w:rsidRDefault="00E52036" w:rsidP="009E2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Юридические лица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4C5E52" w:rsidRDefault="00E52036" w:rsidP="009E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Юридические лица </w:t>
            </w:r>
            <w:r w:rsidR="00B75344"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8F4896" w:rsidRPr="00D36E1D" w:rsidTr="00376AA1">
        <w:trPr>
          <w:trHeight w:val="14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Предполагаемые  издержки  и  выгоды  основных  групп участников от принятия</w:t>
            </w:r>
          </w:p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нормативного правового акта</w:t>
            </w:r>
          </w:p>
          <w:p w:rsidR="00301FC6" w:rsidRPr="004C5E52" w:rsidRDefault="00301FC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D" w:rsidRPr="004C5E52" w:rsidRDefault="00376AA1" w:rsidP="0037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Обеспечение исполнения обязательств по муниципальным гарантиям, возврату бюджетных кредитов, уплате процентов и иных платежей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A1" w:rsidRDefault="00376AA1" w:rsidP="00376AA1">
            <w:pPr>
              <w:autoSpaceDE w:val="0"/>
              <w:autoSpaceDN w:val="0"/>
              <w:adjustRightInd w:val="0"/>
              <w:spacing w:after="0"/>
              <w:ind w:hanging="123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Отсутствие в  обеспечени</w:t>
            </w:r>
            <w:r w:rsidR="00105471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е</w:t>
            </w:r>
          </w:p>
          <w:p w:rsidR="008F4896" w:rsidRPr="004C5E52" w:rsidRDefault="00376AA1" w:rsidP="001054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исполнения обязательств по муниципальным гарантиям, возврату бюджетных кредитов, уплате процентов и ины</w:t>
            </w:r>
            <w:r w:rsidR="00105471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платеж</w:t>
            </w:r>
            <w:r w:rsidR="00105471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ам</w:t>
            </w:r>
          </w:p>
        </w:tc>
      </w:tr>
    </w:tbl>
    <w:p w:rsidR="000928CA" w:rsidRDefault="000928CA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/>
          <w:sz w:val="28"/>
          <w:szCs w:val="28"/>
          <w:lang w:eastAsia="ru-RU"/>
        </w:rPr>
        <w:t>Выбранный вариант решения проблемы:</w:t>
      </w:r>
    </w:p>
    <w:p w:rsidR="00301FC6" w:rsidRDefault="00D36E1D" w:rsidP="001054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CE0">
        <w:rPr>
          <w:rFonts w:ascii="Times New Roman" w:hAnsi="Times New Roman" w:cs="Times New Roman"/>
          <w:i/>
          <w:sz w:val="28"/>
          <w:szCs w:val="28"/>
        </w:rPr>
        <w:t>Вариант 1 – принятие</w:t>
      </w:r>
      <w:r w:rsidR="00301FC6">
        <w:rPr>
          <w:rFonts w:ascii="Times New Roman" w:hAnsi="Times New Roman" w:cs="Times New Roman"/>
          <w:i/>
          <w:sz w:val="28"/>
          <w:szCs w:val="28"/>
        </w:rPr>
        <w:t xml:space="preserve"> муниципального нормативно-правового акта</w:t>
      </w:r>
    </w:p>
    <w:p w:rsidR="000928CA" w:rsidRDefault="00301FC6" w:rsidP="0042246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22465">
        <w:rPr>
          <w:rFonts w:ascii="Times New Roman" w:hAnsi="Times New Roman" w:cs="Times New Roman"/>
          <w:b/>
          <w:sz w:val="28"/>
          <w:szCs w:val="28"/>
        </w:rPr>
        <w:t>4.</w:t>
      </w:r>
      <w:r w:rsidR="00D36E1D" w:rsidRPr="00D53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896"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Риски не достижения целей правового регулирования или возможные негативные последствия от принятия нормативного правового акта</w:t>
      </w:r>
    </w:p>
    <w:p w:rsidR="003C12B1" w:rsidRPr="00422465" w:rsidRDefault="00105471" w:rsidP="00A91FAF">
      <w:pPr>
        <w:pStyle w:val="ConsPlusNonforma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Возможные р</w:t>
      </w:r>
      <w:r w:rsidR="00F070B2" w:rsidRPr="00422465">
        <w:rPr>
          <w:rFonts w:ascii="Times New Roman" w:hAnsi="Times New Roman"/>
          <w:i/>
          <w:sz w:val="28"/>
          <w:szCs w:val="28"/>
        </w:rPr>
        <w:t xml:space="preserve">иски </w:t>
      </w:r>
      <w:r w:rsidR="00422465" w:rsidRPr="00422465">
        <w:rPr>
          <w:rFonts w:ascii="Times New Roman" w:hAnsi="Times New Roman"/>
          <w:i/>
          <w:sz w:val="28"/>
          <w:szCs w:val="28"/>
        </w:rPr>
        <w:t xml:space="preserve"> не установлены</w:t>
      </w:r>
    </w:p>
    <w:p w:rsidR="00422465" w:rsidRDefault="00422465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896" w:rsidRPr="00F070B2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0B2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F07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0B2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 о проведении публичных консультаций</w:t>
      </w:r>
    </w:p>
    <w:p w:rsidR="00D53CE0" w:rsidRPr="008944FE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Pr="00D53CE0" w:rsidRDefault="008F4896" w:rsidP="007812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5.1. Срок проведения публичных консультаций:</w:t>
      </w:r>
    </w:p>
    <w:p w:rsidR="007812AA" w:rsidRPr="006E2974" w:rsidRDefault="00D53CE0" w:rsidP="007812AA">
      <w:pPr>
        <w:pStyle w:val="a8"/>
        <w:spacing w:before="0" w:beforeAutospacing="0" w:after="0" w:afterAutospacing="0" w:line="276" w:lineRule="auto"/>
        <w:rPr>
          <w:i/>
          <w:sz w:val="28"/>
          <w:szCs w:val="28"/>
        </w:rPr>
      </w:pPr>
      <w:r w:rsidRPr="00D53CE0">
        <w:rPr>
          <w:i/>
          <w:sz w:val="28"/>
          <w:szCs w:val="28"/>
        </w:rPr>
        <w:t xml:space="preserve">Срок проведения публичных консультаций 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с</w:t>
      </w:r>
      <w:r w:rsidR="003C4082">
        <w:rPr>
          <w:rFonts w:eastAsia="Calibri"/>
          <w:b/>
          <w:i/>
          <w:sz w:val="28"/>
          <w:szCs w:val="28"/>
          <w:lang w:eastAsia="en-US"/>
        </w:rPr>
        <w:t xml:space="preserve"> 09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.</w:t>
      </w:r>
      <w:r w:rsidR="003C4082">
        <w:rPr>
          <w:rFonts w:eastAsia="Calibri"/>
          <w:b/>
          <w:i/>
          <w:sz w:val="28"/>
          <w:szCs w:val="28"/>
          <w:lang w:eastAsia="en-US"/>
        </w:rPr>
        <w:t>10</w:t>
      </w:r>
      <w:r w:rsidR="007C6F2D">
        <w:rPr>
          <w:rFonts w:eastAsia="Calibri"/>
          <w:b/>
          <w:i/>
          <w:sz w:val="28"/>
          <w:szCs w:val="28"/>
          <w:lang w:eastAsia="en-US"/>
        </w:rPr>
        <w:t>.</w:t>
      </w:r>
      <w:r w:rsidR="007C6F2D" w:rsidRPr="0055280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7C6F2D">
        <w:rPr>
          <w:rFonts w:eastAsia="Calibri"/>
          <w:b/>
          <w:i/>
          <w:sz w:val="28"/>
          <w:szCs w:val="28"/>
          <w:lang w:eastAsia="en-US"/>
        </w:rPr>
        <w:t>2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0</w:t>
      </w:r>
      <w:r w:rsidR="00105471">
        <w:rPr>
          <w:rFonts w:eastAsia="Calibri"/>
          <w:b/>
          <w:i/>
          <w:sz w:val="28"/>
          <w:szCs w:val="28"/>
          <w:lang w:eastAsia="en-US"/>
        </w:rPr>
        <w:t>20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 xml:space="preserve"> по</w:t>
      </w:r>
      <w:r w:rsidR="003C378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552804" w:rsidRPr="00552804">
        <w:rPr>
          <w:rFonts w:eastAsia="Calibri"/>
          <w:b/>
          <w:i/>
          <w:sz w:val="28"/>
          <w:szCs w:val="28"/>
          <w:lang w:eastAsia="en-US"/>
        </w:rPr>
        <w:t>2</w:t>
      </w:r>
      <w:r w:rsidR="003C4082">
        <w:rPr>
          <w:rFonts w:eastAsia="Calibri"/>
          <w:b/>
          <w:i/>
          <w:sz w:val="28"/>
          <w:szCs w:val="28"/>
          <w:lang w:eastAsia="en-US"/>
        </w:rPr>
        <w:t>3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.</w:t>
      </w:r>
      <w:r w:rsidR="003C4082">
        <w:rPr>
          <w:rFonts w:eastAsia="Calibri"/>
          <w:b/>
          <w:i/>
          <w:sz w:val="28"/>
          <w:szCs w:val="28"/>
          <w:lang w:eastAsia="en-US"/>
        </w:rPr>
        <w:t>10</w:t>
      </w:r>
      <w:r w:rsidR="00984E95">
        <w:rPr>
          <w:rFonts w:eastAsia="Calibri"/>
          <w:b/>
          <w:i/>
          <w:sz w:val="28"/>
          <w:szCs w:val="28"/>
          <w:lang w:eastAsia="en-US"/>
        </w:rPr>
        <w:t>.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20</w:t>
      </w:r>
      <w:r w:rsidR="00105471">
        <w:rPr>
          <w:rFonts w:eastAsia="Calibri"/>
          <w:b/>
          <w:i/>
          <w:sz w:val="28"/>
          <w:szCs w:val="28"/>
          <w:lang w:eastAsia="en-US"/>
        </w:rPr>
        <w:t>20</w:t>
      </w:r>
    </w:p>
    <w:p w:rsidR="00D53CE0" w:rsidRPr="008944FE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Pr="00D53CE0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5.2. Участники публичных консультаций:</w:t>
      </w:r>
    </w:p>
    <w:p w:rsidR="00B170C9" w:rsidRDefault="003B73FA" w:rsidP="00B170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0C9">
        <w:rPr>
          <w:rFonts w:ascii="Times New Roman" w:hAnsi="Times New Roman" w:cs="Times New Roman"/>
          <w:i/>
          <w:sz w:val="28"/>
          <w:szCs w:val="28"/>
        </w:rPr>
        <w:t>Общественн</w:t>
      </w:r>
      <w:r w:rsidR="00B170C9" w:rsidRPr="00B170C9">
        <w:rPr>
          <w:rFonts w:ascii="Times New Roman" w:hAnsi="Times New Roman" w:cs="Times New Roman"/>
          <w:i/>
          <w:sz w:val="28"/>
          <w:szCs w:val="28"/>
        </w:rPr>
        <w:t>ый</w:t>
      </w:r>
      <w:r w:rsidRPr="00B170C9">
        <w:rPr>
          <w:rFonts w:ascii="Times New Roman" w:hAnsi="Times New Roman" w:cs="Times New Roman"/>
          <w:i/>
          <w:sz w:val="28"/>
          <w:szCs w:val="28"/>
        </w:rPr>
        <w:t xml:space="preserve"> помощник Уполномоченного по защите прав предпринимателей в Самарской области по городскому округу Октябрьск</w:t>
      </w:r>
      <w:r w:rsidR="00B170C9">
        <w:rPr>
          <w:rFonts w:ascii="Times New Roman" w:hAnsi="Times New Roman" w:cs="Times New Roman"/>
          <w:i/>
          <w:sz w:val="28"/>
          <w:szCs w:val="28"/>
        </w:rPr>
        <w:t>;</w:t>
      </w:r>
    </w:p>
    <w:p w:rsidR="003B73FA" w:rsidRDefault="003B73FA" w:rsidP="00B170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3FA">
        <w:rPr>
          <w:rFonts w:ascii="Times New Roman" w:hAnsi="Times New Roman" w:cs="Times New Roman"/>
          <w:i/>
          <w:sz w:val="28"/>
          <w:szCs w:val="28"/>
        </w:rPr>
        <w:t>Фонд поддержки предпринимательства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3FA">
        <w:rPr>
          <w:rFonts w:ascii="Times New Roman" w:hAnsi="Times New Roman" w:cs="Times New Roman"/>
          <w:i/>
          <w:sz w:val="28"/>
          <w:szCs w:val="28"/>
        </w:rPr>
        <w:t>городского округа Октябрьск</w:t>
      </w:r>
      <w:r w:rsidR="00105471">
        <w:rPr>
          <w:rFonts w:ascii="Times New Roman" w:hAnsi="Times New Roman" w:cs="Times New Roman"/>
          <w:i/>
          <w:sz w:val="28"/>
          <w:szCs w:val="28"/>
        </w:rPr>
        <w:t>;</w:t>
      </w:r>
    </w:p>
    <w:p w:rsidR="00105471" w:rsidRPr="003B73FA" w:rsidRDefault="00105471" w:rsidP="00B170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Заинтересованные лица</w:t>
      </w:r>
    </w:p>
    <w:p w:rsidR="00D53CE0" w:rsidRPr="003B73FA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F4896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5.3. Способ проведения публичных консультаций</w:t>
      </w:r>
    </w:p>
    <w:p w:rsidR="007812AA" w:rsidRPr="00D53CE0" w:rsidRDefault="007812AA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96" w:rsidRDefault="00D53CE0" w:rsidP="003C4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CE0">
        <w:rPr>
          <w:rFonts w:ascii="Times New Roman" w:hAnsi="Times New Roman" w:cs="Times New Roman"/>
          <w:i/>
          <w:sz w:val="28"/>
          <w:szCs w:val="28"/>
        </w:rPr>
        <w:t>Размещение</w:t>
      </w:r>
      <w:r w:rsidR="00552804" w:rsidRPr="005528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082">
        <w:rPr>
          <w:rFonts w:ascii="Times New Roman" w:hAnsi="Times New Roman" w:cs="Times New Roman"/>
          <w:i/>
          <w:sz w:val="28"/>
          <w:szCs w:val="28"/>
        </w:rPr>
        <w:t>09</w:t>
      </w:r>
      <w:r w:rsidRPr="00306920">
        <w:rPr>
          <w:rFonts w:ascii="Times New Roman" w:hAnsi="Times New Roman" w:cs="Times New Roman"/>
          <w:i/>
          <w:sz w:val="28"/>
          <w:szCs w:val="28"/>
        </w:rPr>
        <w:t>.</w:t>
      </w:r>
      <w:r w:rsidR="003C4082">
        <w:rPr>
          <w:rFonts w:ascii="Times New Roman" w:hAnsi="Times New Roman" w:cs="Times New Roman"/>
          <w:i/>
          <w:sz w:val="28"/>
          <w:szCs w:val="28"/>
        </w:rPr>
        <w:t>10</w:t>
      </w:r>
      <w:r w:rsidRPr="00306920">
        <w:rPr>
          <w:rFonts w:ascii="Times New Roman" w:hAnsi="Times New Roman" w:cs="Times New Roman"/>
          <w:i/>
          <w:sz w:val="28"/>
          <w:szCs w:val="28"/>
        </w:rPr>
        <w:t>.20</w:t>
      </w:r>
      <w:r w:rsidR="00105471">
        <w:rPr>
          <w:rFonts w:ascii="Times New Roman" w:hAnsi="Times New Roman" w:cs="Times New Roman"/>
          <w:i/>
          <w:sz w:val="28"/>
          <w:szCs w:val="28"/>
        </w:rPr>
        <w:t>20</w:t>
      </w:r>
      <w:r w:rsidRPr="00D53CE0">
        <w:rPr>
          <w:rFonts w:ascii="Times New Roman" w:hAnsi="Times New Roman" w:cs="Times New Roman"/>
          <w:i/>
          <w:sz w:val="28"/>
          <w:szCs w:val="28"/>
        </w:rPr>
        <w:t xml:space="preserve"> уведомления о подготовке проекта Постановления Администрации городского округа Октябрьск </w:t>
      </w:r>
      <w:r w:rsidR="003C4082" w:rsidRPr="003C4082">
        <w:rPr>
          <w:rFonts w:ascii="Times New Roman" w:hAnsi="Times New Roman" w:cs="Times New Roman"/>
          <w:i/>
          <w:sz w:val="28"/>
          <w:szCs w:val="28"/>
        </w:rPr>
        <w:t>«Об утверждении отдельных Порядков, связанных с предоставлением муниципальных гарантий городского окру</w:t>
      </w:r>
      <w:r w:rsidR="003C4082">
        <w:rPr>
          <w:rFonts w:ascii="Times New Roman" w:hAnsi="Times New Roman" w:cs="Times New Roman"/>
          <w:i/>
          <w:sz w:val="28"/>
          <w:szCs w:val="28"/>
        </w:rPr>
        <w:t>га Октябрьск Самарской области»</w:t>
      </w:r>
      <w:r w:rsidR="00105471">
        <w:rPr>
          <w:rFonts w:ascii="Times New Roman" w:hAnsi="Times New Roman" w:cs="Times New Roman"/>
          <w:i/>
          <w:sz w:val="28"/>
          <w:szCs w:val="28"/>
        </w:rPr>
        <w:t>,</w:t>
      </w:r>
      <w:r w:rsidRPr="00D53CE0">
        <w:rPr>
          <w:rFonts w:ascii="Times New Roman" w:hAnsi="Times New Roman" w:cs="Times New Roman"/>
          <w:i/>
          <w:sz w:val="28"/>
          <w:szCs w:val="28"/>
        </w:rPr>
        <w:t xml:space="preserve">  проекта нормативно-правового акта, пояснительной записки, перечня вопросов, обсуждаемых в ходе публичных консультаций, на официальном сайте </w:t>
      </w:r>
      <w:r w:rsidR="00D32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CE0">
        <w:rPr>
          <w:rFonts w:ascii="Times New Roman" w:hAnsi="Times New Roman" w:cs="Times New Roman"/>
          <w:i/>
          <w:sz w:val="28"/>
          <w:szCs w:val="28"/>
        </w:rPr>
        <w:t xml:space="preserve">Администрации  городского округа  Октябрьск, по адресу: </w:t>
      </w:r>
      <w:proofErr w:type="spellStart"/>
      <w:r w:rsidRPr="00D53CE0">
        <w:rPr>
          <w:rFonts w:ascii="Times New Roman" w:hAnsi="Times New Roman" w:cs="Times New Roman"/>
          <w:i/>
          <w:sz w:val="28"/>
          <w:szCs w:val="28"/>
          <w:lang w:val="en-US"/>
        </w:rPr>
        <w:t>oktyabrskadm</w:t>
      </w:r>
      <w:proofErr w:type="spellEnd"/>
      <w:r w:rsidRPr="00D53CE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53CE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7C6F2D">
        <w:rPr>
          <w:rFonts w:ascii="Times New Roman" w:hAnsi="Times New Roman" w:cs="Times New Roman"/>
          <w:i/>
          <w:sz w:val="28"/>
          <w:szCs w:val="28"/>
        </w:rPr>
        <w:t>;</w:t>
      </w:r>
    </w:p>
    <w:p w:rsidR="004C5E52" w:rsidRDefault="007C6F2D" w:rsidP="0010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направлены по электронной почте в адреса:</w:t>
      </w:r>
      <w:proofErr w:type="gramEnd"/>
    </w:p>
    <w:p w:rsidR="007C6F2D" w:rsidRPr="007C6F2D" w:rsidRDefault="007C6F2D" w:rsidP="0010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3FA">
        <w:rPr>
          <w:rFonts w:ascii="Times New Roman" w:hAnsi="Times New Roman" w:cs="Times New Roman"/>
          <w:i/>
          <w:sz w:val="28"/>
          <w:szCs w:val="28"/>
        </w:rPr>
        <w:t>Фонд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3B73FA">
        <w:rPr>
          <w:rFonts w:ascii="Times New Roman" w:hAnsi="Times New Roman" w:cs="Times New Roman"/>
          <w:i/>
          <w:sz w:val="28"/>
          <w:szCs w:val="28"/>
        </w:rPr>
        <w:t xml:space="preserve"> поддержки предпринимательства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3FA">
        <w:rPr>
          <w:rFonts w:ascii="Times New Roman" w:hAnsi="Times New Roman" w:cs="Times New Roman"/>
          <w:i/>
          <w:sz w:val="28"/>
          <w:szCs w:val="28"/>
        </w:rPr>
        <w:t>городского округа Октябрьск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B170C9">
        <w:rPr>
          <w:rFonts w:ascii="Times New Roman" w:hAnsi="Times New Roman" w:cs="Times New Roman"/>
          <w:i/>
          <w:sz w:val="28"/>
          <w:szCs w:val="28"/>
        </w:rPr>
        <w:t>Общественн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B170C9">
        <w:rPr>
          <w:rFonts w:ascii="Times New Roman" w:hAnsi="Times New Roman" w:cs="Times New Roman"/>
          <w:i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170C9">
        <w:rPr>
          <w:rFonts w:ascii="Times New Roman" w:hAnsi="Times New Roman" w:cs="Times New Roman"/>
          <w:i/>
          <w:sz w:val="28"/>
          <w:szCs w:val="28"/>
        </w:rPr>
        <w:t xml:space="preserve"> Уполномоченного по защите прав предпринимателей в Самарской области по городскому округу Октябрьск</w:t>
      </w:r>
    </w:p>
    <w:p w:rsidR="00D53CE0" w:rsidRPr="008944FE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5470E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5.4. Предложения, полученные в ходе проведения публичных консультаций, с указанием результата их рассмотрения</w:t>
      </w:r>
      <w:r w:rsidR="00D53CE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53CE0" w:rsidRPr="00D53CE0">
        <w:rPr>
          <w:sz w:val="28"/>
          <w:szCs w:val="28"/>
        </w:rPr>
        <w:t xml:space="preserve"> </w:t>
      </w:r>
      <w:r w:rsidR="00105471" w:rsidRPr="00105471">
        <w:rPr>
          <w:rFonts w:ascii="Times New Roman" w:hAnsi="Times New Roman" w:cs="Times New Roman"/>
          <w:i/>
          <w:sz w:val="28"/>
          <w:szCs w:val="28"/>
        </w:rPr>
        <w:t>не поступили</w:t>
      </w:r>
      <w:r w:rsidR="003E1EDC">
        <w:rPr>
          <w:rFonts w:ascii="Times New Roman" w:hAnsi="Times New Roman" w:cs="Times New Roman"/>
          <w:i/>
          <w:sz w:val="28"/>
          <w:szCs w:val="28"/>
        </w:rPr>
        <w:t>.</w:t>
      </w:r>
    </w:p>
    <w:p w:rsidR="003E1EDC" w:rsidRDefault="003E1EDC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1EDC" w:rsidRPr="00105471" w:rsidRDefault="003E1EDC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470E" w:rsidRPr="00105471" w:rsidRDefault="0065470E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896" w:rsidRPr="003C12B1" w:rsidRDefault="008F4896" w:rsidP="008F489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Иная информация, подлежащая отражению в отчете о проведении </w:t>
      </w:r>
    </w:p>
    <w:p w:rsidR="008F4896" w:rsidRPr="003C12B1" w:rsidRDefault="008F4896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регулирующего воздействия по усмотрению разработчика</w:t>
      </w:r>
    </w:p>
    <w:p w:rsidR="008F4896" w:rsidRDefault="008F4896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EB6A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нормативного правового акта</w:t>
      </w:r>
    </w:p>
    <w:p w:rsidR="003C12B1" w:rsidRDefault="003C12B1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968" w:rsidRDefault="003E1EDC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</w:t>
      </w:r>
      <w:r w:rsidRPr="003E1EDC">
        <w:rPr>
          <w:rFonts w:ascii="Times New Roman" w:hAnsi="Times New Roman" w:cs="Times New Roman"/>
          <w:i/>
          <w:sz w:val="28"/>
          <w:szCs w:val="28"/>
        </w:rPr>
        <w:t>по усмотрению разработчика проекта муниципального нормативного правового акта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E1E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отсутствуют</w:t>
      </w:r>
    </w:p>
    <w:p w:rsidR="00114968" w:rsidRDefault="00114968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968" w:rsidRDefault="00114968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BFF" w:rsidRDefault="00114968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944FE" w:rsidRPr="008944FE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226BFF" w:rsidRDefault="00226BFF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развития, инвестиций,</w:t>
      </w:r>
    </w:p>
    <w:p w:rsidR="00A91FAF" w:rsidRDefault="00226BFF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и торговли </w:t>
      </w:r>
      <w:r w:rsidR="003E1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1E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О.В. Казанцева</w:t>
      </w:r>
    </w:p>
    <w:p w:rsidR="00A91FAF" w:rsidRDefault="00A91FAF" w:rsidP="0089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AF" w:rsidRDefault="00226BFF" w:rsidP="0089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E1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E1EDC">
        <w:rPr>
          <w:rFonts w:ascii="Times New Roman" w:hAnsi="Times New Roman" w:cs="Times New Roman"/>
          <w:sz w:val="28"/>
          <w:szCs w:val="28"/>
        </w:rPr>
        <w:t>.2020</w:t>
      </w:r>
    </w:p>
    <w:sectPr w:rsidR="00A91FAF" w:rsidSect="00A91FAF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A7" w:rsidRDefault="00477EA7" w:rsidP="00A91FAF">
      <w:pPr>
        <w:spacing w:after="0" w:line="240" w:lineRule="auto"/>
      </w:pPr>
      <w:r>
        <w:separator/>
      </w:r>
    </w:p>
  </w:endnote>
  <w:endnote w:type="continuationSeparator" w:id="0">
    <w:p w:rsidR="00477EA7" w:rsidRDefault="00477EA7" w:rsidP="00A9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A7" w:rsidRDefault="00477EA7" w:rsidP="00A91FAF">
      <w:pPr>
        <w:spacing w:after="0" w:line="240" w:lineRule="auto"/>
      </w:pPr>
      <w:r>
        <w:separator/>
      </w:r>
    </w:p>
  </w:footnote>
  <w:footnote w:type="continuationSeparator" w:id="0">
    <w:p w:rsidR="00477EA7" w:rsidRDefault="00477EA7" w:rsidP="00A9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0266"/>
      <w:docPartObj>
        <w:docPartGallery w:val="Page Numbers (Top of Page)"/>
        <w:docPartUnique/>
      </w:docPartObj>
    </w:sdtPr>
    <w:sdtContent>
      <w:p w:rsidR="00A91FAF" w:rsidRDefault="00063B45">
        <w:pPr>
          <w:pStyle w:val="a4"/>
          <w:jc w:val="center"/>
        </w:pPr>
        <w:fldSimple w:instr=" PAGE   \* MERGEFORMAT ">
          <w:r w:rsidR="00226BFF">
            <w:rPr>
              <w:noProof/>
            </w:rPr>
            <w:t>2</w:t>
          </w:r>
        </w:fldSimple>
      </w:p>
    </w:sdtContent>
  </w:sdt>
  <w:p w:rsidR="00A91FAF" w:rsidRDefault="00A91F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41819"/>
    <w:multiLevelType w:val="hybridMultilevel"/>
    <w:tmpl w:val="C29A13F2"/>
    <w:lvl w:ilvl="0" w:tplc="B6AEC4BA">
      <w:start w:val="6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896"/>
    <w:rsid w:val="00000772"/>
    <w:rsid w:val="000073D8"/>
    <w:rsid w:val="00063B45"/>
    <w:rsid w:val="00075269"/>
    <w:rsid w:val="0007616B"/>
    <w:rsid w:val="000928CA"/>
    <w:rsid w:val="000C5A96"/>
    <w:rsid w:val="00105471"/>
    <w:rsid w:val="00114968"/>
    <w:rsid w:val="001C5D02"/>
    <w:rsid w:val="001D0B9F"/>
    <w:rsid w:val="00202FB5"/>
    <w:rsid w:val="00226BFF"/>
    <w:rsid w:val="0023781C"/>
    <w:rsid w:val="00251FEB"/>
    <w:rsid w:val="00276DC8"/>
    <w:rsid w:val="002943A6"/>
    <w:rsid w:val="00301FC6"/>
    <w:rsid w:val="00306920"/>
    <w:rsid w:val="00372FDF"/>
    <w:rsid w:val="00376AA1"/>
    <w:rsid w:val="00382EEA"/>
    <w:rsid w:val="00395094"/>
    <w:rsid w:val="003A0160"/>
    <w:rsid w:val="003B2336"/>
    <w:rsid w:val="003B73FA"/>
    <w:rsid w:val="003C12B1"/>
    <w:rsid w:val="003C3786"/>
    <w:rsid w:val="003C4082"/>
    <w:rsid w:val="003E1EDC"/>
    <w:rsid w:val="004043EE"/>
    <w:rsid w:val="00404C2F"/>
    <w:rsid w:val="00422465"/>
    <w:rsid w:val="00441166"/>
    <w:rsid w:val="00454AB3"/>
    <w:rsid w:val="00477EA7"/>
    <w:rsid w:val="00483A80"/>
    <w:rsid w:val="004C5E52"/>
    <w:rsid w:val="004E0E3D"/>
    <w:rsid w:val="004E4F06"/>
    <w:rsid w:val="004F5A7D"/>
    <w:rsid w:val="0052547B"/>
    <w:rsid w:val="005277FC"/>
    <w:rsid w:val="00527CDC"/>
    <w:rsid w:val="00552804"/>
    <w:rsid w:val="005B6436"/>
    <w:rsid w:val="005E3021"/>
    <w:rsid w:val="0065470E"/>
    <w:rsid w:val="00766232"/>
    <w:rsid w:val="007812AA"/>
    <w:rsid w:val="0079482A"/>
    <w:rsid w:val="007C0E32"/>
    <w:rsid w:val="007C6F2D"/>
    <w:rsid w:val="007D39A7"/>
    <w:rsid w:val="007E1E07"/>
    <w:rsid w:val="0082019E"/>
    <w:rsid w:val="00843C76"/>
    <w:rsid w:val="008468D3"/>
    <w:rsid w:val="008544A3"/>
    <w:rsid w:val="008730B3"/>
    <w:rsid w:val="008944FE"/>
    <w:rsid w:val="008B5D2A"/>
    <w:rsid w:val="008D6B90"/>
    <w:rsid w:val="008F4896"/>
    <w:rsid w:val="00910EE8"/>
    <w:rsid w:val="00940393"/>
    <w:rsid w:val="00942505"/>
    <w:rsid w:val="00984E95"/>
    <w:rsid w:val="009D5F92"/>
    <w:rsid w:val="009E26D3"/>
    <w:rsid w:val="00A91FAF"/>
    <w:rsid w:val="00AD31C3"/>
    <w:rsid w:val="00B05BE2"/>
    <w:rsid w:val="00B170C9"/>
    <w:rsid w:val="00B70112"/>
    <w:rsid w:val="00B75344"/>
    <w:rsid w:val="00C06A01"/>
    <w:rsid w:val="00C1795F"/>
    <w:rsid w:val="00CB4AD6"/>
    <w:rsid w:val="00CD7C89"/>
    <w:rsid w:val="00CF35DB"/>
    <w:rsid w:val="00D32227"/>
    <w:rsid w:val="00D36E1D"/>
    <w:rsid w:val="00D53CE0"/>
    <w:rsid w:val="00D5544E"/>
    <w:rsid w:val="00D6241D"/>
    <w:rsid w:val="00DE438B"/>
    <w:rsid w:val="00DF10DA"/>
    <w:rsid w:val="00E52036"/>
    <w:rsid w:val="00E72C2E"/>
    <w:rsid w:val="00E838C4"/>
    <w:rsid w:val="00EA2131"/>
    <w:rsid w:val="00EB6A2C"/>
    <w:rsid w:val="00EE1B3D"/>
    <w:rsid w:val="00F070B2"/>
    <w:rsid w:val="00F274A7"/>
    <w:rsid w:val="00F31EA9"/>
    <w:rsid w:val="00F3629E"/>
    <w:rsid w:val="00F84C62"/>
    <w:rsid w:val="00FB3637"/>
    <w:rsid w:val="00FC7003"/>
    <w:rsid w:val="00FE3CA9"/>
    <w:rsid w:val="00FE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4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36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A9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FAF"/>
  </w:style>
  <w:style w:type="paragraph" w:styleId="a6">
    <w:name w:val="footer"/>
    <w:basedOn w:val="a"/>
    <w:link w:val="a7"/>
    <w:uiPriority w:val="99"/>
    <w:semiHidden/>
    <w:unhideWhenUsed/>
    <w:rsid w:val="00A9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FAF"/>
  </w:style>
  <w:style w:type="paragraph" w:styleId="a8">
    <w:name w:val="Normal (Web)"/>
    <w:basedOn w:val="a"/>
    <w:uiPriority w:val="99"/>
    <w:unhideWhenUsed/>
    <w:rsid w:val="0078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ZheleznovaDV</dc:creator>
  <cp:lastModifiedBy>Зеликова Т.В.</cp:lastModifiedBy>
  <cp:revision>2</cp:revision>
  <cp:lastPrinted>2020-10-27T04:59:00Z</cp:lastPrinted>
  <dcterms:created xsi:type="dcterms:W3CDTF">2020-10-27T05:00:00Z</dcterms:created>
  <dcterms:modified xsi:type="dcterms:W3CDTF">2020-10-27T05:00:00Z</dcterms:modified>
</cp:coreProperties>
</file>