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88" w:rsidRDefault="00A40AB0">
      <w:pPr>
        <w:framePr w:wrap="none" w:vAnchor="page" w:hAnchor="page" w:x="2685" w:y="11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5790" cy="671830"/>
            <wp:effectExtent l="0" t="0" r="3810" b="0"/>
            <wp:docPr id="1" name="Рисунок 1" descr="C:\Users\TitovR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R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88" w:rsidRDefault="00647BEA">
      <w:pPr>
        <w:pStyle w:val="a5"/>
        <w:framePr w:wrap="none" w:vAnchor="page" w:hAnchor="page" w:x="2177" w:y="2322"/>
        <w:shd w:val="clear" w:color="auto" w:fill="auto"/>
        <w:spacing w:line="220" w:lineRule="exact"/>
      </w:pPr>
      <w:r>
        <w:t>Самарская область</w:t>
      </w:r>
    </w:p>
    <w:p w:rsidR="00AD4388" w:rsidRDefault="00647BEA" w:rsidP="00A40AB0">
      <w:pPr>
        <w:pStyle w:val="30"/>
        <w:framePr w:w="10253" w:h="12978" w:hRule="exact" w:wrap="none" w:vAnchor="page" w:hAnchor="page" w:x="1106" w:y="2924"/>
        <w:shd w:val="clear" w:color="auto" w:fill="auto"/>
        <w:spacing w:before="0" w:after="372"/>
        <w:ind w:left="360" w:right="6426"/>
      </w:pPr>
      <w:r>
        <w:t>АДМИНИСТРАЦИЯ</w:t>
      </w:r>
      <w:r>
        <w:br/>
        <w:t>ГОРОДСКОГО ОКРУГА</w:t>
      </w:r>
      <w:r>
        <w:br/>
        <w:t>ОКТЯБРЬСК</w:t>
      </w:r>
    </w:p>
    <w:p w:rsidR="00AD4388" w:rsidRDefault="00647BEA" w:rsidP="00A40AB0">
      <w:pPr>
        <w:pStyle w:val="10"/>
        <w:framePr w:w="10253" w:h="12978" w:hRule="exact" w:wrap="none" w:vAnchor="page" w:hAnchor="page" w:x="1106" w:y="2924"/>
        <w:shd w:val="clear" w:color="auto" w:fill="auto"/>
        <w:spacing w:before="0" w:after="261" w:line="360" w:lineRule="exact"/>
        <w:ind w:left="360" w:right="6426"/>
      </w:pPr>
      <w:bookmarkStart w:id="0" w:name="bookmark0"/>
      <w:r>
        <w:t>ПОСТАНОВЛЕНИЕ</w:t>
      </w:r>
      <w:bookmarkEnd w:id="0"/>
    </w:p>
    <w:p w:rsidR="00AD4388" w:rsidRDefault="00647BEA" w:rsidP="00A40AB0">
      <w:pPr>
        <w:pStyle w:val="40"/>
        <w:framePr w:w="10253" w:h="12978" w:hRule="exact" w:wrap="none" w:vAnchor="page" w:hAnchor="page" w:x="1106" w:y="2924"/>
        <w:shd w:val="clear" w:color="auto" w:fill="auto"/>
        <w:spacing w:before="0" w:after="363" w:line="220" w:lineRule="exact"/>
        <w:ind w:left="360" w:right="6426"/>
      </w:pPr>
      <w:r>
        <w:t>от 16.10.2020 г. № 924</w:t>
      </w:r>
    </w:p>
    <w:p w:rsidR="00AD4388" w:rsidRDefault="00647BEA">
      <w:pPr>
        <w:pStyle w:val="20"/>
        <w:framePr w:w="10253" w:h="12978" w:hRule="exact" w:wrap="none" w:vAnchor="page" w:hAnchor="page" w:x="1106" w:y="2924"/>
        <w:shd w:val="clear" w:color="auto" w:fill="auto"/>
        <w:spacing w:before="0" w:after="470"/>
        <w:ind w:right="6240"/>
      </w:pPr>
      <w:r>
        <w:t xml:space="preserve">О введении режима повышенной </w:t>
      </w:r>
      <w:r>
        <w:t>готовности</w:t>
      </w:r>
    </w:p>
    <w:p w:rsidR="00AD4388" w:rsidRDefault="00647BEA">
      <w:pPr>
        <w:pStyle w:val="20"/>
        <w:framePr w:w="10253" w:h="12978" w:hRule="exact" w:wrap="none" w:vAnchor="page" w:hAnchor="page" w:x="1106" w:y="2924"/>
        <w:shd w:val="clear" w:color="auto" w:fill="auto"/>
        <w:spacing w:before="0" w:after="652" w:line="494" w:lineRule="exact"/>
        <w:ind w:firstLine="360"/>
        <w:jc w:val="both"/>
      </w:pPr>
      <w: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на основании решения внеочередного заседания комиссии по предупреждению и ликвидации чр</w:t>
      </w:r>
      <w:r>
        <w:t>езвычайных ситуаций и обеспечению пожарной безопасности Самарской области от 16.10.2020 г. № 10 по вопросу «О сложившейся ситуации с природными и техногенными пожарами на территории Самарской области» в связи с устойчивой сухой и теплой погодой на территор</w:t>
      </w:r>
      <w:r>
        <w:t>ии городского округа Октябрьск и угрозой возможных природных и техногенных пожаров, руководствуясь Уставом городского округа Октябрьск Самарской области, -</w:t>
      </w:r>
    </w:p>
    <w:p w:rsidR="00AD4388" w:rsidRDefault="00647BEA">
      <w:pPr>
        <w:pStyle w:val="20"/>
        <w:framePr w:w="10253" w:h="12978" w:hRule="exact" w:wrap="none" w:vAnchor="page" w:hAnchor="page" w:x="1106" w:y="2924"/>
        <w:shd w:val="clear" w:color="auto" w:fill="auto"/>
        <w:spacing w:before="0" w:after="466" w:line="280" w:lineRule="exact"/>
      </w:pPr>
      <w:r>
        <w:t>ПОСТАНОВЛЯЮ:</w:t>
      </w:r>
    </w:p>
    <w:p w:rsidR="00AD4388" w:rsidRDefault="00647BEA">
      <w:pPr>
        <w:pStyle w:val="20"/>
        <w:framePr w:w="10253" w:h="12978" w:hRule="exact" w:wrap="none" w:vAnchor="page" w:hAnchor="page" w:x="1106" w:y="2924"/>
        <w:numPr>
          <w:ilvl w:val="0"/>
          <w:numId w:val="1"/>
        </w:numPr>
        <w:shd w:val="clear" w:color="auto" w:fill="auto"/>
        <w:tabs>
          <w:tab w:val="left" w:pos="673"/>
        </w:tabs>
        <w:spacing w:before="0" w:after="0" w:line="494" w:lineRule="exact"/>
        <w:ind w:firstLine="360"/>
        <w:jc w:val="both"/>
      </w:pPr>
      <w:r>
        <w:t>Перевести с 18 часов 00 минут 16 октября 2020 года по 08 часов 00 минут 19 октября 2020</w:t>
      </w:r>
      <w:r>
        <w:t xml:space="preserve"> органы управления и силы муниципального звена городского округа Октябрьск территориальной подсистемы Самарской области единой государственной системы предупреждения и ликвидации чрезвычайных ситуаций (далее - городское звено ТП РСЧС) в режим функционирова</w:t>
      </w:r>
      <w:r>
        <w:t>ния «ПОВЫШЕННАЯ ГОТОВНОСТЬ».</w:t>
      </w:r>
    </w:p>
    <w:p w:rsidR="00AD4388" w:rsidRDefault="00AD4388">
      <w:pPr>
        <w:rPr>
          <w:sz w:val="2"/>
          <w:szCs w:val="2"/>
        </w:rPr>
        <w:sectPr w:rsidR="00AD43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4388" w:rsidRDefault="00647BEA">
      <w:pPr>
        <w:pStyle w:val="20"/>
        <w:framePr w:w="10262" w:h="12912" w:hRule="exact" w:wrap="none" w:vAnchor="page" w:hAnchor="page" w:x="1101" w:y="97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4" w:lineRule="exact"/>
        <w:ind w:firstLine="400"/>
        <w:jc w:val="both"/>
      </w:pPr>
      <w:r>
        <w:lastRenderedPageBreak/>
        <w:t>МБУ «Служба благоустройства, озеленения, содержания дорог и транспортного обслуживания» (Москаев Н.А.), МУП «Жилищное управление» (Токарев В.И.):</w:t>
      </w:r>
    </w:p>
    <w:p w:rsidR="00AD4388" w:rsidRDefault="00647BEA">
      <w:pPr>
        <w:pStyle w:val="20"/>
        <w:framePr w:w="10262" w:h="12912" w:hRule="exact" w:wrap="none" w:vAnchor="page" w:hAnchor="page" w:x="1101" w:y="975"/>
        <w:numPr>
          <w:ilvl w:val="1"/>
          <w:numId w:val="1"/>
        </w:numPr>
        <w:shd w:val="clear" w:color="auto" w:fill="auto"/>
        <w:tabs>
          <w:tab w:val="left" w:pos="874"/>
        </w:tabs>
        <w:spacing w:before="0" w:after="0" w:line="494" w:lineRule="exact"/>
        <w:ind w:firstLine="400"/>
        <w:jc w:val="both"/>
      </w:pPr>
      <w:r>
        <w:t>На период введения режима «ПОВЫШЕННАЯ ГОТОВНОСТЬ» подготови</w:t>
      </w:r>
      <w:r>
        <w:t>ть график ответственных должностных лиц для организации круглосуточного дежурства.</w:t>
      </w:r>
    </w:p>
    <w:p w:rsidR="00AD4388" w:rsidRDefault="00647BEA">
      <w:pPr>
        <w:pStyle w:val="20"/>
        <w:framePr w:w="10262" w:h="12912" w:hRule="exact" w:wrap="none" w:vAnchor="page" w:hAnchor="page" w:x="1101" w:y="975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494" w:lineRule="exact"/>
        <w:ind w:firstLine="400"/>
        <w:jc w:val="both"/>
      </w:pPr>
      <w:r>
        <w:t>Привести в готовность автотранспортную и инженерную технику для своевременного привлечения к оказанию содействия пожарным подразделениям в тушении природных и техногенных по</w:t>
      </w:r>
      <w:r>
        <w:t>жаров.</w:t>
      </w:r>
    </w:p>
    <w:p w:rsidR="00AD4388" w:rsidRDefault="00647BEA">
      <w:pPr>
        <w:pStyle w:val="20"/>
        <w:framePr w:w="10262" w:h="12912" w:hRule="exact" w:wrap="none" w:vAnchor="page" w:hAnchor="page" w:x="1101" w:y="97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4" w:lineRule="exact"/>
        <w:ind w:firstLine="400"/>
        <w:jc w:val="both"/>
      </w:pPr>
      <w:r>
        <w:t xml:space="preserve">Административной комиссии городского округа Октябрьск (Бондарев А.П.), отделу по делам ГО, ПБ и ЧС Администрации городского округа Октябрьск (Сапожников А.В.) на период с 16 по 18 октября 2020 года организовать патрулирование по территории </w:t>
      </w:r>
      <w:r>
        <w:t>городского округа Октябрьск с целью своевременного обнаружения возгораний и проведения пожарно-профилактической работы среди населения городского округа.</w:t>
      </w:r>
    </w:p>
    <w:p w:rsidR="00AD4388" w:rsidRDefault="00647BEA">
      <w:pPr>
        <w:pStyle w:val="20"/>
        <w:framePr w:w="10262" w:h="12912" w:hRule="exact" w:wrap="none" w:vAnchor="page" w:hAnchor="page" w:x="1101" w:y="97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4" w:lineRule="exact"/>
        <w:ind w:firstLine="400"/>
        <w:jc w:val="both"/>
      </w:pPr>
      <w:r>
        <w:t>Отделу по связям с общественностью и информационным технологиям Администрации городского округа Октябр</w:t>
      </w:r>
      <w:r>
        <w:t>ьск (Трегубова М.Е.) опубликовать в социальных сетях информацию для населения городского округа Октябрьск о соблюдении правил противопожарного режима и о продлении особого противопожарного режима на территории городского округа Октябрьск по 31 октября 2020</w:t>
      </w:r>
      <w:r>
        <w:t xml:space="preserve"> года.</w:t>
      </w:r>
    </w:p>
    <w:p w:rsidR="00AD4388" w:rsidRDefault="00647BEA">
      <w:pPr>
        <w:pStyle w:val="20"/>
        <w:framePr w:w="10262" w:h="12912" w:hRule="exact" w:wrap="none" w:vAnchor="page" w:hAnchor="page" w:x="1101" w:y="97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4" w:lineRule="exact"/>
        <w:ind w:firstLine="400"/>
        <w:jc w:val="both"/>
      </w:pPr>
      <w:r>
        <w:t>Добровольной пожарной команде городского округа Октябрьск (Тимошенко Д.А.) обеспечить готовность ДПК к своевременному реагированию на пожары и возгорания.</w:t>
      </w:r>
    </w:p>
    <w:p w:rsidR="00AD4388" w:rsidRDefault="00647BEA">
      <w:pPr>
        <w:pStyle w:val="20"/>
        <w:framePr w:w="10262" w:h="12912" w:hRule="exact" w:wrap="none" w:vAnchor="page" w:hAnchor="page" w:x="1101" w:y="97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4" w:lineRule="exact"/>
        <w:ind w:firstLine="400"/>
        <w:jc w:val="both"/>
      </w:pPr>
      <w:r>
        <w:t>Настоящее постановление вступает в силу со дня его подписания.</w:t>
      </w:r>
    </w:p>
    <w:p w:rsidR="00AD4388" w:rsidRDefault="00647BEA">
      <w:pPr>
        <w:pStyle w:val="20"/>
        <w:framePr w:w="10262" w:h="12912" w:hRule="exact" w:wrap="none" w:vAnchor="page" w:hAnchor="page" w:x="1101" w:y="975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494" w:lineRule="exact"/>
        <w:ind w:firstLine="400"/>
        <w:jc w:val="both"/>
      </w:pPr>
      <w:r>
        <w:t>Контроль за исполнением настоящ</w:t>
      </w:r>
      <w:r>
        <w:t>его постановления оставляю за собой.</w:t>
      </w:r>
    </w:p>
    <w:p w:rsidR="00AD4388" w:rsidRDefault="00647BEA">
      <w:pPr>
        <w:pStyle w:val="20"/>
        <w:framePr w:wrap="none" w:vAnchor="page" w:hAnchor="page" w:x="1101" w:y="14999"/>
        <w:shd w:val="clear" w:color="auto" w:fill="auto"/>
        <w:spacing w:before="0" w:after="0" w:line="280" w:lineRule="exact"/>
      </w:pPr>
      <w:r>
        <w:t>И.о. Главы городского округа</w:t>
      </w:r>
    </w:p>
    <w:p w:rsidR="00AD4388" w:rsidRDefault="00647BEA">
      <w:pPr>
        <w:pStyle w:val="20"/>
        <w:framePr w:wrap="none" w:vAnchor="page" w:hAnchor="page" w:x="9554" w:y="14994"/>
        <w:shd w:val="clear" w:color="auto" w:fill="auto"/>
        <w:spacing w:before="0" w:after="0" w:line="280" w:lineRule="exact"/>
      </w:pPr>
      <w:r>
        <w:t>А.Х. Салихов</w:t>
      </w:r>
    </w:p>
    <w:p w:rsidR="00AD4388" w:rsidRDefault="00AD4388">
      <w:pPr>
        <w:rPr>
          <w:sz w:val="2"/>
          <w:szCs w:val="2"/>
        </w:rPr>
      </w:pPr>
    </w:p>
    <w:sectPr w:rsidR="00AD43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EA" w:rsidRDefault="00647BEA">
      <w:r>
        <w:separator/>
      </w:r>
    </w:p>
  </w:endnote>
  <w:endnote w:type="continuationSeparator" w:id="0">
    <w:p w:rsidR="00647BEA" w:rsidRDefault="0064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EA" w:rsidRDefault="00647BEA"/>
  </w:footnote>
  <w:footnote w:type="continuationSeparator" w:id="0">
    <w:p w:rsidR="00647BEA" w:rsidRDefault="00647B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4088"/>
    <w:multiLevelType w:val="multilevel"/>
    <w:tmpl w:val="AF14F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88"/>
    <w:rsid w:val="00647BEA"/>
    <w:rsid w:val="00A40AB0"/>
    <w:rsid w:val="00A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33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33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Кутумова</dc:creator>
  <cp:lastModifiedBy>Кутумова</cp:lastModifiedBy>
  <cp:revision>1</cp:revision>
  <dcterms:created xsi:type="dcterms:W3CDTF">2020-10-30T11:08:00Z</dcterms:created>
  <dcterms:modified xsi:type="dcterms:W3CDTF">2020-10-30T11:09:00Z</dcterms:modified>
</cp:coreProperties>
</file>