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1" w:rsidRPr="00707AF0" w:rsidRDefault="00D52D11" w:rsidP="00D52D1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D52D11" w:rsidRPr="00707AF0" w:rsidRDefault="00D52D11" w:rsidP="00D52D1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 xml:space="preserve">от </w:t>
      </w:r>
      <w:r w:rsidR="008B5F06">
        <w:rPr>
          <w:rFonts w:ascii="Times New Roman" w:hAnsi="Times New Roman" w:cs="Times New Roman"/>
          <w:sz w:val="28"/>
          <w:szCs w:val="28"/>
        </w:rPr>
        <w:t>27.10.2020</w:t>
      </w:r>
      <w:r w:rsidRPr="00707A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5F06">
        <w:rPr>
          <w:rFonts w:ascii="Times New Roman" w:hAnsi="Times New Roman" w:cs="Times New Roman"/>
          <w:sz w:val="28"/>
          <w:szCs w:val="28"/>
        </w:rPr>
        <w:t>954</w:t>
      </w: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D52D11" w:rsidRPr="00707AF0" w:rsidRDefault="00D52D11" w:rsidP="00D52D11">
      <w:pPr>
        <w:spacing w:after="200" w:line="276" w:lineRule="auto"/>
        <w:jc w:val="center"/>
        <w:rPr>
          <w:szCs w:val="28"/>
        </w:rPr>
      </w:pPr>
      <w:r w:rsidRPr="00707AF0">
        <w:rPr>
          <w:szCs w:val="28"/>
        </w:rPr>
        <w:t>проведения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</w:t>
      </w:r>
    </w:p>
    <w:p w:rsidR="00D52D11" w:rsidRPr="00707AF0" w:rsidRDefault="00D52D11" w:rsidP="00D52D11">
      <w:pPr>
        <w:spacing w:line="360" w:lineRule="auto"/>
        <w:rPr>
          <w:szCs w:val="28"/>
        </w:rPr>
      </w:pPr>
    </w:p>
    <w:p w:rsidR="00D52D11" w:rsidRPr="00D52D11" w:rsidRDefault="00D52D11" w:rsidP="00D52D11">
      <w:pPr>
        <w:spacing w:line="360" w:lineRule="auto"/>
        <w:ind w:firstLine="567"/>
        <w:rPr>
          <w:szCs w:val="28"/>
        </w:rPr>
      </w:pPr>
      <w:r w:rsidRPr="00D52D11">
        <w:rPr>
          <w:szCs w:val="28"/>
        </w:rPr>
        <w:t xml:space="preserve">1. Настоящий Порядок разработан в соответствии со статьей 115.2 </w:t>
      </w:r>
      <w:hyperlink r:id="rId7" w:history="1">
        <w:r w:rsidRPr="00D52D11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D52D11">
        <w:rPr>
          <w:szCs w:val="28"/>
        </w:rPr>
        <w:t xml:space="preserve"> и определяет порядок проведения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 Самарской области (далее – оценка поручительства). Оценка поручительства состоит из проведения анализа финансового состояния поручителя.</w:t>
      </w:r>
    </w:p>
    <w:p w:rsidR="00D52D11" w:rsidRPr="00D52D11" w:rsidRDefault="00D52D11" w:rsidP="00D52D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D11">
        <w:rPr>
          <w:rFonts w:ascii="Times New Roman" w:hAnsi="Times New Roman" w:cs="Times New Roman"/>
          <w:sz w:val="28"/>
          <w:szCs w:val="28"/>
        </w:rPr>
        <w:t>2. Не допускается проведение процедур оценки поручительства при наличии следующих обстоятельств: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наличия просроченной (неурегулированной) задолженности по денежным обязательствам перед городским округом Октябрьск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наличия просроченной задолженности по заработной плате;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осуществления в отношении поручителя процедур ликвидации, реорганизации или банкротства в порядке, предусмотренном действующим законодательством;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lastRenderedPageBreak/>
        <w:t xml:space="preserve">осуществления в отношении поручителя процедуры приостановления деятельности в порядке, предусмотренном </w:t>
      </w:r>
      <w:hyperlink r:id="rId8" w:history="1">
        <w:r w:rsidRPr="00D52D11">
          <w:rPr>
            <w:rStyle w:val="a3"/>
            <w:color w:val="auto"/>
            <w:szCs w:val="28"/>
            <w:u w:val="none"/>
          </w:rPr>
          <w:t>Кодексом</w:t>
        </w:r>
      </w:hyperlink>
      <w:r w:rsidRPr="00D52D11">
        <w:rPr>
          <w:szCs w:val="28"/>
        </w:rPr>
        <w:t xml:space="preserve"> Российской Федерации об административных правонарушениях;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величина чистых активов поручителя на последнюю отчетную дату меньше величины, равной трехкратной сумме обеспечиваемой муниципальной гарантии городского округа Октябрьск Самарской области.</w:t>
      </w:r>
    </w:p>
    <w:p w:rsidR="00D52D11" w:rsidRPr="00D52D11" w:rsidRDefault="00D52D11" w:rsidP="00D52D11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целях проведения оценки поручительства принципал, направляет в Финансовое управление городского округа Октябрьск документы, предусмотренные </w:t>
      </w:r>
      <w:hyperlink r:id="rId9" w:history="1">
        <w:r w:rsidRPr="00D52D11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городского округа Октябрьск Самарской области от </w:t>
      </w:r>
      <w:r w:rsidR="00446D3C">
        <w:rPr>
          <w:rFonts w:ascii="Times New Roman" w:eastAsia="Calibri" w:hAnsi="Times New Roman" w:cs="Times New Roman"/>
          <w:sz w:val="28"/>
          <w:szCs w:val="28"/>
          <w:lang w:eastAsia="en-US"/>
        </w:rPr>
        <w:t>27.03.2020 года № 326</w:t>
      </w:r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состояния), а также: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копии учредительных документов принципала, заверенные подписью руководителя принципала и печатью принципала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szCs w:val="28"/>
        </w:rPr>
        <w:t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поручителем самостоятельно, управление получает соответствующие сведения с официального сайта Федеральной налоговой службы</w:t>
      </w:r>
      <w:r w:rsidRPr="00D52D11">
        <w:rPr>
          <w:rFonts w:eastAsia="Calibri"/>
          <w:szCs w:val="28"/>
          <w:lang w:eastAsia="en-US"/>
        </w:rPr>
        <w:t>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копии документов, заверенные подписью руководителя и печатью организации (при наличии), подтверждающих полномочия лица, </w:t>
      </w:r>
      <w:r w:rsidRPr="00D52D11">
        <w:rPr>
          <w:szCs w:val="28"/>
        </w:rPr>
        <w:lastRenderedPageBreak/>
        <w:t>действующего от имени поручителя, на подписание соответствующего договора;</w:t>
      </w:r>
    </w:p>
    <w:p w:rsidR="00D52D11" w:rsidRPr="00965055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965055">
        <w:rPr>
          <w:szCs w:val="28"/>
        </w:rPr>
        <w:t>копию документа, заверенную подписью руководителя и печатью поручителя (при наличии),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965055">
        <w:rPr>
          <w:szCs w:val="28"/>
        </w:rPr>
        <w:t>справку налогового</w:t>
      </w:r>
      <w:bookmarkStart w:id="0" w:name="_GoBack"/>
      <w:bookmarkEnd w:id="0"/>
      <w:r w:rsidRPr="00D52D11">
        <w:rPr>
          <w:szCs w:val="28"/>
        </w:rPr>
        <w:t xml:space="preserve"> органа обо всех действующих расчетных (текущих) рублевых и валютных счетах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справки банков и иных кредитных организаций, обслуживающих счета поручителя, об оборотах и средних остатках по ним </w:t>
      </w:r>
      <w:proofErr w:type="gramStart"/>
      <w:r w:rsidRPr="00D52D11">
        <w:rPr>
          <w:szCs w:val="28"/>
        </w:rPr>
        <w:t>за</w:t>
      </w:r>
      <w:proofErr w:type="gramEnd"/>
      <w:r w:rsidRPr="00D52D11">
        <w:rPr>
          <w:szCs w:val="28"/>
        </w:rPr>
        <w:t xml:space="preserve"> последние 6 месяцев, о наличии или отсутствии финансовых претензий к поручителю;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копии лицензий в случае осуществления поручителем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поручителя – юридического лица и печатью поручителя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4. Оценка поручительства не проводится в случаях: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ведения поручителем деятельности менее трех лет;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величина чистых активов поручителя на последнюю отчетную дату меньше величины, равной трехкратной сумме муниципальной гарантии.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5. Оценка поручительства осуществляется Финансовым управлением городского округа Октябрьск в соответствии методикой проведения анализа финансового состояния.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6. Основанием для признания финансового состояния поручителя неудовлетворительным, а поручительства – ненадежным</w:t>
      </w:r>
      <w:r w:rsidRPr="00D52D11">
        <w:rPr>
          <w:szCs w:val="28"/>
        </w:rPr>
        <w:t xml:space="preserve"> </w:t>
      </w:r>
      <w:r w:rsidRPr="00D52D11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10" w:history="1">
        <w:r w:rsidRPr="00D52D11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D52D11">
        <w:rPr>
          <w:rFonts w:eastAsia="Calibri"/>
          <w:szCs w:val="28"/>
          <w:lang w:eastAsia="en-US"/>
        </w:rPr>
        <w:t xml:space="preserve"> </w:t>
      </w:r>
      <w:r w:rsidRPr="00D52D11">
        <w:rPr>
          <w:rFonts w:eastAsia="Calibri"/>
          <w:szCs w:val="28"/>
          <w:lang w:eastAsia="en-US"/>
        </w:rPr>
        <w:lastRenderedPageBreak/>
        <w:t>методики проведения анализа финансового состояния, хотя бы в одном из анализируемых периодов.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 xml:space="preserve">7. Основанием для признания финансового состояния поручителя удовлетворительным, а поручительства – </w:t>
      </w:r>
      <w:r w:rsidRPr="00D52D11">
        <w:rPr>
          <w:szCs w:val="28"/>
        </w:rPr>
        <w:t xml:space="preserve">надежным </w:t>
      </w:r>
      <w:r w:rsidRPr="00D52D11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11" w:history="1">
        <w:r w:rsidRPr="00D52D11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D52D11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гарантий городского округа Октябрьск Самарской области может служить только удовлетворительное финансовое состояние поручителя.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8. Результаты проведенной оценки поручительств оформляются на бланке Финансового управления городского округа Октябрьск в виде Заключения о</w:t>
      </w:r>
      <w:r w:rsidRPr="00D52D11">
        <w:rPr>
          <w:szCs w:val="28"/>
        </w:rPr>
        <w:t xml:space="preserve"> проведении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области, </w:t>
      </w:r>
      <w:r w:rsidRPr="00D52D11">
        <w:rPr>
          <w:rFonts w:eastAsia="Calibri"/>
          <w:szCs w:val="28"/>
          <w:lang w:eastAsia="en-US"/>
        </w:rPr>
        <w:t>подписанного руководителем Финансового управления городского округа Октябрьск  или лицом, его замещающим.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 xml:space="preserve">9. Заключение о </w:t>
      </w:r>
      <w:r w:rsidRPr="00D52D11">
        <w:rPr>
          <w:szCs w:val="28"/>
        </w:rPr>
        <w:t>проведении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</w:t>
      </w:r>
      <w:r w:rsidRPr="00D52D11">
        <w:rPr>
          <w:rFonts w:eastAsia="Calibri"/>
          <w:szCs w:val="28"/>
          <w:lang w:eastAsia="en-US"/>
        </w:rPr>
        <w:t xml:space="preserve"> должно содержать: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наименование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выводы. </w:t>
      </w:r>
    </w:p>
    <w:p w:rsidR="00560E95" w:rsidRDefault="00560E95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p w:rsidR="00560E95" w:rsidRPr="00D52D11" w:rsidRDefault="00560E95" w:rsidP="00560E95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</w:t>
      </w:r>
    </w:p>
    <w:p w:rsidR="00FF59F1" w:rsidRPr="00D52D11" w:rsidRDefault="00FF59F1"/>
    <w:sectPr w:rsidR="00FF59F1" w:rsidRPr="00D52D11" w:rsidSect="00E76829">
      <w:headerReference w:type="default" r:id="rId12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A8" w:rsidRDefault="00D67CA8" w:rsidP="00E76829">
      <w:r>
        <w:separator/>
      </w:r>
    </w:p>
  </w:endnote>
  <w:endnote w:type="continuationSeparator" w:id="0">
    <w:p w:rsidR="00D67CA8" w:rsidRDefault="00D67CA8" w:rsidP="00E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A8" w:rsidRDefault="00D67CA8" w:rsidP="00E76829">
      <w:r>
        <w:separator/>
      </w:r>
    </w:p>
  </w:footnote>
  <w:footnote w:type="continuationSeparator" w:id="0">
    <w:p w:rsidR="00D67CA8" w:rsidRDefault="00D67CA8" w:rsidP="00E7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854726"/>
      <w:docPartObj>
        <w:docPartGallery w:val="Page Numbers (Top of Page)"/>
        <w:docPartUnique/>
      </w:docPartObj>
    </w:sdtPr>
    <w:sdtEndPr/>
    <w:sdtContent>
      <w:p w:rsidR="00E76829" w:rsidRDefault="00E76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55">
          <w:rPr>
            <w:noProof/>
          </w:rPr>
          <w:t>5</w:t>
        </w:r>
        <w:r>
          <w:fldChar w:fldCharType="end"/>
        </w:r>
      </w:p>
    </w:sdtContent>
  </w:sdt>
  <w:p w:rsidR="00E76829" w:rsidRDefault="00E76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7"/>
    <w:rsid w:val="001121B1"/>
    <w:rsid w:val="00417D69"/>
    <w:rsid w:val="00446D3C"/>
    <w:rsid w:val="00555042"/>
    <w:rsid w:val="00560E95"/>
    <w:rsid w:val="006D40BA"/>
    <w:rsid w:val="008B5F06"/>
    <w:rsid w:val="00965055"/>
    <w:rsid w:val="00A53716"/>
    <w:rsid w:val="00B3781F"/>
    <w:rsid w:val="00D52D11"/>
    <w:rsid w:val="00D67CA8"/>
    <w:rsid w:val="00E41225"/>
    <w:rsid w:val="00E76829"/>
    <w:rsid w:val="00F200A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52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52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E4475AEA93202AF5BAE6557B15CACCB1690AA50902E508EA44C26DE1217A6C9332934F43AF535D003BFA492AEm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DC203DA3FAE24725E5BCB62E84A4F5C8157DB69A2B7F3DF3F21958745C4A0DCD97E8D1630268814394DFCE54CC1116C5FB9754E28B5D956A247EsA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9</cp:revision>
  <dcterms:created xsi:type="dcterms:W3CDTF">2019-12-12T07:01:00Z</dcterms:created>
  <dcterms:modified xsi:type="dcterms:W3CDTF">2020-10-28T07:50:00Z</dcterms:modified>
</cp:coreProperties>
</file>