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EF9" w:rsidRDefault="00B35DA4" w:rsidP="007A63B9">
      <w:pPr>
        <w:spacing w:line="312" w:lineRule="auto"/>
        <w:jc w:val="center"/>
        <w:rPr>
          <w:rFonts w:eastAsia="Lucida Sans Unicode"/>
          <w:color w:val="000000"/>
          <w:sz w:val="28"/>
          <w:szCs w:val="28"/>
          <w:lang w:val="ru-RU" w:eastAsia="en-US" w:bidi="en-US"/>
        </w:rPr>
      </w:pPr>
      <w:proofErr w:type="gramStart"/>
      <w:r>
        <w:rPr>
          <w:rFonts w:eastAsia="Lucida Sans Unicode"/>
          <w:color w:val="000000"/>
          <w:sz w:val="28"/>
          <w:szCs w:val="28"/>
          <w:lang w:val="ru-RU" w:eastAsia="en-US" w:bidi="en-US"/>
        </w:rPr>
        <w:t>ПОЯСНИТЕЛЬНАЯ</w:t>
      </w:r>
      <w:proofErr w:type="gramEnd"/>
      <w:r w:rsidR="00631EF9">
        <w:rPr>
          <w:rFonts w:eastAsia="Lucida Sans Unicode"/>
          <w:color w:val="000000"/>
          <w:sz w:val="28"/>
          <w:szCs w:val="28"/>
          <w:lang w:val="ru-RU" w:eastAsia="en-US" w:bidi="en-US"/>
        </w:rPr>
        <w:t xml:space="preserve"> К ПРОЕКТУ ПОСТАНОВЛЕНИЯ</w:t>
      </w:r>
    </w:p>
    <w:p w:rsidR="00ED7439" w:rsidRPr="00185BCA" w:rsidRDefault="00185BCA" w:rsidP="00ED7439">
      <w:pPr>
        <w:autoSpaceDE w:val="0"/>
        <w:adjustRightInd w:val="0"/>
        <w:spacing w:line="276" w:lineRule="auto"/>
        <w:jc w:val="center"/>
        <w:rPr>
          <w:sz w:val="28"/>
          <w:szCs w:val="28"/>
          <w:lang w:val="ru-RU"/>
        </w:rPr>
      </w:pPr>
      <w:bookmarkStart w:id="0" w:name="_GoBack"/>
      <w:r w:rsidRPr="00185BCA">
        <w:rPr>
          <w:sz w:val="28"/>
          <w:szCs w:val="28"/>
        </w:rPr>
        <w:t xml:space="preserve">«О </w:t>
      </w:r>
      <w:proofErr w:type="spellStart"/>
      <w:r w:rsidRPr="00185BCA">
        <w:rPr>
          <w:sz w:val="28"/>
          <w:szCs w:val="28"/>
        </w:rPr>
        <w:t>внесении</w:t>
      </w:r>
      <w:proofErr w:type="spellEnd"/>
      <w:r w:rsidRPr="00185BCA">
        <w:rPr>
          <w:sz w:val="28"/>
          <w:szCs w:val="28"/>
        </w:rPr>
        <w:t xml:space="preserve"> </w:t>
      </w:r>
      <w:proofErr w:type="spellStart"/>
      <w:r w:rsidRPr="00185BCA">
        <w:rPr>
          <w:sz w:val="28"/>
          <w:szCs w:val="28"/>
        </w:rPr>
        <w:t>изменений</w:t>
      </w:r>
      <w:proofErr w:type="spellEnd"/>
      <w:r w:rsidRPr="00185BCA">
        <w:rPr>
          <w:sz w:val="28"/>
          <w:szCs w:val="28"/>
        </w:rPr>
        <w:t xml:space="preserve"> в </w:t>
      </w:r>
      <w:proofErr w:type="spellStart"/>
      <w:r w:rsidRPr="00185BCA">
        <w:rPr>
          <w:sz w:val="28"/>
          <w:szCs w:val="28"/>
        </w:rPr>
        <w:t>постановление</w:t>
      </w:r>
      <w:proofErr w:type="spellEnd"/>
      <w:r w:rsidRPr="00185BCA">
        <w:rPr>
          <w:sz w:val="28"/>
          <w:szCs w:val="28"/>
        </w:rPr>
        <w:t xml:space="preserve"> Администрации </w:t>
      </w:r>
      <w:proofErr w:type="spellStart"/>
      <w:r w:rsidRPr="00185BCA">
        <w:rPr>
          <w:sz w:val="28"/>
          <w:szCs w:val="28"/>
        </w:rPr>
        <w:t>городского</w:t>
      </w:r>
      <w:proofErr w:type="spellEnd"/>
      <w:r w:rsidRPr="00185BCA">
        <w:rPr>
          <w:sz w:val="28"/>
          <w:szCs w:val="28"/>
        </w:rPr>
        <w:t xml:space="preserve"> </w:t>
      </w:r>
      <w:proofErr w:type="spellStart"/>
      <w:r w:rsidRPr="00185BCA">
        <w:rPr>
          <w:sz w:val="28"/>
          <w:szCs w:val="28"/>
        </w:rPr>
        <w:t>округа</w:t>
      </w:r>
      <w:proofErr w:type="spellEnd"/>
      <w:r w:rsidRPr="00185BCA">
        <w:rPr>
          <w:sz w:val="28"/>
          <w:szCs w:val="28"/>
        </w:rPr>
        <w:t xml:space="preserve"> Октябрьск </w:t>
      </w:r>
      <w:proofErr w:type="spellStart"/>
      <w:r w:rsidRPr="00185BCA">
        <w:rPr>
          <w:sz w:val="28"/>
          <w:szCs w:val="28"/>
        </w:rPr>
        <w:t>Самарской</w:t>
      </w:r>
      <w:proofErr w:type="spellEnd"/>
      <w:r w:rsidRPr="00185BCA">
        <w:rPr>
          <w:sz w:val="28"/>
          <w:szCs w:val="28"/>
        </w:rPr>
        <w:t xml:space="preserve"> </w:t>
      </w:r>
      <w:proofErr w:type="spellStart"/>
      <w:r w:rsidRPr="00185BCA">
        <w:rPr>
          <w:sz w:val="28"/>
          <w:szCs w:val="28"/>
        </w:rPr>
        <w:t>области</w:t>
      </w:r>
      <w:proofErr w:type="spellEnd"/>
      <w:r w:rsidRPr="00185BCA">
        <w:rPr>
          <w:sz w:val="28"/>
          <w:szCs w:val="28"/>
        </w:rPr>
        <w:t xml:space="preserve"> </w:t>
      </w:r>
      <w:proofErr w:type="spellStart"/>
      <w:r w:rsidRPr="00185BCA">
        <w:rPr>
          <w:sz w:val="28"/>
          <w:szCs w:val="28"/>
        </w:rPr>
        <w:t>от</w:t>
      </w:r>
      <w:proofErr w:type="spellEnd"/>
      <w:r w:rsidRPr="00185BCA">
        <w:rPr>
          <w:sz w:val="28"/>
          <w:szCs w:val="28"/>
        </w:rPr>
        <w:t xml:space="preserve"> 24.08.2020 №716 «</w:t>
      </w:r>
      <w:proofErr w:type="spellStart"/>
      <w:r w:rsidRPr="00185BCA">
        <w:rPr>
          <w:sz w:val="28"/>
          <w:szCs w:val="28"/>
        </w:rPr>
        <w:t>Об</w:t>
      </w:r>
      <w:proofErr w:type="spellEnd"/>
      <w:r w:rsidRPr="00185BCA">
        <w:rPr>
          <w:sz w:val="28"/>
          <w:szCs w:val="28"/>
        </w:rPr>
        <w:t xml:space="preserve"> </w:t>
      </w:r>
      <w:proofErr w:type="spellStart"/>
      <w:r w:rsidRPr="00185BCA">
        <w:rPr>
          <w:sz w:val="28"/>
          <w:szCs w:val="28"/>
        </w:rPr>
        <w:t>утверждении</w:t>
      </w:r>
      <w:proofErr w:type="spellEnd"/>
      <w:r w:rsidRPr="00185BCA">
        <w:rPr>
          <w:sz w:val="28"/>
          <w:szCs w:val="28"/>
        </w:rPr>
        <w:t xml:space="preserve"> </w:t>
      </w:r>
      <w:proofErr w:type="spellStart"/>
      <w:r w:rsidRPr="00185BCA">
        <w:rPr>
          <w:sz w:val="28"/>
          <w:szCs w:val="28"/>
        </w:rPr>
        <w:t>схемы</w:t>
      </w:r>
      <w:proofErr w:type="spellEnd"/>
      <w:r w:rsidRPr="00185BCA">
        <w:rPr>
          <w:sz w:val="28"/>
          <w:szCs w:val="28"/>
        </w:rPr>
        <w:t xml:space="preserve"> </w:t>
      </w:r>
      <w:proofErr w:type="spellStart"/>
      <w:r w:rsidRPr="00185BCA">
        <w:rPr>
          <w:sz w:val="28"/>
          <w:szCs w:val="28"/>
        </w:rPr>
        <w:t>размещения</w:t>
      </w:r>
      <w:proofErr w:type="spellEnd"/>
      <w:r w:rsidRPr="00185BCA">
        <w:rPr>
          <w:sz w:val="28"/>
          <w:szCs w:val="28"/>
        </w:rPr>
        <w:t xml:space="preserve"> </w:t>
      </w:r>
      <w:proofErr w:type="spellStart"/>
      <w:r w:rsidRPr="00185BCA">
        <w:rPr>
          <w:sz w:val="28"/>
          <w:szCs w:val="28"/>
        </w:rPr>
        <w:t>нестационарных</w:t>
      </w:r>
      <w:proofErr w:type="spellEnd"/>
      <w:r w:rsidRPr="00185BCA">
        <w:rPr>
          <w:sz w:val="28"/>
          <w:szCs w:val="28"/>
        </w:rPr>
        <w:t xml:space="preserve"> </w:t>
      </w:r>
      <w:proofErr w:type="spellStart"/>
      <w:r w:rsidRPr="00185BCA">
        <w:rPr>
          <w:sz w:val="28"/>
          <w:szCs w:val="28"/>
        </w:rPr>
        <w:t>торговых</w:t>
      </w:r>
      <w:proofErr w:type="spellEnd"/>
      <w:r w:rsidRPr="00185BCA">
        <w:rPr>
          <w:sz w:val="28"/>
          <w:szCs w:val="28"/>
        </w:rPr>
        <w:t xml:space="preserve"> </w:t>
      </w:r>
      <w:proofErr w:type="spellStart"/>
      <w:r w:rsidRPr="00185BCA">
        <w:rPr>
          <w:sz w:val="28"/>
          <w:szCs w:val="28"/>
        </w:rPr>
        <w:t>объектов</w:t>
      </w:r>
      <w:proofErr w:type="spellEnd"/>
      <w:r w:rsidRPr="00185BCA">
        <w:rPr>
          <w:sz w:val="28"/>
          <w:szCs w:val="28"/>
        </w:rPr>
        <w:t xml:space="preserve"> на </w:t>
      </w:r>
      <w:proofErr w:type="spellStart"/>
      <w:r w:rsidRPr="00185BCA">
        <w:rPr>
          <w:sz w:val="28"/>
          <w:szCs w:val="28"/>
        </w:rPr>
        <w:t>территории</w:t>
      </w:r>
      <w:proofErr w:type="spellEnd"/>
      <w:r w:rsidRPr="00185BCA">
        <w:rPr>
          <w:sz w:val="28"/>
          <w:szCs w:val="28"/>
        </w:rPr>
        <w:t xml:space="preserve"> </w:t>
      </w:r>
      <w:proofErr w:type="spellStart"/>
      <w:r w:rsidRPr="00185BCA">
        <w:rPr>
          <w:sz w:val="28"/>
          <w:szCs w:val="28"/>
        </w:rPr>
        <w:t>городского</w:t>
      </w:r>
      <w:proofErr w:type="spellEnd"/>
      <w:r w:rsidRPr="00185BCA">
        <w:rPr>
          <w:sz w:val="28"/>
          <w:szCs w:val="28"/>
        </w:rPr>
        <w:t xml:space="preserve"> </w:t>
      </w:r>
      <w:proofErr w:type="spellStart"/>
      <w:r w:rsidRPr="00185BCA">
        <w:rPr>
          <w:sz w:val="28"/>
          <w:szCs w:val="28"/>
        </w:rPr>
        <w:t>округа</w:t>
      </w:r>
      <w:proofErr w:type="spellEnd"/>
      <w:r w:rsidRPr="00185BCA">
        <w:rPr>
          <w:sz w:val="28"/>
          <w:szCs w:val="28"/>
        </w:rPr>
        <w:t xml:space="preserve"> Октябрьск </w:t>
      </w:r>
      <w:proofErr w:type="spellStart"/>
      <w:r w:rsidRPr="00185BCA">
        <w:rPr>
          <w:sz w:val="28"/>
          <w:szCs w:val="28"/>
        </w:rPr>
        <w:t>Самарской</w:t>
      </w:r>
      <w:proofErr w:type="spellEnd"/>
      <w:r w:rsidRPr="00185BCA">
        <w:rPr>
          <w:sz w:val="28"/>
          <w:szCs w:val="28"/>
        </w:rPr>
        <w:t xml:space="preserve"> </w:t>
      </w:r>
      <w:proofErr w:type="spellStart"/>
      <w:r w:rsidRPr="00185BCA">
        <w:rPr>
          <w:sz w:val="28"/>
          <w:szCs w:val="28"/>
        </w:rPr>
        <w:t>области</w:t>
      </w:r>
      <w:proofErr w:type="spellEnd"/>
      <w:r w:rsidRPr="00185BCA">
        <w:rPr>
          <w:sz w:val="28"/>
          <w:szCs w:val="28"/>
        </w:rPr>
        <w:t xml:space="preserve">» (в </w:t>
      </w:r>
      <w:proofErr w:type="spellStart"/>
      <w:r w:rsidRPr="00185BCA">
        <w:rPr>
          <w:sz w:val="28"/>
          <w:szCs w:val="28"/>
        </w:rPr>
        <w:t>редакции</w:t>
      </w:r>
      <w:proofErr w:type="spellEnd"/>
      <w:r w:rsidRPr="00185BCA">
        <w:rPr>
          <w:sz w:val="28"/>
          <w:szCs w:val="28"/>
        </w:rPr>
        <w:t xml:space="preserve"> </w:t>
      </w:r>
      <w:proofErr w:type="spellStart"/>
      <w:r w:rsidRPr="00185BCA">
        <w:rPr>
          <w:sz w:val="28"/>
          <w:szCs w:val="28"/>
        </w:rPr>
        <w:t>постановления</w:t>
      </w:r>
      <w:proofErr w:type="spellEnd"/>
      <w:r w:rsidRPr="00185BCA">
        <w:rPr>
          <w:sz w:val="28"/>
          <w:szCs w:val="28"/>
        </w:rPr>
        <w:t xml:space="preserve"> Администрации </w:t>
      </w:r>
      <w:proofErr w:type="spellStart"/>
      <w:r w:rsidRPr="00185BCA">
        <w:rPr>
          <w:sz w:val="28"/>
          <w:szCs w:val="28"/>
        </w:rPr>
        <w:t>городского</w:t>
      </w:r>
      <w:proofErr w:type="spellEnd"/>
      <w:r w:rsidRPr="00185BCA">
        <w:rPr>
          <w:sz w:val="28"/>
          <w:szCs w:val="28"/>
        </w:rPr>
        <w:t xml:space="preserve"> </w:t>
      </w:r>
      <w:proofErr w:type="spellStart"/>
      <w:r w:rsidRPr="00185BCA">
        <w:rPr>
          <w:sz w:val="28"/>
          <w:szCs w:val="28"/>
        </w:rPr>
        <w:t>округа</w:t>
      </w:r>
      <w:proofErr w:type="spellEnd"/>
      <w:r w:rsidRPr="00185BCA">
        <w:rPr>
          <w:sz w:val="28"/>
          <w:szCs w:val="28"/>
        </w:rPr>
        <w:t xml:space="preserve"> Октябрьск </w:t>
      </w:r>
      <w:proofErr w:type="spellStart"/>
      <w:r w:rsidRPr="00185BCA">
        <w:rPr>
          <w:sz w:val="28"/>
          <w:szCs w:val="28"/>
        </w:rPr>
        <w:t>от</w:t>
      </w:r>
      <w:proofErr w:type="spellEnd"/>
      <w:r w:rsidRPr="00185BCA">
        <w:rPr>
          <w:sz w:val="28"/>
          <w:szCs w:val="28"/>
        </w:rPr>
        <w:t xml:space="preserve"> 25.02.2021 №104)</w:t>
      </w:r>
      <w:r w:rsidR="0006677E" w:rsidRPr="00185BCA">
        <w:rPr>
          <w:sz w:val="28"/>
          <w:szCs w:val="28"/>
          <w:lang w:val="ru-RU"/>
        </w:rPr>
        <w:t xml:space="preserve"> </w:t>
      </w:r>
    </w:p>
    <w:bookmarkEnd w:id="0"/>
    <w:p w:rsidR="00631EF9" w:rsidRDefault="00631EF9" w:rsidP="00631EF9">
      <w:pPr>
        <w:pStyle w:val="Standard"/>
        <w:jc w:val="center"/>
      </w:pPr>
    </w:p>
    <w:p w:rsidR="00631EF9" w:rsidRPr="007A63B9" w:rsidRDefault="00631EF9" w:rsidP="007A63B9">
      <w:pPr>
        <w:spacing w:line="288" w:lineRule="auto"/>
        <w:jc w:val="both"/>
        <w:rPr>
          <w:rFonts w:eastAsiaTheme="minorHAnsi" w:cs="Times New Roman"/>
          <w:kern w:val="0"/>
          <w:sz w:val="27"/>
          <w:szCs w:val="27"/>
          <w:lang w:val="ru-RU" w:eastAsia="en-US" w:bidi="ar-SA"/>
        </w:rPr>
      </w:pPr>
      <w:r>
        <w:rPr>
          <w:rFonts w:eastAsia="Lucida Sans Unicode"/>
          <w:color w:val="000000"/>
          <w:sz w:val="28"/>
          <w:szCs w:val="28"/>
          <w:lang w:val="ru-RU" w:eastAsia="en-US" w:bidi="en-US"/>
        </w:rPr>
        <w:tab/>
      </w:r>
      <w:proofErr w:type="gramStart"/>
      <w:r w:rsidRPr="007A63B9">
        <w:rPr>
          <w:rFonts w:eastAsiaTheme="minorHAnsi" w:cs="Times New Roman"/>
          <w:kern w:val="0"/>
          <w:sz w:val="27"/>
          <w:szCs w:val="27"/>
          <w:lang w:val="ru-RU" w:eastAsia="en-US" w:bidi="ar-SA"/>
        </w:rPr>
        <w:t xml:space="preserve">Проект постановления Администрации городского округа </w:t>
      </w:r>
      <w:r w:rsidR="00B35DA4" w:rsidRPr="007A63B9">
        <w:rPr>
          <w:rFonts w:eastAsiaTheme="minorHAnsi" w:cs="Times New Roman"/>
          <w:kern w:val="0"/>
          <w:sz w:val="27"/>
          <w:szCs w:val="27"/>
          <w:lang w:val="ru-RU" w:eastAsia="en-US" w:bidi="ar-SA"/>
        </w:rPr>
        <w:t>Октябрьск</w:t>
      </w:r>
      <w:r w:rsidRPr="007A63B9">
        <w:rPr>
          <w:rFonts w:eastAsiaTheme="minorHAnsi" w:cs="Times New Roman"/>
          <w:kern w:val="0"/>
          <w:sz w:val="27"/>
          <w:szCs w:val="27"/>
          <w:lang w:val="ru-RU" w:eastAsia="en-US" w:bidi="ar-SA"/>
        </w:rPr>
        <w:t xml:space="preserve"> </w:t>
      </w:r>
      <w:r w:rsidR="00185BCA" w:rsidRPr="00185BCA">
        <w:rPr>
          <w:sz w:val="26"/>
          <w:szCs w:val="26"/>
        </w:rPr>
        <w:t xml:space="preserve">«О </w:t>
      </w:r>
      <w:proofErr w:type="spellStart"/>
      <w:r w:rsidR="00185BCA" w:rsidRPr="00185BCA">
        <w:rPr>
          <w:sz w:val="26"/>
          <w:szCs w:val="26"/>
        </w:rPr>
        <w:t>внесении</w:t>
      </w:r>
      <w:proofErr w:type="spellEnd"/>
      <w:r w:rsidR="00185BCA" w:rsidRPr="00185BCA">
        <w:rPr>
          <w:sz w:val="26"/>
          <w:szCs w:val="26"/>
        </w:rPr>
        <w:t xml:space="preserve"> </w:t>
      </w:r>
      <w:proofErr w:type="spellStart"/>
      <w:r w:rsidR="00185BCA" w:rsidRPr="00185BCA">
        <w:rPr>
          <w:sz w:val="26"/>
          <w:szCs w:val="26"/>
        </w:rPr>
        <w:t>изменений</w:t>
      </w:r>
      <w:proofErr w:type="spellEnd"/>
      <w:r w:rsidR="00185BCA" w:rsidRPr="00185BCA">
        <w:rPr>
          <w:sz w:val="26"/>
          <w:szCs w:val="26"/>
        </w:rPr>
        <w:t xml:space="preserve"> в </w:t>
      </w:r>
      <w:proofErr w:type="spellStart"/>
      <w:r w:rsidR="00185BCA" w:rsidRPr="00185BCA">
        <w:rPr>
          <w:sz w:val="26"/>
          <w:szCs w:val="26"/>
        </w:rPr>
        <w:t>постановление</w:t>
      </w:r>
      <w:proofErr w:type="spellEnd"/>
      <w:r w:rsidR="00185BCA" w:rsidRPr="00185BCA">
        <w:rPr>
          <w:sz w:val="26"/>
          <w:szCs w:val="26"/>
        </w:rPr>
        <w:t xml:space="preserve"> Администрации </w:t>
      </w:r>
      <w:proofErr w:type="spellStart"/>
      <w:r w:rsidR="00185BCA" w:rsidRPr="00185BCA">
        <w:rPr>
          <w:sz w:val="26"/>
          <w:szCs w:val="26"/>
        </w:rPr>
        <w:t>городского</w:t>
      </w:r>
      <w:proofErr w:type="spellEnd"/>
      <w:r w:rsidR="00185BCA" w:rsidRPr="00185BCA">
        <w:rPr>
          <w:sz w:val="26"/>
          <w:szCs w:val="26"/>
        </w:rPr>
        <w:t xml:space="preserve"> </w:t>
      </w:r>
      <w:proofErr w:type="spellStart"/>
      <w:r w:rsidR="00185BCA" w:rsidRPr="00185BCA">
        <w:rPr>
          <w:sz w:val="26"/>
          <w:szCs w:val="26"/>
        </w:rPr>
        <w:t>округа</w:t>
      </w:r>
      <w:proofErr w:type="spellEnd"/>
      <w:r w:rsidR="00185BCA" w:rsidRPr="00185BCA">
        <w:rPr>
          <w:sz w:val="26"/>
          <w:szCs w:val="26"/>
        </w:rPr>
        <w:t xml:space="preserve"> Октябрьск </w:t>
      </w:r>
      <w:proofErr w:type="spellStart"/>
      <w:r w:rsidR="00185BCA" w:rsidRPr="00185BCA">
        <w:rPr>
          <w:sz w:val="26"/>
          <w:szCs w:val="26"/>
        </w:rPr>
        <w:t>Самарской</w:t>
      </w:r>
      <w:proofErr w:type="spellEnd"/>
      <w:r w:rsidR="00185BCA" w:rsidRPr="00185BCA">
        <w:rPr>
          <w:sz w:val="26"/>
          <w:szCs w:val="26"/>
        </w:rPr>
        <w:t xml:space="preserve"> </w:t>
      </w:r>
      <w:proofErr w:type="spellStart"/>
      <w:r w:rsidR="00185BCA" w:rsidRPr="00185BCA">
        <w:rPr>
          <w:sz w:val="26"/>
          <w:szCs w:val="26"/>
        </w:rPr>
        <w:t>области</w:t>
      </w:r>
      <w:proofErr w:type="spellEnd"/>
      <w:r w:rsidR="00185BCA" w:rsidRPr="00185BCA">
        <w:rPr>
          <w:sz w:val="26"/>
          <w:szCs w:val="26"/>
        </w:rPr>
        <w:t xml:space="preserve"> </w:t>
      </w:r>
      <w:proofErr w:type="spellStart"/>
      <w:r w:rsidR="00185BCA" w:rsidRPr="00185BCA">
        <w:rPr>
          <w:sz w:val="26"/>
          <w:szCs w:val="26"/>
        </w:rPr>
        <w:t>от</w:t>
      </w:r>
      <w:proofErr w:type="spellEnd"/>
      <w:r w:rsidR="00185BCA" w:rsidRPr="00185BCA">
        <w:rPr>
          <w:sz w:val="26"/>
          <w:szCs w:val="26"/>
        </w:rPr>
        <w:t xml:space="preserve"> 24.08.2020 №716 </w:t>
      </w:r>
      <w:r w:rsidR="00185BCA" w:rsidRPr="00A77C9E">
        <w:rPr>
          <w:sz w:val="27"/>
          <w:szCs w:val="27"/>
        </w:rPr>
        <w:t>«</w:t>
      </w:r>
      <w:proofErr w:type="spellStart"/>
      <w:r w:rsidR="00A77C9E" w:rsidRPr="00A77C9E">
        <w:rPr>
          <w:sz w:val="27"/>
          <w:szCs w:val="27"/>
        </w:rPr>
        <w:t>Об</w:t>
      </w:r>
      <w:proofErr w:type="spellEnd"/>
      <w:r w:rsidR="00A77C9E" w:rsidRPr="00A77C9E">
        <w:rPr>
          <w:sz w:val="27"/>
          <w:szCs w:val="27"/>
        </w:rPr>
        <w:t xml:space="preserve"> </w:t>
      </w:r>
      <w:proofErr w:type="spellStart"/>
      <w:r w:rsidR="00A77C9E" w:rsidRPr="00A77C9E">
        <w:rPr>
          <w:sz w:val="27"/>
          <w:szCs w:val="27"/>
        </w:rPr>
        <w:t>утверждении</w:t>
      </w:r>
      <w:proofErr w:type="spellEnd"/>
      <w:r w:rsidR="00A77C9E" w:rsidRPr="00A77C9E">
        <w:rPr>
          <w:sz w:val="27"/>
          <w:szCs w:val="27"/>
        </w:rPr>
        <w:t xml:space="preserve"> </w:t>
      </w:r>
      <w:proofErr w:type="spellStart"/>
      <w:r w:rsidR="00A77C9E" w:rsidRPr="00A77C9E">
        <w:rPr>
          <w:sz w:val="27"/>
          <w:szCs w:val="27"/>
        </w:rPr>
        <w:t>схемы</w:t>
      </w:r>
      <w:proofErr w:type="spellEnd"/>
      <w:r w:rsidR="00A77C9E" w:rsidRPr="00A77C9E">
        <w:rPr>
          <w:sz w:val="27"/>
          <w:szCs w:val="27"/>
        </w:rPr>
        <w:t xml:space="preserve"> </w:t>
      </w:r>
      <w:proofErr w:type="spellStart"/>
      <w:r w:rsidR="00A77C9E" w:rsidRPr="00A77C9E">
        <w:rPr>
          <w:sz w:val="27"/>
          <w:szCs w:val="27"/>
        </w:rPr>
        <w:t>размещения</w:t>
      </w:r>
      <w:proofErr w:type="spellEnd"/>
      <w:r w:rsidR="00A77C9E" w:rsidRPr="00A77C9E">
        <w:rPr>
          <w:sz w:val="27"/>
          <w:szCs w:val="27"/>
        </w:rPr>
        <w:t xml:space="preserve"> </w:t>
      </w:r>
      <w:proofErr w:type="spellStart"/>
      <w:r w:rsidR="00A77C9E" w:rsidRPr="00A77C9E">
        <w:rPr>
          <w:sz w:val="27"/>
          <w:szCs w:val="27"/>
        </w:rPr>
        <w:t>нестационарных</w:t>
      </w:r>
      <w:proofErr w:type="spellEnd"/>
      <w:r w:rsidR="00A77C9E" w:rsidRPr="00A77C9E">
        <w:rPr>
          <w:sz w:val="27"/>
          <w:szCs w:val="27"/>
        </w:rPr>
        <w:t xml:space="preserve"> </w:t>
      </w:r>
      <w:proofErr w:type="spellStart"/>
      <w:r w:rsidR="00A77C9E" w:rsidRPr="00A77C9E">
        <w:rPr>
          <w:sz w:val="27"/>
          <w:szCs w:val="27"/>
        </w:rPr>
        <w:t>торговых</w:t>
      </w:r>
      <w:proofErr w:type="spellEnd"/>
      <w:r w:rsidR="00A77C9E" w:rsidRPr="00A77C9E">
        <w:rPr>
          <w:sz w:val="27"/>
          <w:szCs w:val="27"/>
        </w:rPr>
        <w:t xml:space="preserve"> </w:t>
      </w:r>
      <w:proofErr w:type="spellStart"/>
      <w:r w:rsidR="00A77C9E" w:rsidRPr="00A77C9E">
        <w:rPr>
          <w:sz w:val="27"/>
          <w:szCs w:val="27"/>
        </w:rPr>
        <w:t>объектов</w:t>
      </w:r>
      <w:proofErr w:type="spellEnd"/>
      <w:r w:rsidR="00A77C9E" w:rsidRPr="00A77C9E">
        <w:rPr>
          <w:sz w:val="27"/>
          <w:szCs w:val="27"/>
        </w:rPr>
        <w:t xml:space="preserve"> на </w:t>
      </w:r>
      <w:proofErr w:type="spellStart"/>
      <w:r w:rsidR="00A77C9E" w:rsidRPr="00A77C9E">
        <w:rPr>
          <w:sz w:val="27"/>
          <w:szCs w:val="27"/>
        </w:rPr>
        <w:t>территории</w:t>
      </w:r>
      <w:proofErr w:type="spellEnd"/>
      <w:r w:rsidR="00A77C9E" w:rsidRPr="00A77C9E">
        <w:rPr>
          <w:sz w:val="27"/>
          <w:szCs w:val="27"/>
        </w:rPr>
        <w:t xml:space="preserve"> </w:t>
      </w:r>
      <w:proofErr w:type="spellStart"/>
      <w:r w:rsidR="00A77C9E" w:rsidRPr="00A77C9E">
        <w:rPr>
          <w:sz w:val="27"/>
          <w:szCs w:val="27"/>
        </w:rPr>
        <w:t>городского</w:t>
      </w:r>
      <w:proofErr w:type="spellEnd"/>
      <w:r w:rsidR="00A77C9E" w:rsidRPr="00A77C9E">
        <w:rPr>
          <w:sz w:val="27"/>
          <w:szCs w:val="27"/>
        </w:rPr>
        <w:t xml:space="preserve"> </w:t>
      </w:r>
      <w:proofErr w:type="spellStart"/>
      <w:r w:rsidR="00A77C9E" w:rsidRPr="00A77C9E">
        <w:rPr>
          <w:sz w:val="27"/>
          <w:szCs w:val="27"/>
        </w:rPr>
        <w:t>округа</w:t>
      </w:r>
      <w:proofErr w:type="spellEnd"/>
      <w:r w:rsidR="00A77C9E" w:rsidRPr="00A77C9E">
        <w:rPr>
          <w:sz w:val="27"/>
          <w:szCs w:val="27"/>
        </w:rPr>
        <w:t xml:space="preserve"> Октябрьск </w:t>
      </w:r>
      <w:proofErr w:type="spellStart"/>
      <w:r w:rsidR="00A77C9E" w:rsidRPr="00A77C9E">
        <w:rPr>
          <w:sz w:val="27"/>
          <w:szCs w:val="27"/>
        </w:rPr>
        <w:t>Самарской</w:t>
      </w:r>
      <w:proofErr w:type="spellEnd"/>
      <w:r w:rsidR="00A77C9E" w:rsidRPr="00A77C9E">
        <w:rPr>
          <w:sz w:val="27"/>
          <w:szCs w:val="27"/>
        </w:rPr>
        <w:t xml:space="preserve"> </w:t>
      </w:r>
      <w:proofErr w:type="spellStart"/>
      <w:r w:rsidR="00A77C9E" w:rsidRPr="00A77C9E">
        <w:rPr>
          <w:sz w:val="27"/>
          <w:szCs w:val="27"/>
        </w:rPr>
        <w:t>области</w:t>
      </w:r>
      <w:proofErr w:type="spellEnd"/>
      <w:r w:rsidR="00A77C9E" w:rsidRPr="00A77C9E">
        <w:rPr>
          <w:sz w:val="27"/>
          <w:szCs w:val="27"/>
        </w:rPr>
        <w:t xml:space="preserve">» (в </w:t>
      </w:r>
      <w:proofErr w:type="spellStart"/>
      <w:r w:rsidR="00A77C9E" w:rsidRPr="00A77C9E">
        <w:rPr>
          <w:sz w:val="27"/>
          <w:szCs w:val="27"/>
        </w:rPr>
        <w:t>редакции</w:t>
      </w:r>
      <w:proofErr w:type="spellEnd"/>
      <w:r w:rsidR="00A77C9E" w:rsidRPr="00A77C9E">
        <w:rPr>
          <w:sz w:val="27"/>
          <w:szCs w:val="27"/>
        </w:rPr>
        <w:t xml:space="preserve"> </w:t>
      </w:r>
      <w:proofErr w:type="spellStart"/>
      <w:r w:rsidR="00A77C9E" w:rsidRPr="00A77C9E">
        <w:rPr>
          <w:sz w:val="27"/>
          <w:szCs w:val="27"/>
        </w:rPr>
        <w:t>постановления</w:t>
      </w:r>
      <w:proofErr w:type="spellEnd"/>
      <w:r w:rsidR="00A77C9E" w:rsidRPr="00A77C9E">
        <w:rPr>
          <w:sz w:val="27"/>
          <w:szCs w:val="27"/>
        </w:rPr>
        <w:t xml:space="preserve"> Администрации </w:t>
      </w:r>
      <w:proofErr w:type="spellStart"/>
      <w:r w:rsidR="00A77C9E" w:rsidRPr="00A77C9E">
        <w:rPr>
          <w:sz w:val="27"/>
          <w:szCs w:val="27"/>
        </w:rPr>
        <w:t>городского</w:t>
      </w:r>
      <w:proofErr w:type="spellEnd"/>
      <w:r w:rsidR="00A77C9E" w:rsidRPr="00A77C9E">
        <w:rPr>
          <w:sz w:val="27"/>
          <w:szCs w:val="27"/>
        </w:rPr>
        <w:t xml:space="preserve"> </w:t>
      </w:r>
      <w:proofErr w:type="spellStart"/>
      <w:r w:rsidR="00A77C9E" w:rsidRPr="00A77C9E">
        <w:rPr>
          <w:sz w:val="27"/>
          <w:szCs w:val="27"/>
        </w:rPr>
        <w:t>округа</w:t>
      </w:r>
      <w:proofErr w:type="spellEnd"/>
      <w:r w:rsidR="00A77C9E" w:rsidRPr="00A77C9E">
        <w:rPr>
          <w:sz w:val="27"/>
          <w:szCs w:val="27"/>
        </w:rPr>
        <w:t xml:space="preserve"> Октябрьск </w:t>
      </w:r>
      <w:proofErr w:type="spellStart"/>
      <w:r w:rsidR="00A77C9E" w:rsidRPr="00A77C9E">
        <w:rPr>
          <w:sz w:val="27"/>
          <w:szCs w:val="27"/>
        </w:rPr>
        <w:t>от</w:t>
      </w:r>
      <w:proofErr w:type="spellEnd"/>
      <w:r w:rsidR="00A77C9E" w:rsidRPr="00A77C9E">
        <w:rPr>
          <w:sz w:val="27"/>
          <w:szCs w:val="27"/>
        </w:rPr>
        <w:t xml:space="preserve"> 25.02.2021 №104)</w:t>
      </w:r>
      <w:r w:rsidR="00A77C9E" w:rsidRPr="00A77C9E">
        <w:rPr>
          <w:sz w:val="27"/>
          <w:szCs w:val="27"/>
          <w:lang w:val="ru-RU"/>
        </w:rPr>
        <w:t xml:space="preserve"> </w:t>
      </w:r>
      <w:r w:rsidR="00ED7439" w:rsidRPr="00A77C9E">
        <w:rPr>
          <w:rFonts w:eastAsiaTheme="minorHAnsi" w:cs="Times New Roman"/>
          <w:kern w:val="0"/>
          <w:sz w:val="27"/>
          <w:szCs w:val="27"/>
          <w:lang w:val="ru-RU" w:eastAsia="en-US" w:bidi="ar-SA"/>
        </w:rPr>
        <w:t xml:space="preserve"> </w:t>
      </w:r>
      <w:r w:rsidRPr="00A77C9E">
        <w:rPr>
          <w:rFonts w:eastAsiaTheme="minorHAnsi" w:cs="Times New Roman"/>
          <w:kern w:val="0"/>
          <w:sz w:val="27"/>
          <w:szCs w:val="27"/>
          <w:lang w:val="ru-RU" w:eastAsia="en-US" w:bidi="ar-SA"/>
        </w:rPr>
        <w:t xml:space="preserve">(далее - проект НПА) </w:t>
      </w:r>
      <w:r w:rsidRPr="007A63B9">
        <w:rPr>
          <w:rFonts w:eastAsia="Times New Roman" w:cs="Times New Roman"/>
          <w:kern w:val="0"/>
          <w:sz w:val="27"/>
          <w:szCs w:val="27"/>
          <w:lang w:val="ru-RU" w:eastAsia="ru-RU" w:bidi="ar-SA"/>
        </w:rPr>
        <w:t xml:space="preserve">разрабатывается в </w:t>
      </w:r>
      <w:r w:rsidRPr="007A63B9">
        <w:rPr>
          <w:rFonts w:eastAsiaTheme="minorHAnsi" w:cs="Times New Roman"/>
          <w:kern w:val="0"/>
          <w:sz w:val="27"/>
          <w:szCs w:val="27"/>
          <w:lang w:val="ru-RU" w:eastAsia="en-US" w:bidi="ar-SA"/>
        </w:rPr>
        <w:t xml:space="preserve">соответствии с полномочиями  Администрации городского округа </w:t>
      </w:r>
      <w:r w:rsidR="00B35DA4" w:rsidRPr="007A63B9">
        <w:rPr>
          <w:rFonts w:eastAsiaTheme="minorHAnsi" w:cs="Times New Roman"/>
          <w:kern w:val="0"/>
          <w:sz w:val="27"/>
          <w:szCs w:val="27"/>
          <w:lang w:val="ru-RU" w:eastAsia="en-US" w:bidi="ar-SA"/>
        </w:rPr>
        <w:t>Октябрьск</w:t>
      </w:r>
      <w:r w:rsidRPr="007A63B9">
        <w:rPr>
          <w:rFonts w:eastAsiaTheme="minorHAnsi" w:cs="Times New Roman"/>
          <w:kern w:val="0"/>
          <w:sz w:val="27"/>
          <w:szCs w:val="27"/>
          <w:lang w:val="ru-RU" w:eastAsia="en-US" w:bidi="ar-SA"/>
        </w:rPr>
        <w:t>, установленными Законом Самарской области</w:t>
      </w:r>
      <w:proofErr w:type="gramEnd"/>
      <w:r w:rsidRPr="007A63B9">
        <w:rPr>
          <w:rFonts w:eastAsiaTheme="minorHAnsi" w:cs="Times New Roman"/>
          <w:kern w:val="0"/>
          <w:sz w:val="27"/>
          <w:szCs w:val="27"/>
          <w:lang w:val="ru-RU" w:eastAsia="en-US" w:bidi="ar-SA"/>
        </w:rPr>
        <w:t xml:space="preserve"> «</w:t>
      </w:r>
      <w:proofErr w:type="gramStart"/>
      <w:r w:rsidRPr="007A63B9">
        <w:rPr>
          <w:rFonts w:eastAsiaTheme="minorHAnsi" w:cs="Times New Roman"/>
          <w:kern w:val="0"/>
          <w:sz w:val="27"/>
          <w:szCs w:val="27"/>
          <w:lang w:val="ru-RU" w:eastAsia="en-US" w:bidi="ar-SA"/>
        </w:rPr>
        <w:t xml:space="preserve">О государственном регулировании торговой деятельности на территории Самарской области», в целях реализации постановления Правительства Самарской области от 02.08.2016 № 426 </w:t>
      </w:r>
      <w:r w:rsidR="00C7533D" w:rsidRPr="00D761B5">
        <w:rPr>
          <w:rFonts w:eastAsiaTheme="minorHAnsi" w:cs="Times New Roman"/>
          <w:kern w:val="0"/>
          <w:sz w:val="27"/>
          <w:szCs w:val="27"/>
          <w:lang w:val="ru-RU" w:eastAsia="en-US" w:bidi="ar-SA"/>
        </w:rPr>
        <w:t>«О реализации отдельных видов полномочий в области государственного регули</w:t>
      </w:r>
      <w:r w:rsidR="00C7533D">
        <w:rPr>
          <w:rFonts w:eastAsiaTheme="minorHAnsi" w:cs="Times New Roman"/>
          <w:kern w:val="0"/>
          <w:sz w:val="27"/>
          <w:szCs w:val="27"/>
          <w:lang w:val="ru-RU" w:eastAsia="en-US" w:bidi="ar-SA"/>
        </w:rPr>
        <w:t xml:space="preserve">рования торговой деятельности» (в редакции Постановления Правительства Самарской области </w:t>
      </w:r>
      <w:r w:rsidR="00C7533D" w:rsidRPr="00185BCA">
        <w:rPr>
          <w:rFonts w:eastAsiaTheme="minorHAnsi" w:cs="Times New Roman"/>
          <w:kern w:val="0"/>
          <w:sz w:val="27"/>
          <w:szCs w:val="27"/>
          <w:lang w:val="ru-RU" w:eastAsia="en-US" w:bidi="ar-SA"/>
        </w:rPr>
        <w:t xml:space="preserve">от </w:t>
      </w:r>
      <w:r w:rsidR="00F0548B" w:rsidRPr="00185BCA">
        <w:rPr>
          <w:rFonts w:eastAsiaTheme="minorHAnsi" w:cs="Times New Roman"/>
          <w:kern w:val="0"/>
          <w:sz w:val="27"/>
          <w:szCs w:val="27"/>
          <w:lang w:val="ru-RU" w:eastAsia="en-US" w:bidi="ar-SA"/>
        </w:rPr>
        <w:t>18</w:t>
      </w:r>
      <w:r w:rsidR="00C7533D" w:rsidRPr="00185BCA">
        <w:rPr>
          <w:rFonts w:eastAsiaTheme="minorHAnsi" w:cs="Times New Roman"/>
          <w:kern w:val="0"/>
          <w:sz w:val="27"/>
          <w:szCs w:val="27"/>
          <w:lang w:val="ru-RU" w:eastAsia="en-US" w:bidi="ar-SA"/>
        </w:rPr>
        <w:t>.0</w:t>
      </w:r>
      <w:r w:rsidR="00F0548B" w:rsidRPr="00185BCA">
        <w:rPr>
          <w:rFonts w:eastAsiaTheme="minorHAnsi" w:cs="Times New Roman"/>
          <w:kern w:val="0"/>
          <w:sz w:val="27"/>
          <w:szCs w:val="27"/>
          <w:lang w:val="ru-RU" w:eastAsia="en-US" w:bidi="ar-SA"/>
        </w:rPr>
        <w:t>1</w:t>
      </w:r>
      <w:r w:rsidR="00C7533D" w:rsidRPr="00185BCA">
        <w:rPr>
          <w:rFonts w:eastAsiaTheme="minorHAnsi" w:cs="Times New Roman"/>
          <w:kern w:val="0"/>
          <w:sz w:val="27"/>
          <w:szCs w:val="27"/>
          <w:lang w:val="ru-RU" w:eastAsia="en-US" w:bidi="ar-SA"/>
        </w:rPr>
        <w:t>.202</w:t>
      </w:r>
      <w:r w:rsidR="00F0548B" w:rsidRPr="00185BCA">
        <w:rPr>
          <w:rFonts w:eastAsiaTheme="minorHAnsi" w:cs="Times New Roman"/>
          <w:kern w:val="0"/>
          <w:sz w:val="27"/>
          <w:szCs w:val="27"/>
          <w:lang w:val="ru-RU" w:eastAsia="en-US" w:bidi="ar-SA"/>
        </w:rPr>
        <w:t>1</w:t>
      </w:r>
      <w:r w:rsidR="00C7533D" w:rsidRPr="00185BCA">
        <w:rPr>
          <w:rFonts w:eastAsiaTheme="minorHAnsi" w:cs="Times New Roman"/>
          <w:kern w:val="0"/>
          <w:sz w:val="27"/>
          <w:szCs w:val="27"/>
          <w:lang w:val="ru-RU" w:eastAsia="en-US" w:bidi="ar-SA"/>
        </w:rPr>
        <w:t xml:space="preserve"> №9)</w:t>
      </w:r>
      <w:r w:rsidR="00C7533D">
        <w:rPr>
          <w:rFonts w:eastAsiaTheme="minorHAnsi" w:cs="Times New Roman"/>
          <w:kern w:val="0"/>
          <w:sz w:val="27"/>
          <w:szCs w:val="27"/>
          <w:lang w:val="ru-RU" w:eastAsia="en-US" w:bidi="ar-SA"/>
        </w:rPr>
        <w:t xml:space="preserve"> </w:t>
      </w:r>
      <w:r w:rsidR="00C7533D" w:rsidRPr="00D761B5">
        <w:rPr>
          <w:rFonts w:eastAsiaTheme="minorHAnsi" w:cs="Times New Roman"/>
          <w:kern w:val="0"/>
          <w:sz w:val="27"/>
          <w:szCs w:val="27"/>
          <w:lang w:val="ru-RU" w:eastAsia="en-US" w:bidi="ar-SA"/>
        </w:rPr>
        <w:t xml:space="preserve"> и</w:t>
      </w:r>
      <w:r w:rsidR="00C7533D" w:rsidRPr="009F23C1">
        <w:rPr>
          <w:rFonts w:eastAsiaTheme="minorHAnsi" w:cs="Times New Roman"/>
          <w:kern w:val="0"/>
          <w:sz w:val="27"/>
          <w:szCs w:val="27"/>
          <w:lang w:val="ru-RU" w:eastAsia="en-US" w:bidi="ar-SA"/>
        </w:rPr>
        <w:t xml:space="preserve"> </w:t>
      </w:r>
      <w:r w:rsidR="00C7533D" w:rsidRPr="00D761B5">
        <w:rPr>
          <w:rFonts w:eastAsiaTheme="minorHAnsi" w:cs="Times New Roman"/>
          <w:kern w:val="0"/>
          <w:sz w:val="27"/>
          <w:szCs w:val="27"/>
          <w:lang w:val="ru-RU" w:eastAsia="en-US" w:bidi="ar-SA"/>
        </w:rPr>
        <w:t xml:space="preserve">приказа министерства </w:t>
      </w:r>
      <w:r w:rsidR="00C7533D">
        <w:rPr>
          <w:rFonts w:eastAsiaTheme="minorHAnsi" w:cs="Times New Roman"/>
          <w:kern w:val="0"/>
          <w:sz w:val="27"/>
          <w:szCs w:val="27"/>
          <w:lang w:val="ru-RU" w:eastAsia="en-US" w:bidi="ar-SA"/>
        </w:rPr>
        <w:t>промышленности</w:t>
      </w:r>
      <w:r w:rsidR="00C7533D" w:rsidRPr="00D761B5">
        <w:rPr>
          <w:rFonts w:eastAsiaTheme="minorHAnsi" w:cs="Times New Roman"/>
          <w:kern w:val="0"/>
          <w:sz w:val="27"/>
          <w:szCs w:val="27"/>
          <w:lang w:val="ru-RU" w:eastAsia="en-US" w:bidi="ar-SA"/>
        </w:rPr>
        <w:t xml:space="preserve"> торговли Самарской области от </w:t>
      </w:r>
      <w:r w:rsidR="00C7533D">
        <w:rPr>
          <w:rFonts w:eastAsiaTheme="minorHAnsi" w:cs="Times New Roman"/>
          <w:kern w:val="0"/>
          <w:sz w:val="27"/>
          <w:szCs w:val="27"/>
          <w:lang w:val="ru-RU" w:eastAsia="en-US" w:bidi="ar-SA"/>
        </w:rPr>
        <w:t>17</w:t>
      </w:r>
      <w:r w:rsidR="00C7533D" w:rsidRPr="00D761B5">
        <w:rPr>
          <w:rFonts w:eastAsiaTheme="minorHAnsi" w:cs="Times New Roman"/>
          <w:kern w:val="0"/>
          <w:sz w:val="27"/>
          <w:szCs w:val="27"/>
          <w:lang w:val="ru-RU" w:eastAsia="en-US" w:bidi="ar-SA"/>
        </w:rPr>
        <w:t>.0</w:t>
      </w:r>
      <w:r w:rsidR="00C7533D">
        <w:rPr>
          <w:rFonts w:eastAsiaTheme="minorHAnsi" w:cs="Times New Roman"/>
          <w:kern w:val="0"/>
          <w:sz w:val="27"/>
          <w:szCs w:val="27"/>
          <w:lang w:val="ru-RU" w:eastAsia="en-US" w:bidi="ar-SA"/>
        </w:rPr>
        <w:t>6</w:t>
      </w:r>
      <w:r w:rsidR="00C7533D" w:rsidRPr="00D761B5">
        <w:rPr>
          <w:rFonts w:eastAsiaTheme="minorHAnsi" w:cs="Times New Roman"/>
          <w:kern w:val="0"/>
          <w:sz w:val="27"/>
          <w:szCs w:val="27"/>
          <w:lang w:val="ru-RU" w:eastAsia="en-US" w:bidi="ar-SA"/>
        </w:rPr>
        <w:t>.201</w:t>
      </w:r>
      <w:r w:rsidR="00C7533D">
        <w:rPr>
          <w:rFonts w:eastAsiaTheme="minorHAnsi" w:cs="Times New Roman"/>
          <w:kern w:val="0"/>
          <w:sz w:val="27"/>
          <w:szCs w:val="27"/>
          <w:lang w:val="ru-RU" w:eastAsia="en-US" w:bidi="ar-SA"/>
        </w:rPr>
        <w:t>9</w:t>
      </w:r>
      <w:r w:rsidR="00C7533D" w:rsidRPr="00D761B5">
        <w:rPr>
          <w:rFonts w:eastAsiaTheme="minorHAnsi" w:cs="Times New Roman"/>
          <w:kern w:val="0"/>
          <w:sz w:val="27"/>
          <w:szCs w:val="27"/>
          <w:lang w:val="ru-RU" w:eastAsia="en-US" w:bidi="ar-SA"/>
        </w:rPr>
        <w:t xml:space="preserve"> № </w:t>
      </w:r>
      <w:r w:rsidR="00C7533D">
        <w:rPr>
          <w:rFonts w:eastAsiaTheme="minorHAnsi" w:cs="Times New Roman"/>
          <w:kern w:val="0"/>
          <w:sz w:val="27"/>
          <w:szCs w:val="27"/>
          <w:lang w:val="ru-RU" w:eastAsia="en-US" w:bidi="ar-SA"/>
        </w:rPr>
        <w:t>87-п</w:t>
      </w:r>
      <w:r w:rsidR="00C7533D" w:rsidRPr="00D761B5">
        <w:rPr>
          <w:rFonts w:eastAsiaTheme="minorHAnsi" w:cs="Times New Roman"/>
          <w:kern w:val="0"/>
          <w:sz w:val="27"/>
          <w:szCs w:val="27"/>
          <w:lang w:val="ru-RU" w:eastAsia="en-US" w:bidi="ar-SA"/>
        </w:rPr>
        <w:t xml:space="preserve"> «Об утверждении Порядка разработки и утверждения схемы размещения нестационарных торговых объектов</w:t>
      </w:r>
      <w:proofErr w:type="gramEnd"/>
      <w:r w:rsidR="00C7533D" w:rsidRPr="00D761B5">
        <w:rPr>
          <w:rFonts w:eastAsiaTheme="minorHAnsi" w:cs="Times New Roman"/>
          <w:kern w:val="0"/>
          <w:sz w:val="27"/>
          <w:szCs w:val="27"/>
          <w:lang w:val="ru-RU" w:eastAsia="en-US" w:bidi="ar-SA"/>
        </w:rPr>
        <w:t xml:space="preserve"> </w:t>
      </w:r>
      <w:r w:rsidR="00C7533D">
        <w:rPr>
          <w:rFonts w:eastAsiaTheme="minorHAnsi" w:cs="Times New Roman"/>
          <w:kern w:val="0"/>
          <w:sz w:val="27"/>
          <w:szCs w:val="27"/>
          <w:lang w:val="ru-RU" w:eastAsia="en-US" w:bidi="ar-SA"/>
        </w:rPr>
        <w:t>на территории Самарской области</w:t>
      </w:r>
      <w:r w:rsidR="00C7533D" w:rsidRPr="00D761B5">
        <w:rPr>
          <w:rFonts w:eastAsiaTheme="minorHAnsi" w:cs="Times New Roman"/>
          <w:kern w:val="0"/>
          <w:sz w:val="27"/>
          <w:szCs w:val="27"/>
          <w:lang w:val="ru-RU" w:eastAsia="en-US" w:bidi="ar-SA"/>
        </w:rPr>
        <w:t>»</w:t>
      </w:r>
      <w:r w:rsidR="00C7533D">
        <w:rPr>
          <w:rFonts w:eastAsiaTheme="minorHAnsi" w:cs="Times New Roman"/>
          <w:kern w:val="0"/>
          <w:sz w:val="27"/>
          <w:szCs w:val="27"/>
          <w:lang w:val="ru-RU" w:eastAsia="en-US" w:bidi="ar-SA"/>
        </w:rPr>
        <w:t xml:space="preserve"> (в редакции Приказа министерства промышленности и торговли Самарской области от 25.05.2020 №70-П</w:t>
      </w:r>
      <w:r w:rsidR="00185BCA">
        <w:rPr>
          <w:rFonts w:eastAsiaTheme="minorHAnsi" w:cs="Times New Roman"/>
          <w:kern w:val="0"/>
          <w:sz w:val="27"/>
          <w:szCs w:val="27"/>
          <w:lang w:val="ru-RU" w:eastAsia="en-US" w:bidi="ar-SA"/>
        </w:rPr>
        <w:t>, от 09.03.2021 №15-П</w:t>
      </w:r>
      <w:r w:rsidR="00C7533D">
        <w:rPr>
          <w:rFonts w:eastAsiaTheme="minorHAnsi" w:cs="Times New Roman"/>
          <w:kern w:val="0"/>
          <w:sz w:val="27"/>
          <w:szCs w:val="27"/>
          <w:lang w:val="ru-RU" w:eastAsia="en-US" w:bidi="ar-SA"/>
        </w:rPr>
        <w:t>)</w:t>
      </w:r>
      <w:r w:rsidRPr="007A63B9">
        <w:rPr>
          <w:rFonts w:eastAsiaTheme="minorHAnsi" w:cs="Times New Roman"/>
          <w:kern w:val="0"/>
          <w:sz w:val="27"/>
          <w:szCs w:val="27"/>
          <w:lang w:val="ru-RU" w:eastAsia="en-US" w:bidi="ar-SA"/>
        </w:rPr>
        <w:t xml:space="preserve">. </w:t>
      </w:r>
    </w:p>
    <w:p w:rsidR="00631EF9" w:rsidRPr="007A63B9" w:rsidRDefault="00631EF9" w:rsidP="007A63B9">
      <w:pPr>
        <w:suppressAutoHyphens w:val="0"/>
        <w:autoSpaceDE w:val="0"/>
        <w:adjustRightInd w:val="0"/>
        <w:spacing w:line="288" w:lineRule="auto"/>
        <w:ind w:firstLine="709"/>
        <w:jc w:val="both"/>
        <w:textAlignment w:val="auto"/>
        <w:rPr>
          <w:rFonts w:eastAsiaTheme="minorHAnsi" w:cs="Times New Roman"/>
          <w:kern w:val="0"/>
          <w:sz w:val="27"/>
          <w:szCs w:val="27"/>
          <w:lang w:val="ru-RU" w:eastAsia="en-US" w:bidi="ar-SA"/>
        </w:rPr>
      </w:pPr>
      <w:r w:rsidRPr="007A63B9">
        <w:rPr>
          <w:rFonts w:eastAsiaTheme="minorHAnsi" w:cs="Times New Roman"/>
          <w:kern w:val="0"/>
          <w:sz w:val="27"/>
          <w:szCs w:val="27"/>
          <w:lang w:val="ru-RU" w:eastAsia="en-US" w:bidi="ar-SA"/>
        </w:rPr>
        <w:t>В связи с регламентированием процедуры размещения нестационарных торговых объектов в региональном законодательстве</w:t>
      </w:r>
      <w:r w:rsidR="0006677E">
        <w:rPr>
          <w:rFonts w:eastAsiaTheme="minorHAnsi" w:cs="Times New Roman"/>
          <w:kern w:val="0"/>
          <w:sz w:val="27"/>
          <w:szCs w:val="27"/>
          <w:lang w:val="ru-RU" w:eastAsia="en-US" w:bidi="ar-SA"/>
        </w:rPr>
        <w:t>,</w:t>
      </w:r>
      <w:r w:rsidRPr="007A63B9">
        <w:rPr>
          <w:rFonts w:eastAsiaTheme="minorHAnsi" w:cs="Times New Roman"/>
          <w:kern w:val="0"/>
          <w:sz w:val="27"/>
          <w:szCs w:val="27"/>
          <w:lang w:val="ru-RU" w:eastAsia="en-US" w:bidi="ar-SA"/>
        </w:rPr>
        <w:t xml:space="preserve"> альтернативные варианты регулирования в целях решения проблемы, относительно которой разработан проект нормативного акта, отсутствуют.</w:t>
      </w:r>
    </w:p>
    <w:p w:rsidR="00631EF9" w:rsidRPr="007A63B9" w:rsidRDefault="00631EF9" w:rsidP="007A63B9">
      <w:pPr>
        <w:widowControl/>
        <w:tabs>
          <w:tab w:val="left" w:pos="1980"/>
        </w:tabs>
        <w:suppressAutoHyphens w:val="0"/>
        <w:autoSpaceDE w:val="0"/>
        <w:adjustRightInd w:val="0"/>
        <w:spacing w:line="288" w:lineRule="auto"/>
        <w:ind w:firstLine="709"/>
        <w:jc w:val="both"/>
        <w:textAlignment w:val="auto"/>
        <w:rPr>
          <w:rFonts w:eastAsiaTheme="minorHAnsi" w:cs="Times New Roman"/>
          <w:kern w:val="0"/>
          <w:sz w:val="27"/>
          <w:szCs w:val="27"/>
          <w:lang w:val="ru-RU" w:eastAsia="en-US" w:bidi="ar-SA"/>
        </w:rPr>
      </w:pPr>
      <w:r w:rsidRPr="007A63B9">
        <w:rPr>
          <w:rFonts w:eastAsiaTheme="minorHAnsi" w:cs="Times New Roman"/>
          <w:kern w:val="0"/>
          <w:sz w:val="27"/>
          <w:szCs w:val="27"/>
          <w:lang w:val="ru-RU" w:eastAsia="en-US" w:bidi="ar-SA"/>
        </w:rPr>
        <w:t>Цель предлагаемого правового регулирования – определение мест размещения нестационарных торговых объектов.</w:t>
      </w:r>
    </w:p>
    <w:p w:rsidR="00631EF9" w:rsidRPr="007A63B9" w:rsidRDefault="00631EF9" w:rsidP="007A63B9">
      <w:pPr>
        <w:widowControl/>
        <w:tabs>
          <w:tab w:val="left" w:pos="1980"/>
        </w:tabs>
        <w:suppressAutoHyphens w:val="0"/>
        <w:autoSpaceDE w:val="0"/>
        <w:adjustRightInd w:val="0"/>
        <w:spacing w:line="288" w:lineRule="auto"/>
        <w:ind w:firstLine="709"/>
        <w:jc w:val="both"/>
        <w:textAlignment w:val="auto"/>
        <w:rPr>
          <w:rFonts w:eastAsiaTheme="minorHAnsi" w:cs="Times New Roman"/>
          <w:kern w:val="0"/>
          <w:sz w:val="27"/>
          <w:szCs w:val="27"/>
          <w:lang w:val="ru-RU" w:eastAsia="en-US" w:bidi="ar-SA"/>
        </w:rPr>
      </w:pPr>
      <w:r w:rsidRPr="007A63B9">
        <w:rPr>
          <w:rFonts w:eastAsiaTheme="minorHAnsi" w:cs="Times New Roman"/>
          <w:kern w:val="0"/>
          <w:sz w:val="27"/>
          <w:szCs w:val="27"/>
          <w:lang w:val="ru-RU" w:eastAsia="en-US" w:bidi="ar-SA"/>
        </w:rPr>
        <w:t>Сроки достижения цели правового регулирования не определены, так как процесс размещения нестационарных торговых объектов является непрерывным.</w:t>
      </w:r>
    </w:p>
    <w:p w:rsidR="00631EF9" w:rsidRPr="007A63B9" w:rsidRDefault="00631EF9" w:rsidP="007A63B9">
      <w:pPr>
        <w:widowControl/>
        <w:tabs>
          <w:tab w:val="left" w:pos="1980"/>
        </w:tabs>
        <w:suppressAutoHyphens w:val="0"/>
        <w:autoSpaceDE w:val="0"/>
        <w:adjustRightInd w:val="0"/>
        <w:spacing w:line="288" w:lineRule="auto"/>
        <w:ind w:firstLine="709"/>
        <w:jc w:val="both"/>
        <w:textAlignment w:val="auto"/>
        <w:rPr>
          <w:rFonts w:eastAsiaTheme="minorHAnsi" w:cs="Times New Roman"/>
          <w:kern w:val="0"/>
          <w:sz w:val="27"/>
          <w:szCs w:val="27"/>
          <w:lang w:val="ru-RU" w:eastAsia="en-US" w:bidi="ar-SA"/>
        </w:rPr>
      </w:pPr>
      <w:r w:rsidRPr="007A63B9">
        <w:rPr>
          <w:rFonts w:eastAsiaTheme="minorHAnsi" w:cs="Times New Roman"/>
          <w:kern w:val="0"/>
          <w:sz w:val="27"/>
          <w:szCs w:val="27"/>
          <w:lang w:val="ru-RU" w:eastAsia="en-US" w:bidi="ar-SA"/>
        </w:rPr>
        <w:t>Негативные последствия от введения правового регулирования отсутствуют.</w:t>
      </w:r>
    </w:p>
    <w:p w:rsidR="00631EF9" w:rsidRPr="007A63B9" w:rsidRDefault="00631EF9" w:rsidP="007A63B9">
      <w:pPr>
        <w:widowControl/>
        <w:tabs>
          <w:tab w:val="left" w:pos="1980"/>
        </w:tabs>
        <w:suppressAutoHyphens w:val="0"/>
        <w:autoSpaceDE w:val="0"/>
        <w:adjustRightInd w:val="0"/>
        <w:spacing w:line="288" w:lineRule="auto"/>
        <w:ind w:firstLine="709"/>
        <w:jc w:val="both"/>
        <w:textAlignment w:val="auto"/>
        <w:rPr>
          <w:rFonts w:eastAsiaTheme="minorHAnsi" w:cs="Times New Roman"/>
          <w:kern w:val="0"/>
          <w:sz w:val="27"/>
          <w:szCs w:val="27"/>
          <w:lang w:val="ru-RU" w:eastAsia="en-US" w:bidi="ar-SA"/>
        </w:rPr>
      </w:pPr>
      <w:r w:rsidRPr="007A63B9">
        <w:rPr>
          <w:rFonts w:eastAsiaTheme="minorHAnsi" w:cs="Times New Roman"/>
          <w:kern w:val="0"/>
          <w:sz w:val="27"/>
          <w:szCs w:val="27"/>
          <w:lang w:val="ru-RU" w:eastAsia="en-US" w:bidi="ar-SA"/>
        </w:rPr>
        <w:t xml:space="preserve">Действие проекта нормативного акта распространяется на индивидуальных предпринимателей и юридических лиц, имеющих намерение разместить или использующих нестационарные торговые объекты на территории городского округа </w:t>
      </w:r>
      <w:r w:rsidR="00B35DA4" w:rsidRPr="007A63B9">
        <w:rPr>
          <w:rFonts w:eastAsiaTheme="minorHAnsi" w:cs="Times New Roman"/>
          <w:kern w:val="0"/>
          <w:sz w:val="27"/>
          <w:szCs w:val="27"/>
          <w:lang w:val="ru-RU" w:eastAsia="en-US" w:bidi="ar-SA"/>
        </w:rPr>
        <w:t>Октябрьск</w:t>
      </w:r>
      <w:r w:rsidRPr="007A63B9">
        <w:rPr>
          <w:rFonts w:eastAsiaTheme="minorHAnsi" w:cs="Times New Roman"/>
          <w:kern w:val="0"/>
          <w:sz w:val="27"/>
          <w:szCs w:val="27"/>
          <w:lang w:val="ru-RU" w:eastAsia="en-US" w:bidi="ar-SA"/>
        </w:rPr>
        <w:t xml:space="preserve">. </w:t>
      </w:r>
    </w:p>
    <w:p w:rsidR="00631EF9" w:rsidRPr="00A77C9E" w:rsidRDefault="00631EF9" w:rsidP="00B35DA4">
      <w:pPr>
        <w:spacing w:line="360" w:lineRule="auto"/>
        <w:ind w:left="-30"/>
        <w:jc w:val="both"/>
        <w:rPr>
          <w:rFonts w:eastAsia="Lucida Sans Unicode"/>
          <w:color w:val="000000"/>
          <w:sz w:val="4"/>
          <w:szCs w:val="4"/>
          <w:lang w:val="ru-RU" w:eastAsia="en-US" w:bidi="en-US"/>
        </w:rPr>
      </w:pPr>
    </w:p>
    <w:p w:rsidR="00101F0A" w:rsidRPr="007A63B9" w:rsidRDefault="00101F0A" w:rsidP="00101F0A">
      <w:pPr>
        <w:autoSpaceDE w:val="0"/>
        <w:adjustRightInd w:val="0"/>
        <w:jc w:val="both"/>
        <w:rPr>
          <w:sz w:val="27"/>
          <w:szCs w:val="27"/>
        </w:rPr>
      </w:pPr>
      <w:proofErr w:type="spellStart"/>
      <w:r w:rsidRPr="007A63B9">
        <w:rPr>
          <w:sz w:val="27"/>
          <w:szCs w:val="27"/>
        </w:rPr>
        <w:t>Руководитель</w:t>
      </w:r>
      <w:proofErr w:type="spellEnd"/>
      <w:r w:rsidRPr="007A63B9">
        <w:rPr>
          <w:sz w:val="27"/>
          <w:szCs w:val="27"/>
        </w:rPr>
        <w:t xml:space="preserve"> </w:t>
      </w:r>
    </w:p>
    <w:p w:rsidR="00101F0A" w:rsidRPr="007A63B9" w:rsidRDefault="00101F0A" w:rsidP="00101F0A">
      <w:pPr>
        <w:autoSpaceDE w:val="0"/>
        <w:adjustRightInd w:val="0"/>
        <w:jc w:val="both"/>
        <w:rPr>
          <w:sz w:val="27"/>
          <w:szCs w:val="27"/>
        </w:rPr>
      </w:pPr>
      <w:proofErr w:type="spellStart"/>
      <w:r w:rsidRPr="007A63B9">
        <w:rPr>
          <w:sz w:val="27"/>
          <w:szCs w:val="27"/>
        </w:rPr>
        <w:t>Управления</w:t>
      </w:r>
      <w:proofErr w:type="spellEnd"/>
      <w:r w:rsidRPr="007A63B9">
        <w:rPr>
          <w:sz w:val="27"/>
          <w:szCs w:val="27"/>
        </w:rPr>
        <w:t xml:space="preserve"> </w:t>
      </w:r>
      <w:proofErr w:type="spellStart"/>
      <w:r w:rsidRPr="007A63B9">
        <w:rPr>
          <w:sz w:val="27"/>
          <w:szCs w:val="27"/>
        </w:rPr>
        <w:t>экономического</w:t>
      </w:r>
      <w:proofErr w:type="spellEnd"/>
      <w:r w:rsidRPr="007A63B9">
        <w:rPr>
          <w:sz w:val="27"/>
          <w:szCs w:val="27"/>
        </w:rPr>
        <w:t xml:space="preserve"> </w:t>
      </w:r>
      <w:proofErr w:type="spellStart"/>
      <w:r w:rsidRPr="007A63B9">
        <w:rPr>
          <w:sz w:val="27"/>
          <w:szCs w:val="27"/>
        </w:rPr>
        <w:t>развития</w:t>
      </w:r>
      <w:proofErr w:type="spellEnd"/>
      <w:r w:rsidRPr="007A63B9">
        <w:rPr>
          <w:sz w:val="27"/>
          <w:szCs w:val="27"/>
        </w:rPr>
        <w:t>,</w:t>
      </w:r>
    </w:p>
    <w:p w:rsidR="00101F0A" w:rsidRDefault="00101F0A" w:rsidP="00101F0A">
      <w:pPr>
        <w:spacing w:line="360" w:lineRule="auto"/>
        <w:ind w:left="-30"/>
        <w:jc w:val="both"/>
        <w:rPr>
          <w:rFonts w:eastAsia="Lucida Sans Unicode"/>
          <w:color w:val="000000"/>
          <w:lang w:val="ru-RU" w:eastAsia="en-US" w:bidi="en-US"/>
        </w:rPr>
      </w:pPr>
      <w:proofErr w:type="spellStart"/>
      <w:r w:rsidRPr="007A63B9">
        <w:rPr>
          <w:sz w:val="27"/>
          <w:szCs w:val="27"/>
        </w:rPr>
        <w:t>инвестиций</w:t>
      </w:r>
      <w:proofErr w:type="spellEnd"/>
      <w:r w:rsidRPr="007A63B9">
        <w:rPr>
          <w:sz w:val="27"/>
          <w:szCs w:val="27"/>
        </w:rPr>
        <w:t xml:space="preserve">, </w:t>
      </w:r>
      <w:proofErr w:type="spellStart"/>
      <w:r w:rsidRPr="007A63B9">
        <w:rPr>
          <w:sz w:val="27"/>
          <w:szCs w:val="27"/>
        </w:rPr>
        <w:t>предпринимательства</w:t>
      </w:r>
      <w:proofErr w:type="spellEnd"/>
      <w:r w:rsidRPr="007A63B9">
        <w:rPr>
          <w:sz w:val="27"/>
          <w:szCs w:val="27"/>
        </w:rPr>
        <w:t xml:space="preserve"> и </w:t>
      </w:r>
      <w:proofErr w:type="spellStart"/>
      <w:r w:rsidRPr="007A63B9">
        <w:rPr>
          <w:sz w:val="27"/>
          <w:szCs w:val="27"/>
        </w:rPr>
        <w:t>торговли</w:t>
      </w:r>
      <w:proofErr w:type="spellEnd"/>
      <w:r w:rsidRPr="007A63B9">
        <w:rPr>
          <w:sz w:val="27"/>
          <w:szCs w:val="27"/>
        </w:rPr>
        <w:tab/>
        <w:t xml:space="preserve">                        </w:t>
      </w:r>
      <w:r w:rsidRPr="007A63B9">
        <w:rPr>
          <w:sz w:val="27"/>
          <w:szCs w:val="27"/>
          <w:lang w:val="ru-RU"/>
        </w:rPr>
        <w:t xml:space="preserve">         </w:t>
      </w:r>
      <w:r w:rsidRPr="007A63B9">
        <w:rPr>
          <w:sz w:val="27"/>
          <w:szCs w:val="27"/>
        </w:rPr>
        <w:t xml:space="preserve"> </w:t>
      </w:r>
      <w:r>
        <w:rPr>
          <w:sz w:val="27"/>
          <w:szCs w:val="27"/>
          <w:lang w:val="ru-RU"/>
        </w:rPr>
        <w:t xml:space="preserve">      </w:t>
      </w:r>
      <w:r w:rsidRPr="007A63B9">
        <w:rPr>
          <w:sz w:val="27"/>
          <w:szCs w:val="27"/>
        </w:rPr>
        <w:t xml:space="preserve">  </w:t>
      </w:r>
      <w:r w:rsidR="00B87563">
        <w:rPr>
          <w:sz w:val="27"/>
          <w:szCs w:val="27"/>
          <w:lang w:val="ru-RU"/>
        </w:rPr>
        <w:t>О</w:t>
      </w:r>
      <w:r w:rsidRPr="007A63B9">
        <w:rPr>
          <w:sz w:val="27"/>
          <w:szCs w:val="27"/>
        </w:rPr>
        <w:t>.В.</w:t>
      </w:r>
      <w:proofErr w:type="spellStart"/>
      <w:r w:rsidR="00B87563">
        <w:rPr>
          <w:sz w:val="27"/>
          <w:szCs w:val="27"/>
          <w:lang w:val="ru-RU"/>
        </w:rPr>
        <w:t>Казанце</w:t>
      </w:r>
      <w:r w:rsidRPr="007A63B9">
        <w:rPr>
          <w:sz w:val="27"/>
          <w:szCs w:val="27"/>
        </w:rPr>
        <w:t>ва</w:t>
      </w:r>
      <w:proofErr w:type="spellEnd"/>
    </w:p>
    <w:p w:rsidR="00631EF9" w:rsidRPr="00090ECF" w:rsidRDefault="00B35DA4" w:rsidP="00B35DA4">
      <w:pPr>
        <w:spacing w:line="360" w:lineRule="auto"/>
        <w:ind w:left="-30"/>
        <w:jc w:val="both"/>
        <w:rPr>
          <w:rFonts w:eastAsia="Lucida Sans Unicode"/>
          <w:color w:val="000000"/>
          <w:sz w:val="20"/>
          <w:szCs w:val="20"/>
          <w:lang w:val="ru-RU" w:eastAsia="en-US" w:bidi="en-US"/>
        </w:rPr>
      </w:pPr>
      <w:r w:rsidRPr="00090ECF">
        <w:rPr>
          <w:rFonts w:eastAsia="Lucida Sans Unicode"/>
          <w:color w:val="000000"/>
          <w:sz w:val="20"/>
          <w:szCs w:val="20"/>
          <w:lang w:val="ru-RU" w:eastAsia="en-US" w:bidi="en-US"/>
        </w:rPr>
        <w:t>21455</w:t>
      </w:r>
    </w:p>
    <w:sectPr w:rsidR="00631EF9" w:rsidRPr="00090ECF" w:rsidSect="00034CB5">
      <w:pgSz w:w="11905" w:h="16837"/>
      <w:pgMar w:top="709" w:right="565" w:bottom="28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5353"/>
    <w:rsid w:val="00015BB0"/>
    <w:rsid w:val="00034CB5"/>
    <w:rsid w:val="0006677E"/>
    <w:rsid w:val="00081973"/>
    <w:rsid w:val="00090ECF"/>
    <w:rsid w:val="00097F6E"/>
    <w:rsid w:val="00101F0A"/>
    <w:rsid w:val="00185BCA"/>
    <w:rsid w:val="00192493"/>
    <w:rsid w:val="00236490"/>
    <w:rsid w:val="00274A8C"/>
    <w:rsid w:val="003A0DE8"/>
    <w:rsid w:val="004019EE"/>
    <w:rsid w:val="0043116A"/>
    <w:rsid w:val="00547633"/>
    <w:rsid w:val="0055040E"/>
    <w:rsid w:val="005D0925"/>
    <w:rsid w:val="006129DA"/>
    <w:rsid w:val="00631EF9"/>
    <w:rsid w:val="006630D7"/>
    <w:rsid w:val="0067090B"/>
    <w:rsid w:val="007A63B9"/>
    <w:rsid w:val="008835E5"/>
    <w:rsid w:val="008D5353"/>
    <w:rsid w:val="008E53D0"/>
    <w:rsid w:val="0091733A"/>
    <w:rsid w:val="00921818"/>
    <w:rsid w:val="009C2215"/>
    <w:rsid w:val="009E1619"/>
    <w:rsid w:val="00A34532"/>
    <w:rsid w:val="00A77C9E"/>
    <w:rsid w:val="00AA7FFB"/>
    <w:rsid w:val="00B35DA4"/>
    <w:rsid w:val="00B87563"/>
    <w:rsid w:val="00C15230"/>
    <w:rsid w:val="00C332DB"/>
    <w:rsid w:val="00C7533D"/>
    <w:rsid w:val="00D473CF"/>
    <w:rsid w:val="00DD7C56"/>
    <w:rsid w:val="00E1399A"/>
    <w:rsid w:val="00ED7439"/>
    <w:rsid w:val="00F0548B"/>
    <w:rsid w:val="00F75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31EF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31EF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31EF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31EF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Платунова</dc:creator>
  <cp:keywords/>
  <dc:description/>
  <cp:lastModifiedBy>ZheleznovaDV</cp:lastModifiedBy>
  <cp:revision>23</cp:revision>
  <cp:lastPrinted>2021-04-27T07:47:00Z</cp:lastPrinted>
  <dcterms:created xsi:type="dcterms:W3CDTF">2017-03-28T12:10:00Z</dcterms:created>
  <dcterms:modified xsi:type="dcterms:W3CDTF">2021-04-27T07:52:00Z</dcterms:modified>
</cp:coreProperties>
</file>