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E" w:rsidRDefault="00F03DBE" w:rsidP="00F03DBE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03DBE" w:rsidRDefault="00F03DBE" w:rsidP="00F03DBE">
      <w:pPr>
        <w:spacing w:line="360" w:lineRule="auto"/>
        <w:rPr>
          <w:rStyle w:val="a3"/>
        </w:rPr>
      </w:pPr>
    </w:p>
    <w:p w:rsidR="00F03DBE" w:rsidRPr="00B81DDE" w:rsidRDefault="001277A7" w:rsidP="00F03DB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B81DDE" w:rsidRPr="00B81DDE">
        <w:rPr>
          <w:rStyle w:val="a3"/>
        </w:rPr>
        <w:t>13</w:t>
      </w:r>
      <w:r w:rsidR="00F03DBE" w:rsidRPr="00B81DDE">
        <w:rPr>
          <w:rStyle w:val="a3"/>
        </w:rPr>
        <w:t>-н</w:t>
      </w:r>
    </w:p>
    <w:p w:rsidR="00F03DBE" w:rsidRDefault="00F03DBE" w:rsidP="00F03DBE">
      <w:pPr>
        <w:spacing w:line="360" w:lineRule="auto"/>
        <w:jc w:val="center"/>
        <w:rPr>
          <w:rStyle w:val="a3"/>
        </w:rPr>
      </w:pPr>
    </w:p>
    <w:p w:rsidR="00F03DBE" w:rsidRDefault="00F03DBE" w:rsidP="00F03DB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 от </w:t>
      </w:r>
      <w:r w:rsidR="001277A7">
        <w:rPr>
          <w:rStyle w:val="a3"/>
          <w:b w:val="0"/>
        </w:rPr>
        <w:t xml:space="preserve"> </w:t>
      </w:r>
      <w:r w:rsidR="00B81DDE">
        <w:rPr>
          <w:rStyle w:val="a3"/>
          <w:b w:val="0"/>
        </w:rPr>
        <w:t>24 августа 2018 года</w:t>
      </w:r>
    </w:p>
    <w:p w:rsidR="00F03DBE" w:rsidRDefault="00F03DBE" w:rsidP="00F03DBE">
      <w:pPr>
        <w:rPr>
          <w:rStyle w:val="a3"/>
          <w:b w:val="0"/>
        </w:rPr>
      </w:pPr>
    </w:p>
    <w:p w:rsidR="00F03DBE" w:rsidRDefault="00F03DBE" w:rsidP="0048463D">
      <w:pPr>
        <w:shd w:val="clear" w:color="auto" w:fill="FFFFFF"/>
        <w:rPr>
          <w:b/>
          <w:bCs/>
        </w:rPr>
      </w:pPr>
    </w:p>
    <w:p w:rsidR="0048463D" w:rsidRPr="0048463D" w:rsidRDefault="0048463D" w:rsidP="0032120B">
      <w:pPr>
        <w:shd w:val="clear" w:color="auto" w:fill="FFFFFF"/>
        <w:jc w:val="center"/>
        <w:rPr>
          <w:b/>
          <w:bCs/>
        </w:rPr>
      </w:pPr>
      <w:r w:rsidRPr="0048463D">
        <w:rPr>
          <w:b/>
          <w:bCs/>
        </w:rPr>
        <w:t xml:space="preserve">Об утверждении Ведомственной целевой программы  </w:t>
      </w:r>
      <w:r w:rsidRPr="0048463D">
        <w:rPr>
          <w:b/>
          <w:bCs/>
        </w:rPr>
        <w:br/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 xml:space="preserve">о округа  </w:t>
      </w:r>
      <w:r w:rsidRPr="0048463D">
        <w:rPr>
          <w:b/>
          <w:bCs/>
        </w:rPr>
        <w:t>Октябрьск Самарской области»</w:t>
      </w:r>
      <w:r w:rsidR="0032120B"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</w:t>
      </w:r>
      <w:r w:rsidR="00DE4D82">
        <w:rPr>
          <w:b/>
          <w:bCs/>
        </w:rPr>
        <w:t>1</w:t>
      </w:r>
      <w:r>
        <w:rPr>
          <w:b/>
          <w:bCs/>
        </w:rPr>
        <w:t>-202</w:t>
      </w:r>
      <w:r w:rsidR="00DE4D82">
        <w:rPr>
          <w:b/>
          <w:bCs/>
        </w:rPr>
        <w:t>3</w:t>
      </w:r>
      <w:r w:rsidRPr="0048463D">
        <w:rPr>
          <w:b/>
          <w:bCs/>
        </w:rPr>
        <w:t xml:space="preserve"> годы»</w:t>
      </w:r>
    </w:p>
    <w:p w:rsidR="0048463D" w:rsidRDefault="0048463D" w:rsidP="0048463D">
      <w:pPr>
        <w:spacing w:line="360" w:lineRule="auto"/>
        <w:jc w:val="center"/>
      </w:pPr>
    </w:p>
    <w:p w:rsidR="00F872D9" w:rsidRPr="0048463D" w:rsidRDefault="00F872D9" w:rsidP="0048463D">
      <w:pPr>
        <w:spacing w:line="360" w:lineRule="auto"/>
        <w:jc w:val="center"/>
      </w:pPr>
    </w:p>
    <w:p w:rsidR="0048463D" w:rsidRPr="0048463D" w:rsidRDefault="0048463D" w:rsidP="0048463D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48463D">
        <w:t xml:space="preserve">В целях </w:t>
      </w:r>
      <w:r>
        <w:t xml:space="preserve">оптимизации и эффективного использования бюджетных средств, </w:t>
      </w:r>
      <w:r w:rsidRPr="0048463D">
        <w:t>в соответствии со статьей 179.3 Бюджетного кодекса Российской Федер</w:t>
      </w:r>
      <w:r>
        <w:t xml:space="preserve">ации  от 31.07.1998 № 145-ФЗ, </w:t>
      </w:r>
      <w:r w:rsidRPr="0048463D">
        <w:t xml:space="preserve">Порядком разработки, утверждения и реализации ведомственных целевых программ городского </w:t>
      </w:r>
      <w:r>
        <w:t>округа Октябрьск, утвержденным п</w:t>
      </w:r>
      <w:r w:rsidRPr="0048463D">
        <w:t>остановлением Администрации городского округа Октябрьск Самарской области от 10.10.2012 года № 515</w:t>
      </w:r>
      <w:r>
        <w:t xml:space="preserve"> «Об утверждении порядка разработки, утверждения и реализации ведомственных целевых программ городского округа Октябрьск»</w:t>
      </w:r>
      <w:r w:rsidRPr="0048463D">
        <w:t>, руководствуясь Положением Муниципального казенного</w:t>
      </w:r>
      <w:proofErr w:type="gramEnd"/>
      <w:r w:rsidRPr="0048463D">
        <w:t xml:space="preserve"> учреждения «Финансовое управление Администрации городского округа Октябрьск Сам</w:t>
      </w:r>
      <w:r>
        <w:t>арской области», утвержденн</w:t>
      </w:r>
      <w:r w:rsidR="005A5D44">
        <w:t>ым</w:t>
      </w:r>
      <w:r>
        <w:t xml:space="preserve"> п</w:t>
      </w:r>
      <w:r w:rsidRPr="0048463D">
        <w:t>остановлением Администрации  городского округа Октябрьск Самарской области от 12.05.2011 года № 177</w:t>
      </w:r>
      <w:r>
        <w:t xml:space="preserve"> (в ред. постановления Администрации городского округа Октябрьск Самарской области от 20.12.2016 года № 1157)</w:t>
      </w:r>
      <w:r w:rsidRPr="0048463D">
        <w:t xml:space="preserve"> </w:t>
      </w:r>
    </w:p>
    <w:p w:rsidR="0048463D" w:rsidRDefault="0048463D" w:rsidP="0048463D">
      <w:pPr>
        <w:spacing w:line="360" w:lineRule="auto"/>
        <w:jc w:val="center"/>
        <w:rPr>
          <w:b/>
          <w:bCs/>
        </w:rPr>
      </w:pPr>
    </w:p>
    <w:p w:rsidR="0048463D" w:rsidRPr="0048463D" w:rsidRDefault="0048463D" w:rsidP="0048463D">
      <w:pPr>
        <w:spacing w:line="360" w:lineRule="auto"/>
        <w:jc w:val="center"/>
        <w:rPr>
          <w:b/>
          <w:bCs/>
        </w:rPr>
      </w:pPr>
      <w:proofErr w:type="gramStart"/>
      <w:r w:rsidRPr="0048463D">
        <w:rPr>
          <w:b/>
          <w:bCs/>
        </w:rPr>
        <w:t>п</w:t>
      </w:r>
      <w:proofErr w:type="gramEnd"/>
      <w:r w:rsidRPr="0048463D">
        <w:rPr>
          <w:b/>
          <w:bCs/>
        </w:rPr>
        <w:t xml:space="preserve"> р и к а з ы в а ю:</w:t>
      </w:r>
    </w:p>
    <w:p w:rsidR="0048463D" w:rsidRPr="0048463D" w:rsidRDefault="0048463D" w:rsidP="0048463D">
      <w:pPr>
        <w:spacing w:line="360" w:lineRule="auto"/>
        <w:jc w:val="center"/>
        <w:rPr>
          <w:b/>
          <w:bCs/>
        </w:rPr>
      </w:pPr>
    </w:p>
    <w:p w:rsidR="0048463D" w:rsidRPr="00FC7427" w:rsidRDefault="0048463D" w:rsidP="00FC7427">
      <w:pPr>
        <w:pStyle w:val="a8"/>
        <w:numPr>
          <w:ilvl w:val="0"/>
          <w:numId w:val="1"/>
        </w:numPr>
        <w:spacing w:line="360" w:lineRule="auto"/>
        <w:ind w:left="0" w:firstLine="539"/>
        <w:jc w:val="both"/>
        <w:rPr>
          <w:bCs/>
        </w:rPr>
      </w:pPr>
      <w:r w:rsidRPr="0048463D">
        <w:t xml:space="preserve">Утвердить прилагаемую Ведомственную </w:t>
      </w:r>
      <w:r w:rsidRPr="00FC7427">
        <w:rPr>
          <w:bCs/>
        </w:rPr>
        <w:t>целевую программу  «Обеспечение реализации полномочий Муниципального казенного учреждения «Финансовое управление Администрации городского округа Октябрьск Самарской области» на 202</w:t>
      </w:r>
      <w:r w:rsidR="005A5D44">
        <w:rPr>
          <w:bCs/>
        </w:rPr>
        <w:t>1</w:t>
      </w:r>
      <w:r w:rsidRPr="00FC7427">
        <w:rPr>
          <w:bCs/>
        </w:rPr>
        <w:t>-202</w:t>
      </w:r>
      <w:r w:rsidR="005A5D44">
        <w:rPr>
          <w:bCs/>
        </w:rPr>
        <w:t>3</w:t>
      </w:r>
      <w:r w:rsidRPr="00FC7427">
        <w:rPr>
          <w:bCs/>
        </w:rPr>
        <w:t xml:space="preserve"> годы» (далее – Ведомственная программа</w:t>
      </w:r>
      <w:r w:rsidR="0032120B">
        <w:rPr>
          <w:bCs/>
        </w:rPr>
        <w:t>) и ввести  ее в действие с 01 января 202</w:t>
      </w:r>
      <w:r w:rsidR="00DE4D82">
        <w:rPr>
          <w:bCs/>
        </w:rPr>
        <w:t>1</w:t>
      </w:r>
      <w:r w:rsidR="0032120B">
        <w:rPr>
          <w:bCs/>
        </w:rPr>
        <w:t xml:space="preserve"> года.</w:t>
      </w:r>
    </w:p>
    <w:p w:rsidR="0048463D" w:rsidRPr="0048463D" w:rsidRDefault="0048463D" w:rsidP="0048463D">
      <w:pPr>
        <w:spacing w:line="360" w:lineRule="auto"/>
        <w:ind w:firstLine="539"/>
        <w:jc w:val="both"/>
        <w:rPr>
          <w:bCs/>
        </w:rPr>
      </w:pPr>
      <w:r w:rsidRPr="0048463D">
        <w:rPr>
          <w:bCs/>
        </w:rPr>
        <w:t xml:space="preserve">2. </w:t>
      </w:r>
      <w:r w:rsidR="005A5D44">
        <w:rPr>
          <w:bCs/>
        </w:rPr>
        <w:t>Начальникам отделов</w:t>
      </w:r>
      <w:r w:rsidRPr="0048463D">
        <w:rPr>
          <w:bCs/>
        </w:rPr>
        <w:t xml:space="preserve"> Финансового управления городского округа Октябрьск принять Ведомственную программу к исполнению и обеспечить её реализацию. </w:t>
      </w:r>
    </w:p>
    <w:p w:rsidR="00FC7427" w:rsidRDefault="0048463D" w:rsidP="0048463D">
      <w:pPr>
        <w:spacing w:line="360" w:lineRule="auto"/>
        <w:ind w:firstLine="539"/>
        <w:jc w:val="both"/>
      </w:pPr>
      <w:r w:rsidRPr="0048463D">
        <w:lastRenderedPageBreak/>
        <w:t xml:space="preserve">3. </w:t>
      </w:r>
      <w:r w:rsidR="00FC7427" w:rsidRPr="00FC7427">
        <w:t xml:space="preserve">Назначить </w:t>
      </w:r>
      <w:proofErr w:type="gramStart"/>
      <w:r w:rsidR="00FC7427" w:rsidRPr="00FC7427">
        <w:t>ответственным</w:t>
      </w:r>
      <w:proofErr w:type="gramEnd"/>
      <w:r w:rsidR="00FC7427" w:rsidRPr="00FC7427">
        <w:t xml:space="preserve"> за реализацию Ведомственной программы – начальника бюджетного отдела – заместителя руководителя управления  Борискину Ольгу Николаевну.</w:t>
      </w:r>
    </w:p>
    <w:p w:rsidR="00FC7427" w:rsidRDefault="00FC7427" w:rsidP="00FC7427">
      <w:pPr>
        <w:spacing w:line="360" w:lineRule="auto"/>
        <w:ind w:firstLine="539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настоящий приказ в сети «Интернет» </w:t>
      </w:r>
      <w:r w:rsidRPr="006B28EA">
        <w:t xml:space="preserve"> на официальном сайте Администрации городского округа Октябрьск Самарской области</w:t>
      </w:r>
      <w:r w:rsidRPr="00111A89">
        <w:t xml:space="preserve"> </w:t>
      </w:r>
      <w:r w:rsidRPr="006B28EA">
        <w:t>в разделе Финансовое управление городского округа Октябрьск.</w:t>
      </w:r>
    </w:p>
    <w:p w:rsidR="0032120B" w:rsidRDefault="00FC7427" w:rsidP="00FC7427">
      <w:pPr>
        <w:spacing w:line="360" w:lineRule="auto"/>
        <w:ind w:firstLine="539"/>
        <w:jc w:val="both"/>
      </w:pPr>
      <w:r>
        <w:t>5</w:t>
      </w:r>
      <w:r w:rsidRPr="00E57616">
        <w:t xml:space="preserve">. Настоящий приказ вступает в силу  </w:t>
      </w:r>
      <w:r>
        <w:t>с</w:t>
      </w:r>
      <w:r w:rsidR="0032120B">
        <w:t>о дня его подписания.</w:t>
      </w:r>
    </w:p>
    <w:p w:rsidR="00FC7427" w:rsidRDefault="0032120B" w:rsidP="00FC7427">
      <w:pPr>
        <w:spacing w:line="360" w:lineRule="auto"/>
        <w:ind w:firstLine="539"/>
        <w:jc w:val="both"/>
      </w:pPr>
      <w:r>
        <w:t>6</w:t>
      </w:r>
      <w:r w:rsidR="00FC7427">
        <w:t xml:space="preserve">.  </w:t>
      </w:r>
      <w:proofErr w:type="gramStart"/>
      <w:r w:rsidR="00FC7427">
        <w:t>Контроль за</w:t>
      </w:r>
      <w:proofErr w:type="gramEnd"/>
      <w:r w:rsidR="00FC7427">
        <w:t xml:space="preserve"> исполнением настоящего приказа оставляю за собой.</w:t>
      </w:r>
    </w:p>
    <w:p w:rsidR="00FC7427" w:rsidRDefault="00FC7427" w:rsidP="00FC7427">
      <w:pPr>
        <w:spacing w:line="360" w:lineRule="auto"/>
      </w:pPr>
    </w:p>
    <w:p w:rsidR="0048463D" w:rsidRPr="0048463D" w:rsidRDefault="0048463D" w:rsidP="0048463D">
      <w:pPr>
        <w:rPr>
          <w:b/>
          <w:bCs/>
        </w:rPr>
      </w:pPr>
    </w:p>
    <w:p w:rsidR="0048463D" w:rsidRPr="0048463D" w:rsidRDefault="0048463D" w:rsidP="0048463D">
      <w:pPr>
        <w:jc w:val="both"/>
        <w:rPr>
          <w:bCs/>
        </w:rPr>
      </w:pPr>
    </w:p>
    <w:p w:rsidR="0032120B" w:rsidRDefault="0032120B" w:rsidP="0032120B">
      <w:pPr>
        <w:jc w:val="both"/>
        <w:rPr>
          <w:bCs/>
        </w:rPr>
      </w:pPr>
    </w:p>
    <w:p w:rsidR="0032120B" w:rsidRPr="0032120B" w:rsidRDefault="0032120B" w:rsidP="0032120B">
      <w:pPr>
        <w:jc w:val="both"/>
        <w:rPr>
          <w:bCs/>
        </w:rPr>
      </w:pPr>
      <w:r w:rsidRPr="0032120B">
        <w:rPr>
          <w:bCs/>
        </w:rPr>
        <w:t>Руководитель Финансового управления</w:t>
      </w:r>
    </w:p>
    <w:p w:rsidR="00F872D9" w:rsidRDefault="0032120B" w:rsidP="00F872D9">
      <w:pPr>
        <w:jc w:val="both"/>
        <w:rPr>
          <w:bCs/>
        </w:rPr>
      </w:pPr>
      <w:r w:rsidRPr="0032120B">
        <w:rPr>
          <w:bCs/>
        </w:rPr>
        <w:t>городского округа Октябрьск                                                                                О.Н. Ели</w:t>
      </w:r>
      <w:bookmarkStart w:id="0" w:name="Par1"/>
      <w:bookmarkEnd w:id="0"/>
      <w:r w:rsidR="00F872D9">
        <w:rPr>
          <w:bCs/>
        </w:rPr>
        <w:t>сеева</w:t>
      </w: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4015FE" w:rsidRDefault="004015FE" w:rsidP="00F872D9">
      <w:pPr>
        <w:jc w:val="both"/>
        <w:rPr>
          <w:bCs/>
        </w:rPr>
      </w:pPr>
    </w:p>
    <w:p w:rsidR="00ED273B" w:rsidRDefault="00ED273B">
      <w:bookmarkStart w:id="1" w:name="_GoBack"/>
      <w:bookmarkEnd w:id="1"/>
    </w:p>
    <w:sectPr w:rsidR="00ED273B" w:rsidSect="0048463D">
      <w:headerReference w:type="default" r:id="rId8"/>
      <w:foot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33" w:rsidRDefault="00A23233" w:rsidP="00F03DBE">
      <w:r>
        <w:separator/>
      </w:r>
    </w:p>
  </w:endnote>
  <w:endnote w:type="continuationSeparator" w:id="0">
    <w:p w:rsidR="00A23233" w:rsidRDefault="00A23233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33" w:rsidRDefault="00A23233" w:rsidP="00F03DBE">
      <w:r>
        <w:separator/>
      </w:r>
    </w:p>
  </w:footnote>
  <w:footnote w:type="continuationSeparator" w:id="0">
    <w:p w:rsidR="00A23233" w:rsidRDefault="00A23233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40506"/>
      <w:docPartObj>
        <w:docPartGallery w:val="Page Numbers (Top of Page)"/>
        <w:docPartUnique/>
      </w:docPartObj>
    </w:sdtPr>
    <w:sdtEndPr/>
    <w:sdtContent>
      <w:p w:rsidR="00F85C4B" w:rsidRDefault="00F85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36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B57D3"/>
    <w:rsid w:val="001277A7"/>
    <w:rsid w:val="0032120B"/>
    <w:rsid w:val="003F702A"/>
    <w:rsid w:val="004015FE"/>
    <w:rsid w:val="0048463D"/>
    <w:rsid w:val="004B5CC4"/>
    <w:rsid w:val="004E7336"/>
    <w:rsid w:val="005A5D44"/>
    <w:rsid w:val="005C3EC9"/>
    <w:rsid w:val="00641CB8"/>
    <w:rsid w:val="006D05CA"/>
    <w:rsid w:val="0077515F"/>
    <w:rsid w:val="00955A88"/>
    <w:rsid w:val="00A23233"/>
    <w:rsid w:val="00AA5C1B"/>
    <w:rsid w:val="00AF5B70"/>
    <w:rsid w:val="00B42B21"/>
    <w:rsid w:val="00B81DDE"/>
    <w:rsid w:val="00DE4D82"/>
    <w:rsid w:val="00E22DB2"/>
    <w:rsid w:val="00ED273B"/>
    <w:rsid w:val="00F03DBE"/>
    <w:rsid w:val="00F85C4B"/>
    <w:rsid w:val="00F872D9"/>
    <w:rsid w:val="00FC1D0A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19</cp:revision>
  <cp:lastPrinted>2018-08-24T10:21:00Z</cp:lastPrinted>
  <dcterms:created xsi:type="dcterms:W3CDTF">2018-05-16T06:59:00Z</dcterms:created>
  <dcterms:modified xsi:type="dcterms:W3CDTF">2018-08-27T04:57:00Z</dcterms:modified>
</cp:coreProperties>
</file>