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38" w:rsidRPr="00BB48B8" w:rsidRDefault="00BB48B8" w:rsidP="005D6A38">
      <w:pPr>
        <w:tabs>
          <w:tab w:val="left" w:pos="127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8B8">
        <w:rPr>
          <w:rFonts w:ascii="Times New Roman" w:hAnsi="Times New Roman" w:cs="Times New Roman"/>
          <w:sz w:val="28"/>
          <w:szCs w:val="28"/>
        </w:rPr>
        <w:t xml:space="preserve"> </w:t>
      </w:r>
      <w:r w:rsidR="005D6A38" w:rsidRPr="00BB48B8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5"/>
        <w:gridCol w:w="7350"/>
      </w:tblGrid>
      <w:tr w:rsidR="005D6A38" w:rsidRPr="00BB48B8" w:rsidTr="00E236B0">
        <w:tc>
          <w:tcPr>
            <w:tcW w:w="2518" w:type="dxa"/>
          </w:tcPr>
          <w:p w:rsidR="005D6A38" w:rsidRPr="00BB48B8" w:rsidRDefault="005D6A38" w:rsidP="00E23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B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796" w:type="dxa"/>
            <w:vAlign w:val="center"/>
          </w:tcPr>
          <w:p w:rsidR="005D6A38" w:rsidRPr="00BB48B8" w:rsidRDefault="005D6A38" w:rsidP="00E23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городского округа Октябрьск «Содержание, эксплуатация и развитие муниципальных з</w:t>
            </w:r>
            <w:r w:rsidR="002A5752">
              <w:rPr>
                <w:rFonts w:ascii="Times New Roman" w:hAnsi="Times New Roman" w:cs="Times New Roman"/>
                <w:sz w:val="28"/>
                <w:szCs w:val="28"/>
              </w:rPr>
              <w:t>даний и транспорта на 2015- 2022</w:t>
            </w:r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гг.»</w:t>
            </w:r>
          </w:p>
        </w:tc>
      </w:tr>
      <w:tr w:rsidR="005D6A38" w:rsidRPr="00BB48B8" w:rsidTr="00E236B0">
        <w:tc>
          <w:tcPr>
            <w:tcW w:w="2518" w:type="dxa"/>
          </w:tcPr>
          <w:p w:rsidR="005D6A38" w:rsidRPr="00BB48B8" w:rsidRDefault="005D6A38" w:rsidP="00E23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7796" w:type="dxa"/>
            <w:vAlign w:val="center"/>
          </w:tcPr>
          <w:p w:rsidR="005D6A38" w:rsidRPr="00BB48B8" w:rsidRDefault="005D6A38" w:rsidP="00E2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Октябрьск Самарской области</w:t>
            </w:r>
          </w:p>
        </w:tc>
      </w:tr>
      <w:tr w:rsidR="005D6A38" w:rsidRPr="00BB48B8" w:rsidTr="00E236B0">
        <w:tc>
          <w:tcPr>
            <w:tcW w:w="2518" w:type="dxa"/>
          </w:tcPr>
          <w:p w:rsidR="005D6A38" w:rsidRPr="00BB48B8" w:rsidRDefault="005D6A38" w:rsidP="00E23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Головной исполнитель программы </w:t>
            </w:r>
          </w:p>
        </w:tc>
        <w:tc>
          <w:tcPr>
            <w:tcW w:w="7796" w:type="dxa"/>
            <w:vAlign w:val="center"/>
          </w:tcPr>
          <w:p w:rsidR="005D6A38" w:rsidRPr="00BB48B8" w:rsidRDefault="005D6A38" w:rsidP="00E236B0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городского округа Октябрьск Самарской области «Комитет по архитектуре, строительству и транспорту Администрации городского  округа Октябрьск Самарской области»</w:t>
            </w:r>
          </w:p>
        </w:tc>
      </w:tr>
      <w:tr w:rsidR="005D6A38" w:rsidRPr="00BB48B8" w:rsidTr="00E236B0">
        <w:tc>
          <w:tcPr>
            <w:tcW w:w="2518" w:type="dxa"/>
          </w:tcPr>
          <w:p w:rsidR="005D6A38" w:rsidRPr="00BB48B8" w:rsidRDefault="005D6A38" w:rsidP="00E23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Главные распорядители бюджетных средств</w:t>
            </w:r>
          </w:p>
        </w:tc>
        <w:tc>
          <w:tcPr>
            <w:tcW w:w="7796" w:type="dxa"/>
            <w:vAlign w:val="center"/>
          </w:tcPr>
          <w:p w:rsidR="005D6A38" w:rsidRPr="00BB48B8" w:rsidRDefault="005D6A38" w:rsidP="00E2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Октябрьск Самарской области Муниципальное  казенное учреждение городского округа Октябрьск Самарской области «Комитет по архитектуре, строительству и транспорту Администрации городского   округа Октябрьск Самарской области»</w:t>
            </w:r>
          </w:p>
        </w:tc>
      </w:tr>
      <w:tr w:rsidR="005D6A38" w:rsidRPr="00BB48B8" w:rsidTr="00E236B0">
        <w:tc>
          <w:tcPr>
            <w:tcW w:w="2518" w:type="dxa"/>
          </w:tcPr>
          <w:p w:rsidR="005D6A38" w:rsidRPr="00BB48B8" w:rsidRDefault="005D6A38" w:rsidP="00E23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B8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7796" w:type="dxa"/>
            <w:vAlign w:val="center"/>
          </w:tcPr>
          <w:p w:rsidR="005D6A38" w:rsidRPr="00BB48B8" w:rsidRDefault="005D6A38" w:rsidP="00E236B0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городского округа Октябрьск Самарской области «Комитет по архитектуре, строительству и транспорту Администрации городского округа Октябрьск Самарской области»</w:t>
            </w:r>
          </w:p>
        </w:tc>
      </w:tr>
      <w:tr w:rsidR="005D6A38" w:rsidRPr="00BB48B8" w:rsidTr="00E236B0">
        <w:tc>
          <w:tcPr>
            <w:tcW w:w="2518" w:type="dxa"/>
          </w:tcPr>
          <w:p w:rsidR="005D6A38" w:rsidRPr="00BB48B8" w:rsidRDefault="005D6A38" w:rsidP="00E23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B8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7796" w:type="dxa"/>
            <w:vAlign w:val="center"/>
          </w:tcPr>
          <w:p w:rsidR="005D6A38" w:rsidRPr="00BB48B8" w:rsidRDefault="005D6A38" w:rsidP="00E236B0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городского округа Октябрьск Самарской области «Комитет по архитектуре, строительству и транспорту Администрации городского округа Октябрьск Самарской области»; Муниципальное казенное учреждение «Учреждение по обеспечению деятельности  органов местного самоуправления   городского округа Октябрьск Самарской области»;</w:t>
            </w:r>
          </w:p>
          <w:p w:rsidR="005D6A38" w:rsidRPr="00BB48B8" w:rsidRDefault="005D6A38" w:rsidP="00E236B0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B48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«Служба благоустройства, озеленения, содержания </w:t>
            </w:r>
            <w:r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r w:rsidRPr="00BB48B8">
              <w:rPr>
                <w:rFonts w:ascii="Times New Roman" w:eastAsia="Calibri" w:hAnsi="Times New Roman" w:cs="Times New Roman"/>
                <w:sz w:val="28"/>
                <w:szCs w:val="28"/>
              </w:rPr>
              <w:t>орог</w:t>
            </w:r>
            <w:r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8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транспортного обслуживания».</w:t>
            </w:r>
          </w:p>
        </w:tc>
      </w:tr>
      <w:tr w:rsidR="005D6A38" w:rsidRPr="00BB48B8" w:rsidTr="00E236B0">
        <w:tc>
          <w:tcPr>
            <w:tcW w:w="2518" w:type="dxa"/>
          </w:tcPr>
          <w:p w:rsidR="005D6A38" w:rsidRPr="00BB48B8" w:rsidRDefault="005D6A38" w:rsidP="00E23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B8"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7796" w:type="dxa"/>
            <w:vAlign w:val="center"/>
          </w:tcPr>
          <w:p w:rsidR="005D6A38" w:rsidRPr="00BB48B8" w:rsidRDefault="005D6A38" w:rsidP="00E2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- сохранение и улучшение технических, санитарно-гигиенических, эстетических характеристик муниципальных зданий, сооружений, помещений и транспорта </w:t>
            </w:r>
            <w:r w:rsidR="00FD5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="00FD5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r w:rsidR="00FD5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Октябрьск.</w:t>
            </w:r>
          </w:p>
        </w:tc>
      </w:tr>
      <w:tr w:rsidR="005D6A38" w:rsidRPr="00BB48B8" w:rsidTr="00E236B0">
        <w:tc>
          <w:tcPr>
            <w:tcW w:w="2518" w:type="dxa"/>
          </w:tcPr>
          <w:p w:rsidR="005D6A38" w:rsidRPr="00BB48B8" w:rsidRDefault="005D6A38" w:rsidP="00E23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B8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задачи</w:t>
            </w:r>
          </w:p>
          <w:p w:rsidR="005D6A38" w:rsidRPr="00BB48B8" w:rsidRDefault="005D6A38" w:rsidP="00E23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B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  <w:vAlign w:val="center"/>
          </w:tcPr>
          <w:p w:rsidR="00310AA0" w:rsidRPr="00310AA0" w:rsidRDefault="00310AA0" w:rsidP="00310AA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310A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310AA0">
              <w:rPr>
                <w:rFonts w:ascii="Times New Roman" w:eastAsia="Calibri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Содержание, (эксплуатация) имущества, находящегося в государственной (муниципальной) собственности (административные здания);  </w:t>
            </w:r>
          </w:p>
          <w:p w:rsidR="00310AA0" w:rsidRPr="00310AA0" w:rsidRDefault="00310AA0" w:rsidP="00310AA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A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310AA0">
              <w:rPr>
                <w:rFonts w:ascii="Times New Roman" w:eastAsia="Calibri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Содержание, (эксплуатация) имущества, находящегося в государственной (му</w:t>
            </w:r>
            <w:r w:rsidR="00F54D48">
              <w:rPr>
                <w:rFonts w:ascii="Times New Roman" w:eastAsia="Calibri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ниципальной) собственности (о</w:t>
            </w:r>
            <w:r w:rsidRPr="00310AA0">
              <w:rPr>
                <w:rFonts w:ascii="Times New Roman" w:eastAsia="Calibri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бразовательные учреждения);</w:t>
            </w:r>
          </w:p>
          <w:p w:rsidR="005D6A38" w:rsidRPr="00310AA0" w:rsidRDefault="00310AA0" w:rsidP="00310AA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0A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310A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54D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проведение капитального </w:t>
            </w:r>
            <w:r w:rsidRPr="00310A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ремонт</w:t>
            </w:r>
            <w:r w:rsidR="00F54D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310A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образовательных учреждений</w:t>
            </w:r>
          </w:p>
        </w:tc>
      </w:tr>
      <w:tr w:rsidR="005D6A38" w:rsidRPr="00BB48B8" w:rsidTr="00FD5A0B">
        <w:trPr>
          <w:trHeight w:val="1115"/>
        </w:trPr>
        <w:tc>
          <w:tcPr>
            <w:tcW w:w="2518" w:type="dxa"/>
          </w:tcPr>
          <w:p w:rsidR="005D6A38" w:rsidRPr="00BB48B8" w:rsidRDefault="005D6A38" w:rsidP="00E23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796" w:type="dxa"/>
            <w:vAlign w:val="center"/>
          </w:tcPr>
          <w:p w:rsidR="005D6A38" w:rsidRPr="00BB48B8" w:rsidRDefault="002A5752" w:rsidP="00E23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2015-2022</w:t>
            </w:r>
            <w:r w:rsidR="005D6A38" w:rsidRPr="00BB4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5D6A38" w:rsidRPr="00BB48B8" w:rsidTr="00E236B0">
        <w:tc>
          <w:tcPr>
            <w:tcW w:w="2518" w:type="dxa"/>
          </w:tcPr>
          <w:p w:rsidR="005D6A38" w:rsidRPr="00BB48B8" w:rsidRDefault="005D6A38" w:rsidP="00E23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B8">
              <w:rPr>
                <w:rFonts w:ascii="Times New Roman" w:hAnsi="Times New Roman" w:cs="Times New Roman"/>
                <w:b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796" w:type="dxa"/>
            <w:vAlign w:val="center"/>
          </w:tcPr>
          <w:p w:rsidR="005D6A38" w:rsidRPr="00BB48B8" w:rsidRDefault="0041685A" w:rsidP="00BB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5D6A38"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городского округа Октябрьск –  </w:t>
            </w:r>
            <w:r w:rsidR="00666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5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0EA">
              <w:rPr>
                <w:rFonts w:ascii="Times New Roman" w:hAnsi="Times New Roman" w:cs="Times New Roman"/>
                <w:sz w:val="28"/>
                <w:szCs w:val="28"/>
              </w:rPr>
              <w:t>306 590,9</w:t>
            </w:r>
            <w:r w:rsidR="005D2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A38" w:rsidRPr="00BB48B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5D6A38" w:rsidRPr="00BB48B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5D6A38" w:rsidRPr="00BB48B8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5D6A38" w:rsidRDefault="005D6A38" w:rsidP="00BB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="00EC10EA">
              <w:rPr>
                <w:rFonts w:ascii="Times New Roman" w:hAnsi="Times New Roman" w:cs="Times New Roman"/>
                <w:sz w:val="28"/>
                <w:szCs w:val="28"/>
              </w:rPr>
              <w:t>112810,0</w:t>
            </w:r>
            <w:r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5D2540" w:rsidRPr="00BB48B8" w:rsidRDefault="005D2540" w:rsidP="00BB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28 009,3тыс. руб.</w:t>
            </w:r>
          </w:p>
          <w:p w:rsidR="005D6A38" w:rsidRPr="00BB48B8" w:rsidRDefault="005D6A38" w:rsidP="00BB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B48B8">
                <w:rPr>
                  <w:rFonts w:ascii="Times New Roman" w:hAnsi="Times New Roman" w:cs="Times New Roman"/>
                  <w:sz w:val="28"/>
                  <w:szCs w:val="28"/>
                </w:rPr>
                <w:t>2015 г</w:t>
              </w:r>
            </w:smartTag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.- 47 172,6  тыс</w:t>
            </w:r>
            <w:proofErr w:type="gramStart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5D6A38" w:rsidRPr="00BB48B8" w:rsidRDefault="005D6A38" w:rsidP="00BB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B48B8">
                <w:rPr>
                  <w:rFonts w:ascii="Times New Roman" w:hAnsi="Times New Roman" w:cs="Times New Roman"/>
                  <w:sz w:val="28"/>
                  <w:szCs w:val="28"/>
                </w:rPr>
                <w:t>2016 г</w:t>
              </w:r>
            </w:smartTag>
            <w:r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r w:rsidR="0076651F">
              <w:rPr>
                <w:rFonts w:ascii="Times New Roman" w:hAnsi="Times New Roman" w:cs="Times New Roman"/>
                <w:sz w:val="28"/>
                <w:szCs w:val="28"/>
              </w:rPr>
              <w:t>56 045,2</w:t>
            </w:r>
            <w:r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5D6A38" w:rsidRPr="00BB48B8" w:rsidRDefault="00F24B66" w:rsidP="00BB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5D6A38" w:rsidRPr="00BB48B8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="005D6A38"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r w:rsidR="00C6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5289">
              <w:rPr>
                <w:rFonts w:ascii="Times New Roman" w:hAnsi="Times New Roman" w:cs="Times New Roman"/>
                <w:sz w:val="28"/>
                <w:szCs w:val="28"/>
              </w:rPr>
              <w:t>123 529,9</w:t>
            </w:r>
            <w:r w:rsidR="005D6A38"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5D6A38" w:rsidRPr="00BB48B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5D6A38" w:rsidRPr="00BB48B8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5D6A38" w:rsidRPr="00BB48B8" w:rsidRDefault="005D6A38" w:rsidP="00BB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2018 г- </w:t>
            </w:r>
            <w:r w:rsidR="00A658A1">
              <w:rPr>
                <w:rFonts w:ascii="Times New Roman" w:hAnsi="Times New Roman" w:cs="Times New Roman"/>
                <w:sz w:val="28"/>
                <w:szCs w:val="28"/>
              </w:rPr>
              <w:t>38 450,5</w:t>
            </w:r>
            <w:r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5D6A38" w:rsidRDefault="005D6A38" w:rsidP="007A1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B48B8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r w:rsidR="00EC10EA">
              <w:rPr>
                <w:rFonts w:ascii="Times New Roman" w:hAnsi="Times New Roman" w:cs="Times New Roman"/>
                <w:sz w:val="28"/>
                <w:szCs w:val="28"/>
              </w:rPr>
              <w:t>61 767,3</w:t>
            </w:r>
            <w:r w:rsidR="009B1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7A136F" w:rsidRDefault="00F24B66" w:rsidP="0041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2020г.- </w:t>
            </w:r>
            <w:r w:rsidR="00C85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0EA">
              <w:rPr>
                <w:rFonts w:ascii="Times New Roman" w:hAnsi="Times New Roman" w:cs="Times New Roman"/>
                <w:sz w:val="28"/>
                <w:szCs w:val="28"/>
              </w:rPr>
              <w:t xml:space="preserve"> 48 354,5</w:t>
            </w:r>
            <w:r w:rsidR="00C85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136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1603C" w:rsidRDefault="0041603C" w:rsidP="00A6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2021г.-  </w:t>
            </w:r>
            <w:r w:rsidR="00EC10EA">
              <w:rPr>
                <w:rFonts w:ascii="Times New Roman" w:hAnsi="Times New Roman" w:cs="Times New Roman"/>
                <w:sz w:val="28"/>
                <w:szCs w:val="28"/>
              </w:rPr>
              <w:t>41 927,5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2A5752" w:rsidRPr="00BB48B8" w:rsidRDefault="002A5752" w:rsidP="00EC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2022г. –  </w:t>
            </w:r>
            <w:r w:rsidR="00EC10EA">
              <w:rPr>
                <w:rFonts w:ascii="Times New Roman" w:hAnsi="Times New Roman" w:cs="Times New Roman"/>
                <w:sz w:val="28"/>
                <w:szCs w:val="28"/>
              </w:rPr>
              <w:t>30 162,7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5D6A38" w:rsidRPr="00BB48B8" w:rsidTr="00E236B0">
        <w:tc>
          <w:tcPr>
            <w:tcW w:w="2518" w:type="dxa"/>
          </w:tcPr>
          <w:p w:rsidR="005D6A38" w:rsidRPr="00BB48B8" w:rsidRDefault="005D6A38" w:rsidP="00E23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B8"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целевые индикаторы программы</w:t>
            </w:r>
          </w:p>
        </w:tc>
        <w:tc>
          <w:tcPr>
            <w:tcW w:w="7796" w:type="dxa"/>
            <w:vAlign w:val="center"/>
          </w:tcPr>
          <w:p w:rsidR="005D6A38" w:rsidRDefault="005D6A38" w:rsidP="00E2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BE8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(показатели) достижения цели: </w:t>
            </w:r>
          </w:p>
          <w:p w:rsidR="00F54D48" w:rsidRPr="00F54D48" w:rsidRDefault="00F54D48" w:rsidP="00F54D48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Pr="00F54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Содержание, (эксплуатация) имущества, находящегося в государственной (муниципальной) собственности (административные здания);</w:t>
            </w:r>
          </w:p>
          <w:p w:rsidR="00F54D48" w:rsidRPr="00F54D48" w:rsidRDefault="00F54D48" w:rsidP="00F54D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54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Содержание, (эксплуатация) имущества, находящегося в государственной (муниципальной) собственности (общеобразовательные учреждения)</w:t>
            </w:r>
          </w:p>
          <w:p w:rsidR="00FD5A0B" w:rsidRPr="00F54D48" w:rsidRDefault="00134BE8" w:rsidP="00F54D48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4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Проведение работ по капитальному ремонту  образовательных учреждений</w:t>
            </w:r>
            <w:proofErr w:type="gramStart"/>
            <w:r w:rsidRPr="00F54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D5A0B" w:rsidRPr="00F54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proofErr w:type="gramEnd"/>
          </w:p>
          <w:p w:rsidR="00F54D48" w:rsidRPr="00F54D48" w:rsidRDefault="00F54D48" w:rsidP="00F54D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54D48">
              <w:rPr>
                <w:rFonts w:ascii="Times New Roman" w:hAnsi="Times New Roman" w:cs="Times New Roman"/>
                <w:sz w:val="28"/>
                <w:szCs w:val="28"/>
              </w:rPr>
              <w:t>- доля зданий образовательных учреждений городского округа Октябрьск, не требующих проведения капитального ремонта в общем количестве  зданий образовательных учреждений,   расположенных  на территории городского округа Октябрьск;</w:t>
            </w:r>
          </w:p>
          <w:p w:rsidR="00F54D48" w:rsidRPr="00F54D48" w:rsidRDefault="00F54D48" w:rsidP="00F54D48">
            <w:pPr>
              <w:pStyle w:val="a7"/>
            </w:pPr>
            <w:r w:rsidRPr="00F54D48">
              <w:rPr>
                <w:rFonts w:ascii="Times New Roman" w:hAnsi="Times New Roman" w:cs="Times New Roman"/>
                <w:sz w:val="28"/>
                <w:szCs w:val="28"/>
              </w:rPr>
              <w:t xml:space="preserve">- доля зданий системы образования оборудованных в </w:t>
            </w:r>
            <w:r w:rsidRPr="00F54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соответствии с  требованиями образовательных стандартов и </w:t>
            </w:r>
            <w:proofErr w:type="spellStart"/>
            <w:r w:rsidRPr="00F54D48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F54D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6A38" w:rsidRPr="00BB48B8" w:rsidTr="00FD5A0B">
        <w:trPr>
          <w:trHeight w:val="5111"/>
        </w:trPr>
        <w:tc>
          <w:tcPr>
            <w:tcW w:w="2518" w:type="dxa"/>
          </w:tcPr>
          <w:p w:rsidR="005D6A38" w:rsidRPr="00BB48B8" w:rsidRDefault="005D6A38" w:rsidP="00E23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Социально- экономическая эффективность реализации программы</w:t>
            </w:r>
          </w:p>
        </w:tc>
        <w:tc>
          <w:tcPr>
            <w:tcW w:w="7796" w:type="dxa"/>
            <w:vAlign w:val="center"/>
          </w:tcPr>
          <w:p w:rsidR="005D6A38" w:rsidRPr="00BB48B8" w:rsidRDefault="005D6A38" w:rsidP="00E2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муниципальных зданий, соответствующих современным требованиям пожарной безопасности, санитарно- гигиеническим нормам;</w:t>
            </w:r>
          </w:p>
          <w:p w:rsidR="005D6A38" w:rsidRPr="00BB48B8" w:rsidRDefault="005D6A38" w:rsidP="00E2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количества оснащенных современным оборудованием муниципальных зданий и помещений;</w:t>
            </w:r>
          </w:p>
          <w:p w:rsidR="005D6A38" w:rsidRPr="00BB48B8" w:rsidRDefault="005D6A38" w:rsidP="00E2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муниципальных зданий, соответствующих современным требованиям к энергосбережению;</w:t>
            </w:r>
          </w:p>
          <w:p w:rsidR="005D6A38" w:rsidRPr="00BB48B8" w:rsidRDefault="005D6A38" w:rsidP="00E2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- увеличение доли зданий, не требующих проведения капитального ремонта в общем количестве муниципальных зданий расположенных на территории городского округа Октябрьск.</w:t>
            </w:r>
          </w:p>
        </w:tc>
      </w:tr>
      <w:tr w:rsidR="005D6A38" w:rsidRPr="00BB48B8" w:rsidTr="00E236B0">
        <w:tc>
          <w:tcPr>
            <w:tcW w:w="2518" w:type="dxa"/>
          </w:tcPr>
          <w:p w:rsidR="005D6A38" w:rsidRPr="00BB48B8" w:rsidRDefault="005D6A38" w:rsidP="00E23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Система организации </w:t>
            </w:r>
            <w:proofErr w:type="gramStart"/>
            <w:r w:rsidRPr="00BB48B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 w:rsidRPr="00BB4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ходом исполнения программы</w:t>
            </w:r>
          </w:p>
        </w:tc>
        <w:tc>
          <w:tcPr>
            <w:tcW w:w="7796" w:type="dxa"/>
            <w:vAlign w:val="center"/>
          </w:tcPr>
          <w:p w:rsidR="005D6A38" w:rsidRPr="00BB48B8" w:rsidRDefault="005D6A38" w:rsidP="00E2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Общий контроль за реализацией Программы осуществляет  МКУ г.о</w:t>
            </w:r>
            <w:proofErr w:type="gramStart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ктябрьск «Комитет по архитектуре, строительству </w:t>
            </w:r>
            <w:r w:rsidRPr="00BB4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и транспорту</w:t>
            </w:r>
            <w:r w:rsidRPr="00BB4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г.о.Октябрьск», контроль за расходованием средств бюджета городского округа - МКУ г.о.Октябрьск «Комитет по архитектуре, строительству </w:t>
            </w:r>
            <w:r w:rsidRPr="00BB4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48B8">
              <w:rPr>
                <w:rFonts w:ascii="Times New Roman" w:hAnsi="Times New Roman" w:cs="Times New Roman"/>
                <w:sz w:val="28"/>
                <w:szCs w:val="28"/>
              </w:rPr>
              <w:t>и транспорту</w:t>
            </w:r>
            <w:r w:rsidRPr="00BB4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48B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г.о.Октябрьск»,  Финансовое управление   городского округа Октябрьск  и  Администрация городского округа Октябрьск Самарской области. </w:t>
            </w:r>
          </w:p>
        </w:tc>
      </w:tr>
    </w:tbl>
    <w:p w:rsidR="00432D6C" w:rsidRPr="00FD5A0B" w:rsidRDefault="00432D6C" w:rsidP="00FD5A0B">
      <w:pPr>
        <w:tabs>
          <w:tab w:val="left" w:pos="0"/>
        </w:tabs>
        <w:spacing w:before="120" w:line="360" w:lineRule="auto"/>
        <w:ind w:left="720"/>
        <w:jc w:val="right"/>
        <w:rPr>
          <w:sz w:val="28"/>
          <w:szCs w:val="28"/>
        </w:rPr>
      </w:pPr>
    </w:p>
    <w:p w:rsidR="00432D6C" w:rsidRDefault="00432D6C" w:rsidP="00432D6C">
      <w:pPr>
        <w:ind w:right="-28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32D6C" w:rsidSect="009835A0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939BC"/>
    <w:multiLevelType w:val="multilevel"/>
    <w:tmpl w:val="CC6E2720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8D401D0"/>
    <w:multiLevelType w:val="hybridMultilevel"/>
    <w:tmpl w:val="2FBEEDC6"/>
    <w:lvl w:ilvl="0" w:tplc="60004BC4">
      <w:start w:val="3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2D6C463B"/>
    <w:multiLevelType w:val="hybridMultilevel"/>
    <w:tmpl w:val="F8F6A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B67EF"/>
    <w:multiLevelType w:val="hybridMultilevel"/>
    <w:tmpl w:val="52F044CA"/>
    <w:lvl w:ilvl="0" w:tplc="CFD4A8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C7595F"/>
    <w:multiLevelType w:val="hybridMultilevel"/>
    <w:tmpl w:val="308E2E42"/>
    <w:lvl w:ilvl="0" w:tplc="E44AA23A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6740C"/>
    <w:rsid w:val="000148DB"/>
    <w:rsid w:val="00015E80"/>
    <w:rsid w:val="00026C3E"/>
    <w:rsid w:val="00027C99"/>
    <w:rsid w:val="0003036A"/>
    <w:rsid w:val="000347C5"/>
    <w:rsid w:val="000402AE"/>
    <w:rsid w:val="0004523E"/>
    <w:rsid w:val="00050A23"/>
    <w:rsid w:val="000600F1"/>
    <w:rsid w:val="0006301F"/>
    <w:rsid w:val="00066A1C"/>
    <w:rsid w:val="00084E00"/>
    <w:rsid w:val="00094BE9"/>
    <w:rsid w:val="000A57E8"/>
    <w:rsid w:val="000C2647"/>
    <w:rsid w:val="000D48F0"/>
    <w:rsid w:val="000D496E"/>
    <w:rsid w:val="000F0B17"/>
    <w:rsid w:val="001039A4"/>
    <w:rsid w:val="00110C30"/>
    <w:rsid w:val="00124EC0"/>
    <w:rsid w:val="00125AD9"/>
    <w:rsid w:val="0012719F"/>
    <w:rsid w:val="00132572"/>
    <w:rsid w:val="00134148"/>
    <w:rsid w:val="00134BE8"/>
    <w:rsid w:val="00136C68"/>
    <w:rsid w:val="00151551"/>
    <w:rsid w:val="00157AC5"/>
    <w:rsid w:val="00181F63"/>
    <w:rsid w:val="0018361D"/>
    <w:rsid w:val="001974DD"/>
    <w:rsid w:val="001A7CAC"/>
    <w:rsid w:val="001B5010"/>
    <w:rsid w:val="001C6901"/>
    <w:rsid w:val="001F40A4"/>
    <w:rsid w:val="001F4BFC"/>
    <w:rsid w:val="001F5F62"/>
    <w:rsid w:val="00206419"/>
    <w:rsid w:val="00214187"/>
    <w:rsid w:val="00215012"/>
    <w:rsid w:val="00215E7F"/>
    <w:rsid w:val="0022243F"/>
    <w:rsid w:val="0022263D"/>
    <w:rsid w:val="00227583"/>
    <w:rsid w:val="002335DB"/>
    <w:rsid w:val="00233703"/>
    <w:rsid w:val="00245024"/>
    <w:rsid w:val="00254F4C"/>
    <w:rsid w:val="00295FED"/>
    <w:rsid w:val="002A1C3A"/>
    <w:rsid w:val="002A5752"/>
    <w:rsid w:val="002A600E"/>
    <w:rsid w:val="002C1B69"/>
    <w:rsid w:val="002C7B9E"/>
    <w:rsid w:val="002C7C57"/>
    <w:rsid w:val="002D24A6"/>
    <w:rsid w:val="003061F5"/>
    <w:rsid w:val="00310AA0"/>
    <w:rsid w:val="0032075B"/>
    <w:rsid w:val="00321654"/>
    <w:rsid w:val="00324201"/>
    <w:rsid w:val="00333C49"/>
    <w:rsid w:val="00356E90"/>
    <w:rsid w:val="0037079E"/>
    <w:rsid w:val="00381AF1"/>
    <w:rsid w:val="00384E86"/>
    <w:rsid w:val="00386856"/>
    <w:rsid w:val="003A4A0A"/>
    <w:rsid w:val="003B1CEF"/>
    <w:rsid w:val="003D4242"/>
    <w:rsid w:val="003E4E46"/>
    <w:rsid w:val="00402491"/>
    <w:rsid w:val="00413E81"/>
    <w:rsid w:val="0041603C"/>
    <w:rsid w:val="0041685A"/>
    <w:rsid w:val="00432232"/>
    <w:rsid w:val="00432D6C"/>
    <w:rsid w:val="004419A5"/>
    <w:rsid w:val="0044380A"/>
    <w:rsid w:val="00450A01"/>
    <w:rsid w:val="00453C55"/>
    <w:rsid w:val="004547CA"/>
    <w:rsid w:val="0046764D"/>
    <w:rsid w:val="00467C9D"/>
    <w:rsid w:val="00480C11"/>
    <w:rsid w:val="0048108C"/>
    <w:rsid w:val="00495887"/>
    <w:rsid w:val="00495E1C"/>
    <w:rsid w:val="00497A11"/>
    <w:rsid w:val="004A3DBA"/>
    <w:rsid w:val="004B5753"/>
    <w:rsid w:val="004B7374"/>
    <w:rsid w:val="004D047C"/>
    <w:rsid w:val="004D6A3C"/>
    <w:rsid w:val="004E30DF"/>
    <w:rsid w:val="004E64E5"/>
    <w:rsid w:val="004E75AC"/>
    <w:rsid w:val="004F42DC"/>
    <w:rsid w:val="004F61F4"/>
    <w:rsid w:val="00525C7D"/>
    <w:rsid w:val="0052799A"/>
    <w:rsid w:val="005403D2"/>
    <w:rsid w:val="0056665F"/>
    <w:rsid w:val="005A0305"/>
    <w:rsid w:val="005A10E1"/>
    <w:rsid w:val="005A1D97"/>
    <w:rsid w:val="005B361E"/>
    <w:rsid w:val="005B4D47"/>
    <w:rsid w:val="005B6F22"/>
    <w:rsid w:val="005C0570"/>
    <w:rsid w:val="005C657C"/>
    <w:rsid w:val="005D2540"/>
    <w:rsid w:val="005D6A38"/>
    <w:rsid w:val="006059A0"/>
    <w:rsid w:val="00606B43"/>
    <w:rsid w:val="00610478"/>
    <w:rsid w:val="00611961"/>
    <w:rsid w:val="006153CC"/>
    <w:rsid w:val="006171CF"/>
    <w:rsid w:val="006200E2"/>
    <w:rsid w:val="00640FF0"/>
    <w:rsid w:val="006417A1"/>
    <w:rsid w:val="00643F08"/>
    <w:rsid w:val="006525F9"/>
    <w:rsid w:val="00653FCB"/>
    <w:rsid w:val="006664E1"/>
    <w:rsid w:val="00666F57"/>
    <w:rsid w:val="0067566E"/>
    <w:rsid w:val="006775A4"/>
    <w:rsid w:val="006845B2"/>
    <w:rsid w:val="006A0AE9"/>
    <w:rsid w:val="006A2162"/>
    <w:rsid w:val="006D2FD6"/>
    <w:rsid w:val="006E5AAF"/>
    <w:rsid w:val="006F1728"/>
    <w:rsid w:val="006F2971"/>
    <w:rsid w:val="006F5A29"/>
    <w:rsid w:val="00702602"/>
    <w:rsid w:val="007033AB"/>
    <w:rsid w:val="007072B2"/>
    <w:rsid w:val="007074F6"/>
    <w:rsid w:val="0071668F"/>
    <w:rsid w:val="00720533"/>
    <w:rsid w:val="00724D05"/>
    <w:rsid w:val="00726C2A"/>
    <w:rsid w:val="00737BD4"/>
    <w:rsid w:val="00743543"/>
    <w:rsid w:val="00753BAA"/>
    <w:rsid w:val="00756A18"/>
    <w:rsid w:val="0076651F"/>
    <w:rsid w:val="0078524C"/>
    <w:rsid w:val="00796931"/>
    <w:rsid w:val="007A136F"/>
    <w:rsid w:val="007A7E03"/>
    <w:rsid w:val="007D3204"/>
    <w:rsid w:val="007E4A43"/>
    <w:rsid w:val="007E6AAA"/>
    <w:rsid w:val="007F2B0C"/>
    <w:rsid w:val="007F5A2A"/>
    <w:rsid w:val="00807F4E"/>
    <w:rsid w:val="0082073A"/>
    <w:rsid w:val="008235C7"/>
    <w:rsid w:val="00825770"/>
    <w:rsid w:val="00827597"/>
    <w:rsid w:val="00837DC3"/>
    <w:rsid w:val="00842ACF"/>
    <w:rsid w:val="00850034"/>
    <w:rsid w:val="0085522A"/>
    <w:rsid w:val="008714FD"/>
    <w:rsid w:val="008776A3"/>
    <w:rsid w:val="008A41DE"/>
    <w:rsid w:val="008A5DC8"/>
    <w:rsid w:val="008B0E14"/>
    <w:rsid w:val="008B660F"/>
    <w:rsid w:val="008C0C8F"/>
    <w:rsid w:val="008C3055"/>
    <w:rsid w:val="008E1BE3"/>
    <w:rsid w:val="008E7C68"/>
    <w:rsid w:val="009006BE"/>
    <w:rsid w:val="009341D1"/>
    <w:rsid w:val="00942614"/>
    <w:rsid w:val="00942AD1"/>
    <w:rsid w:val="00950D26"/>
    <w:rsid w:val="009556FC"/>
    <w:rsid w:val="00956394"/>
    <w:rsid w:val="00956A4A"/>
    <w:rsid w:val="009574C1"/>
    <w:rsid w:val="00973A37"/>
    <w:rsid w:val="009768D5"/>
    <w:rsid w:val="009835A0"/>
    <w:rsid w:val="009B1748"/>
    <w:rsid w:val="009C21C6"/>
    <w:rsid w:val="009D604A"/>
    <w:rsid w:val="009E00D3"/>
    <w:rsid w:val="009F3E0D"/>
    <w:rsid w:val="00A058B6"/>
    <w:rsid w:val="00A126B9"/>
    <w:rsid w:val="00A15688"/>
    <w:rsid w:val="00A15760"/>
    <w:rsid w:val="00A15FF6"/>
    <w:rsid w:val="00A552C8"/>
    <w:rsid w:val="00A656C1"/>
    <w:rsid w:val="00A658A1"/>
    <w:rsid w:val="00A7065C"/>
    <w:rsid w:val="00A7179F"/>
    <w:rsid w:val="00A921ED"/>
    <w:rsid w:val="00A92692"/>
    <w:rsid w:val="00AA66B2"/>
    <w:rsid w:val="00AA79CA"/>
    <w:rsid w:val="00AC5724"/>
    <w:rsid w:val="00AC623B"/>
    <w:rsid w:val="00AC7CB7"/>
    <w:rsid w:val="00AE0131"/>
    <w:rsid w:val="00AE1431"/>
    <w:rsid w:val="00AF50DE"/>
    <w:rsid w:val="00AF60FA"/>
    <w:rsid w:val="00B07DCB"/>
    <w:rsid w:val="00B2070A"/>
    <w:rsid w:val="00B20F9E"/>
    <w:rsid w:val="00B2273D"/>
    <w:rsid w:val="00B33AF7"/>
    <w:rsid w:val="00B34B6F"/>
    <w:rsid w:val="00B433EC"/>
    <w:rsid w:val="00B47A37"/>
    <w:rsid w:val="00B5352B"/>
    <w:rsid w:val="00B91336"/>
    <w:rsid w:val="00B95F32"/>
    <w:rsid w:val="00B96B19"/>
    <w:rsid w:val="00BA0671"/>
    <w:rsid w:val="00BB1776"/>
    <w:rsid w:val="00BB3F92"/>
    <w:rsid w:val="00BB48B8"/>
    <w:rsid w:val="00BC058B"/>
    <w:rsid w:val="00BC28FC"/>
    <w:rsid w:val="00BC552C"/>
    <w:rsid w:val="00BD2252"/>
    <w:rsid w:val="00BD38DB"/>
    <w:rsid w:val="00BE78A1"/>
    <w:rsid w:val="00BF5030"/>
    <w:rsid w:val="00BF6395"/>
    <w:rsid w:val="00C1497D"/>
    <w:rsid w:val="00C149BA"/>
    <w:rsid w:val="00C31529"/>
    <w:rsid w:val="00C32F03"/>
    <w:rsid w:val="00C44597"/>
    <w:rsid w:val="00C547B5"/>
    <w:rsid w:val="00C5713A"/>
    <w:rsid w:val="00C576E7"/>
    <w:rsid w:val="00C61B49"/>
    <w:rsid w:val="00C61D91"/>
    <w:rsid w:val="00C6740C"/>
    <w:rsid w:val="00C67DD6"/>
    <w:rsid w:val="00C77CEB"/>
    <w:rsid w:val="00C8212A"/>
    <w:rsid w:val="00C85289"/>
    <w:rsid w:val="00C93244"/>
    <w:rsid w:val="00CF2447"/>
    <w:rsid w:val="00CF4148"/>
    <w:rsid w:val="00CF66AA"/>
    <w:rsid w:val="00D0022C"/>
    <w:rsid w:val="00D06588"/>
    <w:rsid w:val="00D2518D"/>
    <w:rsid w:val="00D2659C"/>
    <w:rsid w:val="00D27930"/>
    <w:rsid w:val="00D27935"/>
    <w:rsid w:val="00D32F41"/>
    <w:rsid w:val="00D360BA"/>
    <w:rsid w:val="00D54A1F"/>
    <w:rsid w:val="00D55ADB"/>
    <w:rsid w:val="00D62F4F"/>
    <w:rsid w:val="00D6727F"/>
    <w:rsid w:val="00D76229"/>
    <w:rsid w:val="00D82C57"/>
    <w:rsid w:val="00DA6732"/>
    <w:rsid w:val="00DB4B5F"/>
    <w:rsid w:val="00DC3956"/>
    <w:rsid w:val="00DC49A4"/>
    <w:rsid w:val="00DD58DC"/>
    <w:rsid w:val="00DD77D3"/>
    <w:rsid w:val="00DE3184"/>
    <w:rsid w:val="00DE5F49"/>
    <w:rsid w:val="00DE63B6"/>
    <w:rsid w:val="00DE7537"/>
    <w:rsid w:val="00DF3F95"/>
    <w:rsid w:val="00E26378"/>
    <w:rsid w:val="00E276F6"/>
    <w:rsid w:val="00E35C1F"/>
    <w:rsid w:val="00E503A9"/>
    <w:rsid w:val="00E5536A"/>
    <w:rsid w:val="00E57D5B"/>
    <w:rsid w:val="00E6371D"/>
    <w:rsid w:val="00E86445"/>
    <w:rsid w:val="00E94EF5"/>
    <w:rsid w:val="00EA6472"/>
    <w:rsid w:val="00EA6C61"/>
    <w:rsid w:val="00EC10EA"/>
    <w:rsid w:val="00EC41FC"/>
    <w:rsid w:val="00EE17FA"/>
    <w:rsid w:val="00EF3E01"/>
    <w:rsid w:val="00F005AC"/>
    <w:rsid w:val="00F012F4"/>
    <w:rsid w:val="00F037D5"/>
    <w:rsid w:val="00F07151"/>
    <w:rsid w:val="00F102E8"/>
    <w:rsid w:val="00F15BEC"/>
    <w:rsid w:val="00F24B66"/>
    <w:rsid w:val="00F30D54"/>
    <w:rsid w:val="00F3563E"/>
    <w:rsid w:val="00F46FB9"/>
    <w:rsid w:val="00F47CDF"/>
    <w:rsid w:val="00F54D48"/>
    <w:rsid w:val="00F63144"/>
    <w:rsid w:val="00F676F5"/>
    <w:rsid w:val="00F75E3E"/>
    <w:rsid w:val="00F80F9D"/>
    <w:rsid w:val="00F94495"/>
    <w:rsid w:val="00FA2ECB"/>
    <w:rsid w:val="00FD5A0B"/>
    <w:rsid w:val="00FE2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E3E"/>
    <w:pPr>
      <w:ind w:left="720"/>
      <w:contextualSpacing/>
    </w:pPr>
  </w:style>
  <w:style w:type="table" w:styleId="a4">
    <w:name w:val="Table Grid"/>
    <w:basedOn w:val="a1"/>
    <w:uiPriority w:val="59"/>
    <w:rsid w:val="0015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4F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54D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E3E"/>
    <w:pPr>
      <w:ind w:left="720"/>
      <w:contextualSpacing/>
    </w:pPr>
  </w:style>
  <w:style w:type="table" w:styleId="a4">
    <w:name w:val="Table Grid"/>
    <w:basedOn w:val="a1"/>
    <w:uiPriority w:val="59"/>
    <w:rsid w:val="0015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561D7-9F52-4884-88F7-17843640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Belkina</cp:lastModifiedBy>
  <cp:revision>39</cp:revision>
  <cp:lastPrinted>2019-11-28T10:50:00Z</cp:lastPrinted>
  <dcterms:created xsi:type="dcterms:W3CDTF">2016-10-24T10:35:00Z</dcterms:created>
  <dcterms:modified xsi:type="dcterms:W3CDTF">2019-11-28T10:55:00Z</dcterms:modified>
</cp:coreProperties>
</file>