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4F" w:rsidRPr="00F351FA" w:rsidRDefault="00136FBC" w:rsidP="00075446">
      <w:pPr>
        <w:pStyle w:val="a4"/>
        <w:jc w:val="right"/>
      </w:pPr>
      <w:r>
        <w:t xml:space="preserve"> </w:t>
      </w:r>
      <w:r w:rsidR="00096155" w:rsidRPr="00F351FA">
        <w:t>Приложение 1</w:t>
      </w:r>
    </w:p>
    <w:p w:rsidR="003F377F" w:rsidRPr="00F351FA" w:rsidRDefault="003F377F" w:rsidP="00075446">
      <w:pPr>
        <w:pStyle w:val="a4"/>
        <w:jc w:val="right"/>
      </w:pPr>
      <w:r w:rsidRPr="00F351FA">
        <w:t xml:space="preserve">к </w:t>
      </w:r>
      <w:r w:rsidR="00075446" w:rsidRPr="00F351FA">
        <w:t xml:space="preserve">постановлению  </w:t>
      </w:r>
      <w:r w:rsidR="00F351FA" w:rsidRPr="00F351FA">
        <w:t xml:space="preserve"> </w:t>
      </w:r>
      <w:r w:rsidR="00B936B2" w:rsidRPr="00F351FA">
        <w:t xml:space="preserve">Администрации </w:t>
      </w:r>
      <w:r w:rsidR="00F351FA" w:rsidRPr="00F351FA">
        <w:t xml:space="preserve"> </w:t>
      </w:r>
      <w:proofErr w:type="gramStart"/>
      <w:r w:rsidR="00B936B2" w:rsidRPr="00F351FA">
        <w:t>г</w:t>
      </w:r>
      <w:proofErr w:type="gramEnd"/>
      <w:r w:rsidR="00B936B2" w:rsidRPr="00F351FA">
        <w:t>.о.</w:t>
      </w:r>
      <w:r w:rsidR="00F351FA">
        <w:t xml:space="preserve"> </w:t>
      </w:r>
      <w:r w:rsidR="00B936B2" w:rsidRPr="00F351FA">
        <w:t>Октябрьск</w:t>
      </w:r>
      <w:r w:rsidR="00075446" w:rsidRPr="00F351FA">
        <w:t xml:space="preserve"> </w:t>
      </w:r>
    </w:p>
    <w:p w:rsidR="00075446" w:rsidRPr="00F351FA" w:rsidRDefault="00243843" w:rsidP="0021568D">
      <w:pPr>
        <w:pStyle w:val="a4"/>
        <w:jc w:val="right"/>
      </w:pPr>
      <w:r>
        <w:t>от  20.01.2020</w:t>
      </w:r>
      <w:r w:rsidR="00990A05">
        <w:t xml:space="preserve">  №  </w:t>
      </w:r>
      <w:r>
        <w:t>56</w:t>
      </w:r>
    </w:p>
    <w:p w:rsidR="00F351FA" w:rsidRDefault="00F351FA" w:rsidP="00F351FA">
      <w:pPr>
        <w:pStyle w:val="a4"/>
        <w:jc w:val="right"/>
      </w:pPr>
      <w:r>
        <w:t>Приложение 1</w:t>
      </w:r>
    </w:p>
    <w:p w:rsidR="00B936B2" w:rsidRDefault="00B936B2" w:rsidP="00136FBC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к п</w:t>
      </w:r>
      <w:r w:rsidRPr="00A613DC">
        <w:rPr>
          <w:sz w:val="18"/>
          <w:szCs w:val="18"/>
        </w:rPr>
        <w:t xml:space="preserve">рограмме </w:t>
      </w:r>
      <w:r>
        <w:rPr>
          <w:sz w:val="18"/>
          <w:szCs w:val="18"/>
        </w:rPr>
        <w:t xml:space="preserve">  </w:t>
      </w:r>
      <w:r w:rsidRPr="00A613DC">
        <w:rPr>
          <w:sz w:val="18"/>
          <w:szCs w:val="18"/>
        </w:rPr>
        <w:t xml:space="preserve">«Содержание, эксплуатация и </w:t>
      </w:r>
      <w:r w:rsidR="00136FBC">
        <w:rPr>
          <w:sz w:val="18"/>
          <w:szCs w:val="18"/>
        </w:rPr>
        <w:t xml:space="preserve"> </w:t>
      </w:r>
      <w:r w:rsidRPr="00A613DC">
        <w:rPr>
          <w:sz w:val="18"/>
          <w:szCs w:val="18"/>
        </w:rPr>
        <w:t xml:space="preserve">развитие </w:t>
      </w:r>
      <w:r w:rsidR="00F351FA">
        <w:rPr>
          <w:sz w:val="18"/>
          <w:szCs w:val="18"/>
        </w:rPr>
        <w:t xml:space="preserve"> </w:t>
      </w:r>
      <w:proofErr w:type="gramStart"/>
      <w:r w:rsidRPr="00A613DC">
        <w:rPr>
          <w:sz w:val="18"/>
          <w:szCs w:val="18"/>
        </w:rPr>
        <w:t>муниципальных</w:t>
      </w:r>
      <w:proofErr w:type="gramEnd"/>
      <w:r w:rsidRPr="00A613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136FBC" w:rsidRPr="00A968F5" w:rsidRDefault="00B936B2" w:rsidP="00A968F5">
      <w:pPr>
        <w:pStyle w:val="a4"/>
        <w:jc w:val="right"/>
        <w:rPr>
          <w:sz w:val="18"/>
          <w:szCs w:val="18"/>
        </w:rPr>
      </w:pPr>
      <w:r w:rsidRPr="00A613DC">
        <w:rPr>
          <w:sz w:val="18"/>
          <w:szCs w:val="18"/>
        </w:rPr>
        <w:t>з</w:t>
      </w:r>
      <w:r>
        <w:rPr>
          <w:sz w:val="18"/>
          <w:szCs w:val="18"/>
        </w:rPr>
        <w:t>даний и транспорта  на 2015-2022</w:t>
      </w:r>
      <w:r w:rsidRPr="00A613DC">
        <w:rPr>
          <w:sz w:val="18"/>
          <w:szCs w:val="18"/>
        </w:rPr>
        <w:t xml:space="preserve"> годы» </w:t>
      </w:r>
    </w:p>
    <w:p w:rsidR="003F377F" w:rsidRDefault="003F377F" w:rsidP="00F351FA">
      <w:pPr>
        <w:pStyle w:val="a4"/>
        <w:jc w:val="center"/>
      </w:pPr>
      <w:r>
        <w:t>ЦЕЛЕВЫЕ ИНДИКАТОРЫ (ПОКАЗАТЕЛИ) МУНИЦИПАЛЬНОЙ ПРОГРАММЫ ГОРОДСКОГО ОКРУГА ОКТЯБРЬСК</w:t>
      </w:r>
    </w:p>
    <w:p w:rsidR="003F377F" w:rsidRDefault="003F377F" w:rsidP="00A968F5">
      <w:pPr>
        <w:pStyle w:val="a4"/>
        <w:tabs>
          <w:tab w:val="left" w:pos="4253"/>
        </w:tabs>
        <w:jc w:val="center"/>
      </w:pPr>
      <w:r>
        <w:t>«СОДЕРЖАНИЕ,</w:t>
      </w:r>
      <w:r w:rsidR="00075446">
        <w:t xml:space="preserve"> </w:t>
      </w:r>
      <w:r>
        <w:t>ЭКСПЛУАТАЦИЯ И РАЗВИТИЕ МУНИЦИПАЛ</w:t>
      </w:r>
      <w:r w:rsidR="00BA3DC2">
        <w:t xml:space="preserve">ЬНЫХ </w:t>
      </w:r>
      <w:r w:rsidR="00907ADE">
        <w:t>ЗДАНИЙ И ТРАНСПОРТА НА 2015-2022</w:t>
      </w:r>
      <w:r>
        <w:t>ГГ.»</w:t>
      </w:r>
    </w:p>
    <w:tbl>
      <w:tblPr>
        <w:tblStyle w:val="a3"/>
        <w:tblW w:w="14958" w:type="dxa"/>
        <w:tblInd w:w="-567" w:type="dxa"/>
        <w:tblLayout w:type="fixed"/>
        <w:tblLook w:val="04A0"/>
      </w:tblPr>
      <w:tblGrid>
        <w:gridCol w:w="531"/>
        <w:gridCol w:w="5106"/>
        <w:gridCol w:w="992"/>
        <w:gridCol w:w="850"/>
        <w:gridCol w:w="1134"/>
        <w:gridCol w:w="980"/>
        <w:gridCol w:w="1134"/>
        <w:gridCol w:w="1134"/>
        <w:gridCol w:w="1005"/>
        <w:gridCol w:w="992"/>
        <w:gridCol w:w="1100"/>
      </w:tblGrid>
      <w:tr w:rsidR="00B506CC" w:rsidTr="00CA0962">
        <w:tc>
          <w:tcPr>
            <w:tcW w:w="531" w:type="dxa"/>
            <w:vMerge w:val="restart"/>
          </w:tcPr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6" w:type="dxa"/>
            <w:vMerge w:val="restart"/>
          </w:tcPr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 и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B506CC" w:rsidRPr="00CA0962" w:rsidRDefault="00B506CC" w:rsidP="00CA0962">
            <w:pPr>
              <w:ind w:left="-108" w:right="-108"/>
              <w:rPr>
                <w:rFonts w:ascii="Times New Roman" w:hAnsi="Times New Roman" w:cs="Times New Roman"/>
              </w:rPr>
            </w:pPr>
            <w:r w:rsidRPr="00A968F5">
              <w:rPr>
                <w:rFonts w:ascii="Times New Roman" w:hAnsi="Times New Roman" w:cs="Times New Roman"/>
              </w:rPr>
              <w:t>Ед</w:t>
            </w:r>
            <w:r w:rsidR="00CA09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8F5">
              <w:rPr>
                <w:rFonts w:ascii="Times New Roman" w:hAnsi="Times New Roman" w:cs="Times New Roman"/>
              </w:rPr>
              <w:t>из</w:t>
            </w:r>
            <w:r w:rsidR="00CA0962">
              <w:rPr>
                <w:rFonts w:ascii="Times New Roman" w:hAnsi="Times New Roman" w:cs="Times New Roman"/>
              </w:rPr>
              <w:t>м</w:t>
            </w:r>
            <w:proofErr w:type="spellEnd"/>
            <w:r w:rsidR="00CA0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29" w:type="dxa"/>
            <w:gridSpan w:val="8"/>
          </w:tcPr>
          <w:p w:rsidR="00B506CC" w:rsidRDefault="00B506CC" w:rsidP="0009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506CC" w:rsidTr="00CA0962">
        <w:tc>
          <w:tcPr>
            <w:tcW w:w="531" w:type="dxa"/>
            <w:vMerge/>
          </w:tcPr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6CC" w:rsidRDefault="00B506CC" w:rsidP="0074371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</w:tcPr>
          <w:p w:rsidR="00B506CC" w:rsidRDefault="00B506CC" w:rsidP="0074371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80" w:type="dxa"/>
            <w:shd w:val="clear" w:color="auto" w:fill="auto"/>
          </w:tcPr>
          <w:p w:rsidR="00B506CC" w:rsidRPr="00743713" w:rsidRDefault="00B506CC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B506CC" w:rsidRPr="00743713" w:rsidRDefault="00B506CC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shd w:val="clear" w:color="auto" w:fill="auto"/>
          </w:tcPr>
          <w:p w:rsidR="00B506CC" w:rsidRPr="00743713" w:rsidRDefault="00B506CC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005" w:type="dxa"/>
          </w:tcPr>
          <w:p w:rsidR="00B506CC" w:rsidRDefault="00B506CC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B506CC" w:rsidRDefault="00B506CC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00" w:type="dxa"/>
          </w:tcPr>
          <w:p w:rsidR="00B506CC" w:rsidRDefault="00B506CC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B506CC" w:rsidTr="00A968F5">
        <w:trPr>
          <w:trHeight w:val="562"/>
        </w:trPr>
        <w:tc>
          <w:tcPr>
            <w:tcW w:w="14958" w:type="dxa"/>
            <w:gridSpan w:val="11"/>
          </w:tcPr>
          <w:p w:rsidR="00B506CC" w:rsidRDefault="00262A2A" w:rsidP="008D14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8D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4D4" w:rsidRPr="008D14D4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технических, санитарно-гигиенических, эстетических характеристик муниципальных зданий, сооружений и  помещений городского  округа  Октябрьск.</w:t>
            </w:r>
            <w:r w:rsidR="00B5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D27" w:rsidRPr="00136FBC" w:rsidTr="00A968F5">
        <w:trPr>
          <w:trHeight w:val="410"/>
        </w:trPr>
        <w:tc>
          <w:tcPr>
            <w:tcW w:w="14958" w:type="dxa"/>
            <w:gridSpan w:val="11"/>
            <w:vAlign w:val="center"/>
          </w:tcPr>
          <w:p w:rsidR="00B33D27" w:rsidRPr="000E421C" w:rsidRDefault="000E421C" w:rsidP="000E421C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0E421C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 xml:space="preserve">Задача 1: </w:t>
            </w:r>
            <w:r w:rsidR="00B33D27" w:rsidRPr="000E421C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 xml:space="preserve">Содержание, (эксплуатация) имущества, находящегося в государственной (муниципальной) собственности (административные здания);  </w:t>
            </w:r>
          </w:p>
        </w:tc>
      </w:tr>
      <w:tr w:rsidR="00A968F5" w:rsidRPr="00136FBC" w:rsidTr="00CA0962">
        <w:tc>
          <w:tcPr>
            <w:tcW w:w="531" w:type="dxa"/>
          </w:tcPr>
          <w:p w:rsidR="00A968F5" w:rsidRPr="00136FBC" w:rsidRDefault="00553476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6" w:type="dxa"/>
          </w:tcPr>
          <w:p w:rsidR="00A968F5" w:rsidRPr="00136FBC" w:rsidRDefault="00A968F5" w:rsidP="00B506CC">
            <w:pPr>
              <w:ind w:right="-284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Содержание, (эксплуатация) имущества, находящегося в государственной (муниципальной) собственности (административные здания</w:t>
            </w:r>
            <w:r w:rsidRPr="00136FBC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A968F5" w:rsidRPr="00136FBC" w:rsidRDefault="00A968F5" w:rsidP="00CA0962">
            <w:pPr>
              <w:ind w:right="-284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Тыс</w:t>
            </w:r>
            <w:proofErr w:type="gramStart"/>
            <w:r w:rsidRPr="00136FBC">
              <w:rPr>
                <w:rFonts w:ascii="Times New Roman" w:hAnsi="Times New Roman" w:cs="Times New Roman"/>
              </w:rPr>
              <w:t>.м</w:t>
            </w:r>
            <w:proofErr w:type="gramEnd"/>
            <w:r w:rsidRPr="00136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68F5" w:rsidRPr="00136FBC" w:rsidRDefault="00A968F5" w:rsidP="00E3700C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68F5" w:rsidRPr="00136FBC" w:rsidRDefault="00A968F5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A968F5" w:rsidRPr="00136FBC" w:rsidRDefault="00A968F5"/>
        </w:tc>
        <w:tc>
          <w:tcPr>
            <w:tcW w:w="1134" w:type="dxa"/>
            <w:shd w:val="clear" w:color="auto" w:fill="auto"/>
          </w:tcPr>
          <w:p w:rsidR="00A968F5" w:rsidRPr="00136FBC" w:rsidRDefault="00A968F5"/>
        </w:tc>
        <w:tc>
          <w:tcPr>
            <w:tcW w:w="1134" w:type="dxa"/>
            <w:shd w:val="clear" w:color="auto" w:fill="auto"/>
          </w:tcPr>
          <w:p w:rsidR="00A968F5" w:rsidRPr="00136FBC" w:rsidRDefault="00A968F5" w:rsidP="008A37DF">
            <w:pPr>
              <w:jc w:val="center"/>
            </w:pPr>
            <w:r w:rsidRPr="00136FBC">
              <w:t>3,0168</w:t>
            </w:r>
          </w:p>
        </w:tc>
        <w:tc>
          <w:tcPr>
            <w:tcW w:w="1005" w:type="dxa"/>
          </w:tcPr>
          <w:p w:rsidR="00A968F5" w:rsidRPr="00136FBC" w:rsidRDefault="00A968F5" w:rsidP="008A37DF">
            <w:pPr>
              <w:jc w:val="center"/>
            </w:pPr>
            <w:r w:rsidRPr="00136FBC">
              <w:t>3,0168</w:t>
            </w:r>
          </w:p>
        </w:tc>
        <w:tc>
          <w:tcPr>
            <w:tcW w:w="992" w:type="dxa"/>
          </w:tcPr>
          <w:p w:rsidR="00A968F5" w:rsidRPr="00136FBC" w:rsidRDefault="00A968F5" w:rsidP="008A37DF">
            <w:pPr>
              <w:jc w:val="center"/>
            </w:pPr>
            <w:r w:rsidRPr="00136FBC">
              <w:t>3,0168</w:t>
            </w:r>
          </w:p>
        </w:tc>
        <w:tc>
          <w:tcPr>
            <w:tcW w:w="1100" w:type="dxa"/>
          </w:tcPr>
          <w:p w:rsidR="00A968F5" w:rsidRPr="00136FBC" w:rsidRDefault="00A968F5" w:rsidP="008A37DF">
            <w:pPr>
              <w:jc w:val="center"/>
            </w:pPr>
            <w:r w:rsidRPr="00136FBC">
              <w:t>3,0168</w:t>
            </w:r>
          </w:p>
        </w:tc>
      </w:tr>
      <w:tr w:rsidR="00A968F5" w:rsidRPr="00136FBC" w:rsidTr="00A968F5">
        <w:trPr>
          <w:trHeight w:val="469"/>
        </w:trPr>
        <w:tc>
          <w:tcPr>
            <w:tcW w:w="14958" w:type="dxa"/>
            <w:gridSpan w:val="11"/>
          </w:tcPr>
          <w:p w:rsidR="00A968F5" w:rsidRPr="00136FBC" w:rsidRDefault="00A968F5" w:rsidP="000E421C">
            <w:r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>Задача 2</w:t>
            </w:r>
            <w:r w:rsidRPr="000E421C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>: Содержание, (эксплуатация) имущества, находящегося в государственной (муниципальной) собственности (</w:t>
            </w:r>
            <w:r w:rsidRPr="00136FB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         </w:t>
            </w:r>
            <w:r w:rsidRPr="00136FB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учреждения</w:t>
            </w:r>
            <w:r w:rsidRPr="000E421C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 xml:space="preserve">);  </w:t>
            </w:r>
          </w:p>
        </w:tc>
      </w:tr>
      <w:tr w:rsidR="00A968F5" w:rsidRPr="00136FBC" w:rsidTr="00CA0962">
        <w:trPr>
          <w:trHeight w:val="263"/>
        </w:trPr>
        <w:tc>
          <w:tcPr>
            <w:tcW w:w="531" w:type="dxa"/>
          </w:tcPr>
          <w:p w:rsidR="00A968F5" w:rsidRPr="00136FBC" w:rsidRDefault="00553476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6" w:type="dxa"/>
          </w:tcPr>
          <w:p w:rsidR="00A968F5" w:rsidRPr="00A968F5" w:rsidRDefault="00A968F5" w:rsidP="0021568D">
            <w:pPr>
              <w:ind w:right="-284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A968F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Содержание, (эксплуатация) имущества, 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992" w:type="dxa"/>
          </w:tcPr>
          <w:p w:rsidR="00A968F5" w:rsidRPr="00136FBC" w:rsidRDefault="00A968F5" w:rsidP="00CA0962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Тыс</w:t>
            </w:r>
            <w:proofErr w:type="gramStart"/>
            <w:r w:rsidRPr="00136FBC">
              <w:rPr>
                <w:rFonts w:ascii="Times New Roman" w:hAnsi="Times New Roman" w:cs="Times New Roman"/>
              </w:rPr>
              <w:t>.м</w:t>
            </w:r>
            <w:proofErr w:type="gramEnd"/>
            <w:r w:rsidRPr="00136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968F5" w:rsidRPr="00136FBC" w:rsidRDefault="00A968F5" w:rsidP="00E3700C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68F5" w:rsidRPr="00136FBC" w:rsidRDefault="00A968F5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A968F5" w:rsidRPr="00136FBC" w:rsidRDefault="00A968F5"/>
        </w:tc>
        <w:tc>
          <w:tcPr>
            <w:tcW w:w="1134" w:type="dxa"/>
            <w:shd w:val="clear" w:color="auto" w:fill="auto"/>
          </w:tcPr>
          <w:p w:rsidR="00A968F5" w:rsidRPr="00136FBC" w:rsidRDefault="00A968F5"/>
        </w:tc>
        <w:tc>
          <w:tcPr>
            <w:tcW w:w="1134" w:type="dxa"/>
            <w:shd w:val="clear" w:color="auto" w:fill="auto"/>
          </w:tcPr>
          <w:p w:rsidR="00A968F5" w:rsidRPr="00136FBC" w:rsidRDefault="00A968F5" w:rsidP="008A37DF">
            <w:pPr>
              <w:jc w:val="center"/>
            </w:pPr>
            <w:r w:rsidRPr="00136FBC">
              <w:t>27,202</w:t>
            </w:r>
          </w:p>
        </w:tc>
        <w:tc>
          <w:tcPr>
            <w:tcW w:w="1005" w:type="dxa"/>
          </w:tcPr>
          <w:p w:rsidR="00A968F5" w:rsidRPr="00136FBC" w:rsidRDefault="00A968F5" w:rsidP="008A37DF">
            <w:pPr>
              <w:jc w:val="center"/>
            </w:pPr>
            <w:r w:rsidRPr="00136FBC">
              <w:t>27,202</w:t>
            </w:r>
          </w:p>
        </w:tc>
        <w:tc>
          <w:tcPr>
            <w:tcW w:w="992" w:type="dxa"/>
          </w:tcPr>
          <w:p w:rsidR="00A968F5" w:rsidRPr="00136FBC" w:rsidRDefault="00A968F5" w:rsidP="008A37DF">
            <w:pPr>
              <w:jc w:val="center"/>
            </w:pPr>
            <w:r w:rsidRPr="00136FBC">
              <w:t>27,202</w:t>
            </w:r>
          </w:p>
        </w:tc>
        <w:tc>
          <w:tcPr>
            <w:tcW w:w="1100" w:type="dxa"/>
          </w:tcPr>
          <w:p w:rsidR="00A968F5" w:rsidRPr="00136FBC" w:rsidRDefault="00A968F5" w:rsidP="008A37DF">
            <w:pPr>
              <w:jc w:val="center"/>
            </w:pPr>
            <w:r w:rsidRPr="00136FBC">
              <w:t>27,202</w:t>
            </w:r>
          </w:p>
        </w:tc>
      </w:tr>
      <w:tr w:rsidR="00A968F5" w:rsidRPr="00136FBC" w:rsidTr="00A968F5">
        <w:tc>
          <w:tcPr>
            <w:tcW w:w="14958" w:type="dxa"/>
            <w:gridSpan w:val="11"/>
          </w:tcPr>
          <w:p w:rsidR="00A968F5" w:rsidRPr="000B65ED" w:rsidRDefault="00A968F5" w:rsidP="00CA0962">
            <w:pPr>
              <w:rPr>
                <w:sz w:val="24"/>
                <w:szCs w:val="24"/>
              </w:rPr>
            </w:pPr>
            <w:r w:rsidRPr="000B6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3: </w:t>
            </w:r>
            <w:r w:rsidR="0055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553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капитального </w:t>
            </w:r>
            <w:r w:rsidRPr="000B6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ремонт</w:t>
            </w:r>
            <w:r w:rsidR="00553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0B6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учреждений</w:t>
            </w:r>
          </w:p>
        </w:tc>
      </w:tr>
      <w:tr w:rsidR="00A968F5" w:rsidRPr="00136FBC" w:rsidTr="00CA0962">
        <w:tc>
          <w:tcPr>
            <w:tcW w:w="531" w:type="dxa"/>
          </w:tcPr>
          <w:p w:rsidR="00A968F5" w:rsidRPr="00136FBC" w:rsidRDefault="00553476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6" w:type="dxa"/>
          </w:tcPr>
          <w:p w:rsidR="00A968F5" w:rsidRPr="00136FBC" w:rsidRDefault="00A968F5" w:rsidP="00CA09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E7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капитального </w:t>
            </w:r>
            <w:r w:rsidRPr="00136FB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 ремонт</w:t>
            </w:r>
            <w:r w:rsidR="008E7AB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а </w:t>
            </w:r>
            <w:r w:rsidRPr="00136FB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образовательных учреждений  </w:t>
            </w:r>
          </w:p>
        </w:tc>
        <w:tc>
          <w:tcPr>
            <w:tcW w:w="992" w:type="dxa"/>
          </w:tcPr>
          <w:p w:rsidR="00A968F5" w:rsidRPr="00136FBC" w:rsidRDefault="00CA0962" w:rsidP="00CA0962">
            <w:pPr>
              <w:ind w:left="-108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968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A968F5" w:rsidRPr="00136FBC" w:rsidRDefault="00A968F5" w:rsidP="00E3700C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68F5" w:rsidRPr="00136FBC" w:rsidRDefault="00A968F5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A968F5" w:rsidRPr="00136FBC" w:rsidRDefault="00A968F5"/>
        </w:tc>
        <w:tc>
          <w:tcPr>
            <w:tcW w:w="1134" w:type="dxa"/>
            <w:shd w:val="clear" w:color="auto" w:fill="auto"/>
          </w:tcPr>
          <w:p w:rsidR="00A968F5" w:rsidRPr="00136FBC" w:rsidRDefault="00A968F5"/>
        </w:tc>
        <w:tc>
          <w:tcPr>
            <w:tcW w:w="1134" w:type="dxa"/>
            <w:shd w:val="clear" w:color="auto" w:fill="auto"/>
          </w:tcPr>
          <w:p w:rsidR="00A968F5" w:rsidRPr="00136FBC" w:rsidRDefault="00A968F5" w:rsidP="00B506CC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A968F5" w:rsidRPr="00136FBC" w:rsidRDefault="00366D94" w:rsidP="00B506C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968F5" w:rsidRPr="00136FBC" w:rsidRDefault="00A968F5" w:rsidP="00B506CC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A968F5" w:rsidRPr="00136FBC" w:rsidRDefault="00A968F5" w:rsidP="00B506CC">
            <w:pPr>
              <w:jc w:val="center"/>
            </w:pPr>
            <w:r>
              <w:t>1</w:t>
            </w:r>
          </w:p>
        </w:tc>
      </w:tr>
      <w:tr w:rsidR="00553476" w:rsidRPr="00136FBC" w:rsidTr="00CA0962">
        <w:tc>
          <w:tcPr>
            <w:tcW w:w="531" w:type="dxa"/>
          </w:tcPr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6" w:type="dxa"/>
          </w:tcPr>
          <w:p w:rsidR="00553476" w:rsidRPr="00136FBC" w:rsidRDefault="00553476" w:rsidP="008A37DF">
            <w:pPr>
              <w:ind w:right="-284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Доля зданий образовательных учреждений городского округа Октябрьск, не требующих проведения капитального ремонта в общем количестве зданий образовательных учреждений, расположенных на территории городского округа Октябрьск</w:t>
            </w:r>
          </w:p>
        </w:tc>
        <w:tc>
          <w:tcPr>
            <w:tcW w:w="992" w:type="dxa"/>
          </w:tcPr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 xml:space="preserve">   </w:t>
            </w: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80" w:type="dxa"/>
            <w:shd w:val="clear" w:color="auto" w:fill="auto"/>
          </w:tcPr>
          <w:p w:rsidR="00553476" w:rsidRPr="00136FBC" w:rsidRDefault="00553476" w:rsidP="008A37DF">
            <w:pPr>
              <w:jc w:val="center"/>
            </w:pPr>
          </w:p>
          <w:p w:rsidR="00553476" w:rsidRPr="00136FBC" w:rsidRDefault="00553476" w:rsidP="008A37DF">
            <w:pPr>
              <w:jc w:val="center"/>
            </w:pPr>
          </w:p>
          <w:p w:rsidR="00553476" w:rsidRPr="00136FBC" w:rsidRDefault="00553476" w:rsidP="008A37DF">
            <w:pPr>
              <w:jc w:val="center"/>
            </w:pPr>
          </w:p>
          <w:p w:rsidR="00553476" w:rsidRPr="00136FBC" w:rsidRDefault="00553476" w:rsidP="008A37DF">
            <w:pPr>
              <w:jc w:val="center"/>
            </w:pPr>
            <w:r w:rsidRPr="00136FBC">
              <w:t>0,25</w:t>
            </w:r>
          </w:p>
        </w:tc>
        <w:tc>
          <w:tcPr>
            <w:tcW w:w="1134" w:type="dxa"/>
            <w:shd w:val="clear" w:color="auto" w:fill="auto"/>
          </w:tcPr>
          <w:p w:rsidR="00553476" w:rsidRPr="00136FBC" w:rsidRDefault="00553476" w:rsidP="008A37DF"/>
          <w:p w:rsidR="00553476" w:rsidRPr="00136FBC" w:rsidRDefault="00553476" w:rsidP="008A37DF"/>
          <w:p w:rsidR="00553476" w:rsidRPr="00136FBC" w:rsidRDefault="00553476" w:rsidP="008A37DF"/>
          <w:p w:rsidR="00553476" w:rsidRPr="00136FBC" w:rsidRDefault="00553476" w:rsidP="008A37DF">
            <w:pPr>
              <w:jc w:val="center"/>
            </w:pPr>
            <w:r w:rsidRPr="00136FBC">
              <w:t>0,31</w:t>
            </w:r>
          </w:p>
        </w:tc>
        <w:tc>
          <w:tcPr>
            <w:tcW w:w="1134" w:type="dxa"/>
            <w:shd w:val="clear" w:color="auto" w:fill="auto"/>
          </w:tcPr>
          <w:p w:rsidR="00553476" w:rsidRDefault="00553476" w:rsidP="00B506CC">
            <w:pPr>
              <w:jc w:val="center"/>
            </w:pPr>
          </w:p>
        </w:tc>
        <w:tc>
          <w:tcPr>
            <w:tcW w:w="1005" w:type="dxa"/>
          </w:tcPr>
          <w:p w:rsidR="00553476" w:rsidRDefault="00553476" w:rsidP="00B506CC">
            <w:pPr>
              <w:jc w:val="center"/>
            </w:pPr>
          </w:p>
        </w:tc>
        <w:tc>
          <w:tcPr>
            <w:tcW w:w="992" w:type="dxa"/>
          </w:tcPr>
          <w:p w:rsidR="00553476" w:rsidRDefault="00553476" w:rsidP="00B506CC">
            <w:pPr>
              <w:jc w:val="center"/>
            </w:pPr>
          </w:p>
        </w:tc>
        <w:tc>
          <w:tcPr>
            <w:tcW w:w="1100" w:type="dxa"/>
          </w:tcPr>
          <w:p w:rsidR="00553476" w:rsidRDefault="00553476" w:rsidP="00B506CC">
            <w:pPr>
              <w:jc w:val="center"/>
            </w:pPr>
          </w:p>
        </w:tc>
      </w:tr>
      <w:tr w:rsidR="00553476" w:rsidRPr="00136FBC" w:rsidTr="00CA0962">
        <w:tc>
          <w:tcPr>
            <w:tcW w:w="531" w:type="dxa"/>
          </w:tcPr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6" w:type="dxa"/>
          </w:tcPr>
          <w:p w:rsidR="00553476" w:rsidRPr="00136FBC" w:rsidRDefault="00553476" w:rsidP="008A37DF">
            <w:pPr>
              <w:ind w:right="-284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 xml:space="preserve">Доля зданий системы образования, оборудованных в соответствии с требованиями образовательных стандартов и </w:t>
            </w:r>
            <w:proofErr w:type="spellStart"/>
            <w:r w:rsidRPr="00136FBC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992" w:type="dxa"/>
          </w:tcPr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553476" w:rsidRPr="00136FBC" w:rsidRDefault="00553476" w:rsidP="008A37DF">
            <w:pPr>
              <w:ind w:right="-284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553476" w:rsidRPr="00136FBC" w:rsidRDefault="00553476" w:rsidP="008A37D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553476" w:rsidRPr="00136FBC" w:rsidRDefault="00553476" w:rsidP="008A37D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0,31</w:t>
            </w:r>
          </w:p>
          <w:p w:rsidR="00553476" w:rsidRPr="00136FBC" w:rsidRDefault="00553476" w:rsidP="008A37DF">
            <w:pPr>
              <w:ind w:right="-284"/>
              <w:jc w:val="right"/>
              <w:rPr>
                <w:rFonts w:ascii="Times New Roman" w:hAnsi="Times New Roman" w:cs="Times New Roman"/>
              </w:rPr>
            </w:pPr>
            <w:r w:rsidRPr="00136F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553476" w:rsidRPr="00136FBC" w:rsidRDefault="00553476" w:rsidP="008A37DF"/>
          <w:p w:rsidR="00553476" w:rsidRPr="00136FBC" w:rsidRDefault="00553476" w:rsidP="008A37DF">
            <w:pPr>
              <w:jc w:val="center"/>
            </w:pPr>
            <w:r w:rsidRPr="00136FBC">
              <w:t>0,38</w:t>
            </w:r>
          </w:p>
        </w:tc>
        <w:tc>
          <w:tcPr>
            <w:tcW w:w="1134" w:type="dxa"/>
            <w:shd w:val="clear" w:color="auto" w:fill="auto"/>
          </w:tcPr>
          <w:p w:rsidR="00553476" w:rsidRPr="00136FBC" w:rsidRDefault="00553476" w:rsidP="008A37DF"/>
          <w:p w:rsidR="00553476" w:rsidRPr="00136FBC" w:rsidRDefault="00553476" w:rsidP="008A37DF">
            <w:pPr>
              <w:jc w:val="center"/>
            </w:pPr>
            <w:r w:rsidRPr="00136FBC">
              <w:t>0,63</w:t>
            </w:r>
          </w:p>
        </w:tc>
        <w:tc>
          <w:tcPr>
            <w:tcW w:w="1134" w:type="dxa"/>
            <w:shd w:val="clear" w:color="auto" w:fill="auto"/>
          </w:tcPr>
          <w:p w:rsidR="00553476" w:rsidRPr="00136FBC" w:rsidRDefault="00553476" w:rsidP="008A37DF"/>
          <w:p w:rsidR="00553476" w:rsidRPr="00136FBC" w:rsidRDefault="00553476" w:rsidP="008A37DF"/>
          <w:p w:rsidR="00553476" w:rsidRPr="00136FBC" w:rsidRDefault="00553476" w:rsidP="008A37DF">
            <w:pPr>
              <w:jc w:val="center"/>
            </w:pPr>
            <w:r w:rsidRPr="00136FBC">
              <w:t xml:space="preserve"> </w:t>
            </w:r>
          </w:p>
        </w:tc>
        <w:tc>
          <w:tcPr>
            <w:tcW w:w="1005" w:type="dxa"/>
          </w:tcPr>
          <w:p w:rsidR="00553476" w:rsidRDefault="00553476" w:rsidP="00B506CC">
            <w:pPr>
              <w:jc w:val="center"/>
            </w:pPr>
          </w:p>
        </w:tc>
        <w:tc>
          <w:tcPr>
            <w:tcW w:w="992" w:type="dxa"/>
          </w:tcPr>
          <w:p w:rsidR="00553476" w:rsidRDefault="00553476" w:rsidP="00B506CC">
            <w:pPr>
              <w:jc w:val="center"/>
            </w:pPr>
          </w:p>
        </w:tc>
        <w:tc>
          <w:tcPr>
            <w:tcW w:w="1100" w:type="dxa"/>
          </w:tcPr>
          <w:p w:rsidR="00553476" w:rsidRDefault="00553476" w:rsidP="00B506CC">
            <w:pPr>
              <w:jc w:val="center"/>
            </w:pPr>
          </w:p>
        </w:tc>
      </w:tr>
    </w:tbl>
    <w:p w:rsidR="00096155" w:rsidRPr="00136FBC" w:rsidRDefault="00096155" w:rsidP="00096155">
      <w:pPr>
        <w:jc w:val="both"/>
      </w:pPr>
    </w:p>
    <w:sectPr w:rsidR="00096155" w:rsidRPr="00136FBC" w:rsidSect="000961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155"/>
    <w:rsid w:val="00075446"/>
    <w:rsid w:val="00093060"/>
    <w:rsid w:val="00096155"/>
    <w:rsid w:val="000B65ED"/>
    <w:rsid w:val="000E421C"/>
    <w:rsid w:val="001042DD"/>
    <w:rsid w:val="001071C7"/>
    <w:rsid w:val="00133CD6"/>
    <w:rsid w:val="00136FBC"/>
    <w:rsid w:val="001704B4"/>
    <w:rsid w:val="0021568D"/>
    <w:rsid w:val="00243843"/>
    <w:rsid w:val="00262A2A"/>
    <w:rsid w:val="00286D22"/>
    <w:rsid w:val="002F4B67"/>
    <w:rsid w:val="003611D3"/>
    <w:rsid w:val="0036174F"/>
    <w:rsid w:val="00366A31"/>
    <w:rsid w:val="00366D94"/>
    <w:rsid w:val="003F377F"/>
    <w:rsid w:val="00405C1C"/>
    <w:rsid w:val="00434047"/>
    <w:rsid w:val="0048364C"/>
    <w:rsid w:val="00553476"/>
    <w:rsid w:val="005939FC"/>
    <w:rsid w:val="005A6D44"/>
    <w:rsid w:val="00672766"/>
    <w:rsid w:val="00743713"/>
    <w:rsid w:val="008D14D4"/>
    <w:rsid w:val="008E7AB2"/>
    <w:rsid w:val="00907ADE"/>
    <w:rsid w:val="00990A05"/>
    <w:rsid w:val="009B1C58"/>
    <w:rsid w:val="00A47077"/>
    <w:rsid w:val="00A534D5"/>
    <w:rsid w:val="00A67477"/>
    <w:rsid w:val="00A968F5"/>
    <w:rsid w:val="00B010A6"/>
    <w:rsid w:val="00B335F6"/>
    <w:rsid w:val="00B33D27"/>
    <w:rsid w:val="00B506CC"/>
    <w:rsid w:val="00B936B2"/>
    <w:rsid w:val="00BA3DC2"/>
    <w:rsid w:val="00C44242"/>
    <w:rsid w:val="00CA0962"/>
    <w:rsid w:val="00E05B00"/>
    <w:rsid w:val="00E70A1A"/>
    <w:rsid w:val="00F14A0E"/>
    <w:rsid w:val="00F351FA"/>
    <w:rsid w:val="00F81FDE"/>
    <w:rsid w:val="00FD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Belkina</cp:lastModifiedBy>
  <cp:revision>32</cp:revision>
  <cp:lastPrinted>2020-01-17T05:49:00Z</cp:lastPrinted>
  <dcterms:created xsi:type="dcterms:W3CDTF">2014-08-14T06:03:00Z</dcterms:created>
  <dcterms:modified xsi:type="dcterms:W3CDTF">2020-01-29T11:22:00Z</dcterms:modified>
</cp:coreProperties>
</file>