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95" w:rsidRPr="0040497C" w:rsidRDefault="00F90C1E" w:rsidP="00C97F95">
      <w:pPr>
        <w:suppressAutoHyphens/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C97F95" w:rsidRPr="00C97F95" w:rsidRDefault="00F90C1E" w:rsidP="00C97F95">
      <w:pPr>
        <w:suppressAutoHyphens/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</w:t>
      </w:r>
      <w:r w:rsidR="00C97F95" w:rsidRPr="00C97F95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городского округа Октябрьск</w:t>
      </w:r>
    </w:p>
    <w:p w:rsidR="00F90C1E" w:rsidRDefault="00C97F95" w:rsidP="00F90C1E">
      <w:pPr>
        <w:suppressAutoHyphens/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7F95">
        <w:rPr>
          <w:rFonts w:ascii="Times New Roman" w:eastAsia="Calibri" w:hAnsi="Times New Roman" w:cs="Times New Roman"/>
          <w:sz w:val="28"/>
          <w:szCs w:val="28"/>
        </w:rPr>
        <w:t>Самарской области</w:t>
      </w:r>
    </w:p>
    <w:p w:rsidR="006547B7" w:rsidRPr="00F90C1E" w:rsidRDefault="00F059E4" w:rsidP="00F90C1E">
      <w:pPr>
        <w:suppressAutoHyphens/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31.12.2019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№1466</w:t>
      </w:r>
    </w:p>
    <w:p w:rsidR="00C97F95" w:rsidRPr="00C97F95" w:rsidRDefault="00C97F95" w:rsidP="00C97F9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F95" w:rsidRPr="00C97F95" w:rsidRDefault="00C97F95" w:rsidP="00C97F9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F95" w:rsidRPr="00C97F95" w:rsidRDefault="00C97F95" w:rsidP="00C97F9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F95" w:rsidRPr="00C97F95" w:rsidRDefault="00C97F95" w:rsidP="00C97F9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C97F9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СОСТАВ</w:t>
      </w:r>
    </w:p>
    <w:p w:rsidR="00C97F95" w:rsidRDefault="00F90C1E" w:rsidP="000C4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C97F95" w:rsidRPr="00C9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комиссии по </w:t>
      </w:r>
      <w:r w:rsidR="00C97F95" w:rsidRPr="00F6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оценки предложений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1A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</w:t>
      </w:r>
      <w:r w:rsidR="00C97F95" w:rsidRPr="00C9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включении дворовой территории многоквартирного дома и наиболее посещаемой общественной территории в муниципальную программу городского округа Октябрьск Самарской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«Формирование комфортной</w:t>
      </w:r>
      <w:r w:rsidR="00F6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одской среды» на 2018-2024</w:t>
      </w:r>
      <w:r w:rsidR="00A8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0F74DF">
        <w:rPr>
          <w:rFonts w:ascii="Times New Roman" w:hAnsi="Times New Roman" w:cs="Times New Roman"/>
          <w:sz w:val="28"/>
        </w:rPr>
        <w:t xml:space="preserve">, </w:t>
      </w:r>
      <w:r w:rsidR="00A87F14" w:rsidRPr="00A87F14">
        <w:rPr>
          <w:rFonts w:ascii="Times New Roman" w:hAnsi="Times New Roman" w:cs="Times New Roman"/>
          <w:sz w:val="28"/>
          <w:szCs w:val="28"/>
        </w:rPr>
        <w:t xml:space="preserve">а также для осуществления </w:t>
      </w:r>
      <w:proofErr w:type="gramStart"/>
      <w:r w:rsidR="00A87F14" w:rsidRPr="00A87F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87F14" w:rsidRPr="00A87F14">
        <w:rPr>
          <w:rFonts w:ascii="Times New Roman" w:hAnsi="Times New Roman" w:cs="Times New Roman"/>
          <w:sz w:val="28"/>
          <w:szCs w:val="28"/>
        </w:rPr>
        <w:t xml:space="preserve"> реализацией Программы </w:t>
      </w:r>
    </w:p>
    <w:p w:rsidR="00F61A54" w:rsidRPr="00C97F95" w:rsidRDefault="00F61A54" w:rsidP="00F61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F95" w:rsidRPr="00C97F95" w:rsidRDefault="00746CE7" w:rsidP="00C97F95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</w:t>
      </w:r>
      <w:r w:rsidR="00C97F95" w:rsidRPr="00C97F9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Председатель комиссии:</w:t>
      </w:r>
    </w:p>
    <w:p w:rsidR="00C97F95" w:rsidRPr="00C97F95" w:rsidRDefault="001C56B1" w:rsidP="00C97F95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</w:t>
      </w:r>
      <w:r w:rsidR="00F90C1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Юрьева Л.П. </w:t>
      </w:r>
      <w:r w:rsidR="00C97F95" w:rsidRPr="00C97F9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– </w:t>
      </w:r>
      <w:r w:rsidR="00F90C1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председатель общественного Совета района «ФОК», руководитель комиссии по общественному контролю и общественной экспертизы общественной палаты</w:t>
      </w:r>
      <w:r w:rsidRPr="001C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 Самарской области;</w:t>
      </w:r>
      <w:r w:rsidR="00F90C1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C97F95" w:rsidRPr="00C97F9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C97F95" w:rsidRPr="00C97F95" w:rsidRDefault="00746CE7" w:rsidP="00C97F95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</w:t>
      </w:r>
      <w:r w:rsidR="00C97F95" w:rsidRPr="00C97F9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Заместитель председателя комиссии:</w:t>
      </w:r>
    </w:p>
    <w:p w:rsidR="00F61A54" w:rsidRPr="00C97F95" w:rsidRDefault="001C56B1" w:rsidP="00F61A54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</w:t>
      </w:r>
      <w:r w:rsidR="00F61A54" w:rsidRPr="00C97F9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Милюков А.В. – заместитель Главы городского округа – руководитель МКУ «Комитет по архитектуре, строительству и транспорту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 Самарской области</w:t>
      </w:r>
      <w:r w:rsidR="00F61A54" w:rsidRPr="00C97F9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»; </w:t>
      </w:r>
    </w:p>
    <w:p w:rsidR="00C97F95" w:rsidRPr="00C97F95" w:rsidRDefault="00746CE7" w:rsidP="00C97F95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</w:t>
      </w:r>
      <w:r w:rsidR="00C97F95" w:rsidRPr="00C97F9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Секретарь комиссии:</w:t>
      </w:r>
    </w:p>
    <w:p w:rsidR="00C97F95" w:rsidRPr="00C97F95" w:rsidRDefault="001C56B1" w:rsidP="00C97F95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</w:t>
      </w:r>
      <w:r w:rsidR="00C97F95" w:rsidRPr="00C97F9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Балахонцева Н.И. – заместитель директора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МКУ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 Самарской области</w:t>
      </w:r>
      <w:r w:rsidRPr="00C97F9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C97F95" w:rsidRPr="00C97F9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«Управление по вопросам ЖКХ, энергетики и функционирования ЕДДС»;</w:t>
      </w:r>
    </w:p>
    <w:p w:rsidR="00D57BE7" w:rsidRDefault="00746CE7" w:rsidP="00C97F95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</w:t>
      </w:r>
      <w:r w:rsidR="00C97F95" w:rsidRPr="00C97F9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Члены комиссии:</w:t>
      </w:r>
      <w:r w:rsidR="001C56B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</w:t>
      </w:r>
    </w:p>
    <w:p w:rsidR="006B48D0" w:rsidRDefault="001C56B1" w:rsidP="00E85688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</w:t>
      </w:r>
      <w:proofErr w:type="spellStart"/>
      <w:r w:rsidR="006B48D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Стадник</w:t>
      </w:r>
      <w:proofErr w:type="spellEnd"/>
      <w:r w:rsidR="006B48D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В.С. - председатель общественного С</w:t>
      </w:r>
      <w:r w:rsidR="00E8568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овета</w:t>
      </w:r>
      <w:r w:rsidR="00AF58F7" w:rsidRPr="00AF58F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AF58F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района</w:t>
      </w:r>
      <w:r w:rsidR="00BA3C3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«Центр»</w:t>
      </w:r>
      <w:r w:rsidRPr="001C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 Самарской области</w:t>
      </w:r>
      <w:r w:rsidR="00BA3C3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BA3C38" w:rsidRDefault="00BA3C38" w:rsidP="00E85688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</w:t>
      </w:r>
      <w:proofErr w:type="spellStart"/>
      <w:r w:rsidR="0040497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Козырицкая</w:t>
      </w:r>
      <w:proofErr w:type="spellEnd"/>
      <w:r w:rsidR="0040497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Г.А. - председатель общественного С</w:t>
      </w:r>
      <w:r w:rsidR="00E8568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овета</w:t>
      </w:r>
      <w:r w:rsidRPr="00BA3C3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района «СПМС»</w:t>
      </w:r>
    </w:p>
    <w:p w:rsidR="00746CE7" w:rsidRDefault="00746CE7" w:rsidP="00E85688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 Самарской области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746CE7" w:rsidRDefault="00746CE7" w:rsidP="00331390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 xml:space="preserve">       </w:t>
      </w:r>
      <w:r w:rsidR="0040497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Антонова Л.Ф. - председатель общественного С</w:t>
      </w:r>
      <w:r w:rsidR="0033139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овета</w:t>
      </w:r>
      <w:r w:rsidRPr="00746CE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района «Перевалка»</w:t>
      </w:r>
      <w:r w:rsidRPr="0074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 Самарской области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746CE7" w:rsidRDefault="00746CE7" w:rsidP="00746CE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="00C97F95" w:rsidRPr="00C97F95">
        <w:rPr>
          <w:rFonts w:ascii="Times New Roman" w:eastAsia="Calibri" w:hAnsi="Times New Roman" w:cs="Times New Roman"/>
          <w:sz w:val="28"/>
          <w:szCs w:val="28"/>
        </w:rPr>
        <w:t>Блюдина</w:t>
      </w:r>
      <w:proofErr w:type="spellEnd"/>
      <w:r w:rsidR="00C97F95" w:rsidRPr="00C97F95">
        <w:rPr>
          <w:rFonts w:ascii="Times New Roman" w:eastAsia="Calibri" w:hAnsi="Times New Roman" w:cs="Times New Roman"/>
          <w:sz w:val="28"/>
          <w:szCs w:val="28"/>
        </w:rPr>
        <w:t xml:space="preserve"> В.В. – заместитель Главы городского округа</w:t>
      </w:r>
      <w:r w:rsidR="00C97F95" w:rsidRPr="00C97F95">
        <w:rPr>
          <w:rFonts w:ascii="Times New Roman" w:eastAsia="Calibri" w:hAnsi="Times New Roman" w:cs="Times New Roman"/>
          <w:szCs w:val="28"/>
        </w:rPr>
        <w:t xml:space="preserve"> – </w:t>
      </w:r>
      <w:r w:rsidR="00C97F95" w:rsidRPr="00C97F95">
        <w:rPr>
          <w:rFonts w:ascii="Times New Roman" w:eastAsia="Calibri" w:hAnsi="Times New Roman" w:cs="Times New Roman"/>
          <w:sz w:val="28"/>
          <w:szCs w:val="28"/>
        </w:rPr>
        <w:t>руководитель МКУ «Управление социального развития Администрации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 Самарской области»;</w:t>
      </w:r>
    </w:p>
    <w:p w:rsidR="00746CE7" w:rsidRDefault="00746CE7" w:rsidP="00746CE7">
      <w:pPr>
        <w:spacing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</w:t>
      </w:r>
      <w:r w:rsidR="00C97F95" w:rsidRPr="00C97F9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Трегубова М.Е. – начальник отдела по связям с общественностью и информационным технологиям  Администрации городского округа Октябрьск;</w:t>
      </w:r>
    </w:p>
    <w:p w:rsidR="00C97F95" w:rsidRPr="00C97F95" w:rsidRDefault="00746CE7" w:rsidP="00746CE7">
      <w:pPr>
        <w:spacing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</w:t>
      </w:r>
      <w:proofErr w:type="spellStart"/>
      <w:r w:rsidR="0040497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Неборская</w:t>
      </w:r>
      <w:proofErr w:type="spellEnd"/>
      <w:r w:rsidR="0040497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М.В.</w:t>
      </w:r>
      <w:r w:rsidR="00C97F95" w:rsidRPr="00C97F9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 представитель регионального отделения в Самарской области ООД «НАРОДНЫЙ ФРОНТ «ЗА РОССИЮ» (по согласованию с ними);</w:t>
      </w:r>
    </w:p>
    <w:p w:rsidR="00C97F95" w:rsidRPr="00C97F95" w:rsidRDefault="00746CE7" w:rsidP="004049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Рожкова Ю</w:t>
      </w:r>
      <w:r w:rsidR="00C97F95" w:rsidRPr="00C97F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Н. – секретарь</w:t>
      </w:r>
      <w:r w:rsidR="00C97F95" w:rsidRPr="00C97F95">
        <w:rPr>
          <w:rFonts w:ascii="Times New Roman" w:hAnsi="Times New Roman" w:cs="Times New Roman"/>
          <w:sz w:val="28"/>
          <w:szCs w:val="28"/>
        </w:rPr>
        <w:t xml:space="preserve"> исполнительного комитета местного отделения </w:t>
      </w:r>
      <w:proofErr w:type="spellStart"/>
      <w:r w:rsidR="00C97F95" w:rsidRPr="00C97F9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C97F95" w:rsidRPr="00C97F95">
        <w:rPr>
          <w:rFonts w:ascii="Times New Roman" w:hAnsi="Times New Roman" w:cs="Times New Roman"/>
          <w:sz w:val="28"/>
          <w:szCs w:val="28"/>
        </w:rPr>
        <w:t xml:space="preserve">. Октябрьск Партии «Единая Россия» (по согласованию с ними); </w:t>
      </w:r>
    </w:p>
    <w:p w:rsidR="00DD7801" w:rsidRPr="00C97F95" w:rsidRDefault="00DD7801" w:rsidP="00C97F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D7801" w:rsidRPr="00C97F95" w:rsidSect="00945046">
      <w:headerReference w:type="default" r:id="rId8"/>
      <w:pgSz w:w="11906" w:h="16838"/>
      <w:pgMar w:top="1134" w:right="851" w:bottom="1134" w:left="1701" w:header="340" w:footer="22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A2C" w:rsidRDefault="006D5A2C" w:rsidP="006B48D0">
      <w:pPr>
        <w:spacing w:after="0" w:line="240" w:lineRule="auto"/>
      </w:pPr>
      <w:r>
        <w:separator/>
      </w:r>
    </w:p>
  </w:endnote>
  <w:endnote w:type="continuationSeparator" w:id="0">
    <w:p w:rsidR="006D5A2C" w:rsidRDefault="006D5A2C" w:rsidP="006B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A2C" w:rsidRDefault="006D5A2C" w:rsidP="006B48D0">
      <w:pPr>
        <w:spacing w:after="0" w:line="240" w:lineRule="auto"/>
      </w:pPr>
      <w:r>
        <w:separator/>
      </w:r>
    </w:p>
  </w:footnote>
  <w:footnote w:type="continuationSeparator" w:id="0">
    <w:p w:rsidR="006D5A2C" w:rsidRDefault="006D5A2C" w:rsidP="006B4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499720"/>
      <w:docPartObj>
        <w:docPartGallery w:val="Page Numbers (Top of Page)"/>
        <w:docPartUnique/>
      </w:docPartObj>
    </w:sdtPr>
    <w:sdtEndPr/>
    <w:sdtContent>
      <w:p w:rsidR="006B48D0" w:rsidRDefault="006B48D0" w:rsidP="006B48D0">
        <w:pPr>
          <w:pStyle w:val="a4"/>
          <w:jc w:val="center"/>
        </w:pPr>
      </w:p>
      <w:p w:rsidR="006B48D0" w:rsidRDefault="006B48D0" w:rsidP="006B48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9E4">
          <w:rPr>
            <w:noProof/>
          </w:rPr>
          <w:t>2</w:t>
        </w:r>
        <w:r>
          <w:fldChar w:fldCharType="end"/>
        </w:r>
      </w:p>
    </w:sdtContent>
  </w:sdt>
  <w:p w:rsidR="006B48D0" w:rsidRDefault="006B48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0F"/>
    <w:rsid w:val="000C41E8"/>
    <w:rsid w:val="000F74DF"/>
    <w:rsid w:val="001C56B1"/>
    <w:rsid w:val="00331390"/>
    <w:rsid w:val="0040497C"/>
    <w:rsid w:val="004D55A0"/>
    <w:rsid w:val="00543CEE"/>
    <w:rsid w:val="006547B7"/>
    <w:rsid w:val="006B48D0"/>
    <w:rsid w:val="006D5A2C"/>
    <w:rsid w:val="00746CE7"/>
    <w:rsid w:val="00976E33"/>
    <w:rsid w:val="00A87F14"/>
    <w:rsid w:val="00AF58F7"/>
    <w:rsid w:val="00B74596"/>
    <w:rsid w:val="00BA3C38"/>
    <w:rsid w:val="00C4517C"/>
    <w:rsid w:val="00C97F95"/>
    <w:rsid w:val="00D57BE7"/>
    <w:rsid w:val="00D72AAB"/>
    <w:rsid w:val="00DD7801"/>
    <w:rsid w:val="00E85688"/>
    <w:rsid w:val="00F059E4"/>
    <w:rsid w:val="00F1610F"/>
    <w:rsid w:val="00F61A54"/>
    <w:rsid w:val="00F9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F9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B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8D0"/>
  </w:style>
  <w:style w:type="paragraph" w:styleId="a6">
    <w:name w:val="footer"/>
    <w:basedOn w:val="a"/>
    <w:link w:val="a7"/>
    <w:uiPriority w:val="99"/>
    <w:unhideWhenUsed/>
    <w:rsid w:val="006B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F9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B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8D0"/>
  </w:style>
  <w:style w:type="paragraph" w:styleId="a6">
    <w:name w:val="footer"/>
    <w:basedOn w:val="a"/>
    <w:link w:val="a7"/>
    <w:uiPriority w:val="99"/>
    <w:unhideWhenUsed/>
    <w:rsid w:val="006B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63757-FC34-41B5-AB2A-01F5AA95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GlavIng</dc:creator>
  <cp:lastModifiedBy>Кутумова</cp:lastModifiedBy>
  <cp:revision>3</cp:revision>
  <cp:lastPrinted>2017-12-21T07:12:00Z</cp:lastPrinted>
  <dcterms:created xsi:type="dcterms:W3CDTF">2020-01-31T07:32:00Z</dcterms:created>
  <dcterms:modified xsi:type="dcterms:W3CDTF">2020-02-18T10:32:00Z</dcterms:modified>
</cp:coreProperties>
</file>