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2D" w:rsidRPr="00740B2D" w:rsidRDefault="00740B2D" w:rsidP="00740B2D">
      <w:pPr>
        <w:pStyle w:val="ConsPlusNormal"/>
        <w:widowControl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40B2D" w:rsidRPr="00740B2D" w:rsidRDefault="00740B2D" w:rsidP="00740B2D">
      <w:pPr>
        <w:pStyle w:val="ConsPlusNormal"/>
        <w:widowControl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40B2D" w:rsidRPr="00740B2D" w:rsidRDefault="00740B2D" w:rsidP="00740B2D">
      <w:pPr>
        <w:pStyle w:val="ConsPlusNormal"/>
        <w:widowControl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Администрации городского округа Октябрьск</w:t>
      </w:r>
    </w:p>
    <w:p w:rsidR="00740B2D" w:rsidRPr="00740B2D" w:rsidRDefault="00740B2D" w:rsidP="00740B2D">
      <w:pPr>
        <w:pStyle w:val="ConsPlusNormal"/>
        <w:widowControl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740B2D" w:rsidRPr="00740B2D" w:rsidRDefault="003E4EF2" w:rsidP="00740B2D">
      <w:pPr>
        <w:pStyle w:val="ConsPlusNormal"/>
        <w:widowControl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12.02.2020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№166</w:t>
      </w:r>
    </w:p>
    <w:p w:rsidR="00740B2D" w:rsidRDefault="00740B2D" w:rsidP="00740B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0B2D" w:rsidRPr="00740B2D" w:rsidRDefault="00740B2D" w:rsidP="00740B2D">
      <w:pPr>
        <w:pStyle w:val="ConsPlusNormal"/>
        <w:widowControl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740B2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40B2D" w:rsidRPr="00740B2D" w:rsidRDefault="00740B2D" w:rsidP="00740B2D">
      <w:pPr>
        <w:pStyle w:val="ConsPlusNonformat"/>
        <w:widowControl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40B2D" w:rsidRPr="00740B2D" w:rsidRDefault="00740B2D" w:rsidP="00740B2D">
      <w:pPr>
        <w:pStyle w:val="ConsPlusNonformat"/>
        <w:widowControl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"Реализация стратегии государственной молодежной</w:t>
      </w:r>
    </w:p>
    <w:p w:rsidR="00740B2D" w:rsidRPr="00740B2D" w:rsidRDefault="00740B2D" w:rsidP="00740B2D">
      <w:pPr>
        <w:pStyle w:val="ConsPlusNonformat"/>
        <w:widowControl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политики на территории городского округа Октябрьск</w:t>
      </w:r>
    </w:p>
    <w:p w:rsidR="00740B2D" w:rsidRPr="00740B2D" w:rsidRDefault="00740B2D" w:rsidP="00740B2D">
      <w:pPr>
        <w:pStyle w:val="ConsPlusNonformat"/>
        <w:widowControl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Самарской области на 2019 –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40B2D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40B2D" w:rsidRPr="00740B2D" w:rsidRDefault="00740B2D" w:rsidP="00740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40B2D" w:rsidRPr="00740B2D" w:rsidRDefault="00740B2D" w:rsidP="00740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0B2D" w:rsidRPr="00740B2D" w:rsidRDefault="00740B2D" w:rsidP="00740B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ПЕРЕЧЕНЬ</w:t>
      </w:r>
    </w:p>
    <w:p w:rsidR="00740B2D" w:rsidRPr="00740B2D" w:rsidRDefault="00740B2D" w:rsidP="00740B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ЦЕЛЕВЫХ ИНДИКАТОРОВ (ПОКАЗАТЕЛЕЙ)</w:t>
      </w:r>
    </w:p>
    <w:p w:rsidR="00740B2D" w:rsidRPr="00740B2D" w:rsidRDefault="00740B2D" w:rsidP="00740B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муниципальной   программы "Реализация стратегии</w:t>
      </w:r>
    </w:p>
    <w:p w:rsidR="00740B2D" w:rsidRPr="00740B2D" w:rsidRDefault="00740B2D" w:rsidP="00740B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государственной молодежной  политики на территории</w:t>
      </w:r>
    </w:p>
    <w:p w:rsidR="00740B2D" w:rsidRPr="00740B2D" w:rsidRDefault="00740B2D" w:rsidP="00740B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B2D">
        <w:rPr>
          <w:rFonts w:ascii="Times New Roman" w:hAnsi="Times New Roman" w:cs="Times New Roman"/>
          <w:sz w:val="24"/>
          <w:szCs w:val="24"/>
        </w:rPr>
        <w:t>городского округа Октябрьск Самарской области на 2019 –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40B2D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40B2D" w:rsidRPr="00740B2D" w:rsidRDefault="00740B2D" w:rsidP="00740B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40B2D" w:rsidRPr="0053098E" w:rsidRDefault="00740B2D" w:rsidP="00740B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486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3994"/>
        <w:gridCol w:w="1275"/>
        <w:gridCol w:w="1276"/>
        <w:gridCol w:w="1134"/>
        <w:gridCol w:w="1134"/>
        <w:gridCol w:w="1134"/>
      </w:tblGrid>
      <w:tr w:rsidR="00740B2D" w:rsidRPr="00E13340" w:rsidTr="00D324C8">
        <w:trPr>
          <w:cantSplit/>
          <w:trHeight w:val="48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557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      </w:t>
            </w:r>
            <w:r w:rsidRPr="007557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(показателя)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Ед.   </w:t>
            </w:r>
            <w:r w:rsidRPr="0075573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   </w:t>
            </w:r>
            <w:r w:rsidRPr="007557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индикаторов       </w:t>
            </w:r>
            <w:r w:rsidRPr="0075573A">
              <w:rPr>
                <w:rFonts w:ascii="Times New Roman" w:hAnsi="Times New Roman" w:cs="Times New Roman"/>
                <w:sz w:val="22"/>
                <w:szCs w:val="22"/>
              </w:rPr>
              <w:br/>
              <w:t>(показателей) по годам</w:t>
            </w:r>
          </w:p>
        </w:tc>
      </w:tr>
      <w:tr w:rsidR="00740B2D" w:rsidRPr="00E13340" w:rsidTr="00740B2D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740B2D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740B2D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740B2D" w:rsidP="00CA5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740B2D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 Суммарное количество участников мероприятий программы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D72371" w:rsidRPr="00606002" w:rsidTr="00ED2118">
        <w:trPr>
          <w:cantSplit/>
          <w:trHeight w:val="240"/>
        </w:trPr>
        <w:tc>
          <w:tcPr>
            <w:tcW w:w="10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71" w:rsidRPr="00D72371" w:rsidRDefault="00D72371" w:rsidP="00995615">
            <w:pPr>
              <w:jc w:val="center"/>
              <w:rPr>
                <w:rFonts w:ascii="Times New Roman" w:hAnsi="Times New Roman" w:cs="Times New Roman"/>
              </w:rPr>
            </w:pPr>
            <w:r w:rsidRPr="00D72371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2371">
              <w:rPr>
                <w:rFonts w:ascii="Times New Roman" w:hAnsi="Times New Roman" w:cs="Times New Roman"/>
              </w:rPr>
              <w:t>Создание правовых, социально-экономических, организационных и информационных условий и эффективных механизмов реализации молодежной политики на территории городского округа Октябрьск, способствующих самореализации, социальному становлению и развитию молодых граждан в различных сферах жизнедеятельности города.</w:t>
            </w:r>
          </w:p>
        </w:tc>
      </w:tr>
      <w:tr w:rsidR="00D72371" w:rsidRPr="00606002" w:rsidTr="00ED2118">
        <w:trPr>
          <w:cantSplit/>
          <w:trHeight w:val="240"/>
        </w:trPr>
        <w:tc>
          <w:tcPr>
            <w:tcW w:w="10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71" w:rsidRPr="00D72371" w:rsidRDefault="00D72371" w:rsidP="00995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23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1:  </w:t>
            </w:r>
            <w:r w:rsidRPr="00D72371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кадрового потенциала сферы молодежной политики.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Количество сотрудников сферы молодежной политики, прошедших курсы повышения квалификации по приоритетным направлениям государственной молодежной политики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B2D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</w:p>
          <w:p w:rsidR="00C65608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65608" w:rsidRPr="00606002" w:rsidTr="00B522D8">
        <w:trPr>
          <w:cantSplit/>
          <w:trHeight w:val="240"/>
        </w:trPr>
        <w:tc>
          <w:tcPr>
            <w:tcW w:w="10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608" w:rsidRPr="0075573A" w:rsidRDefault="00D72371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2:</w:t>
            </w:r>
            <w:r w:rsidR="00C65608" w:rsidRPr="007557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65608" w:rsidRPr="00D72371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Информационно-аналитическое обеспечение реализации молодежной политики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Суммарное количество подписчиков канала, человек скачавших приложение, участников группы в социальных сетях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Количество социологических исследований в  молодежной среде по актуальным  проблемам и результатам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65608" w:rsidRPr="00606002" w:rsidTr="009B07C5">
        <w:trPr>
          <w:cantSplit/>
          <w:trHeight w:val="240"/>
        </w:trPr>
        <w:tc>
          <w:tcPr>
            <w:tcW w:w="10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608" w:rsidRPr="0075573A" w:rsidRDefault="00D72371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3:</w:t>
            </w:r>
            <w:r w:rsidR="00C65608" w:rsidRPr="007557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65608" w:rsidRPr="00D72371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национально-государственной идентичности у молодежи и развитие гражданско-патриотического воспитания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C65608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C65608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608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 мероприятий патриотической направленности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C65608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608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C65608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608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C65608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608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C65608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608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D80537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5608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Количество членов военно-патриотических клубов и объединений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200</w:t>
            </w:r>
          </w:p>
        </w:tc>
      </w:tr>
      <w:tr w:rsidR="00C65608" w:rsidRPr="00606002" w:rsidTr="00BA1AEE">
        <w:trPr>
          <w:cantSplit/>
          <w:trHeight w:val="240"/>
        </w:trPr>
        <w:tc>
          <w:tcPr>
            <w:tcW w:w="10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608" w:rsidRPr="0075573A" w:rsidRDefault="00D72371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Задача 4:</w:t>
            </w:r>
            <w:r w:rsidR="00C65608" w:rsidRPr="007557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65608" w:rsidRPr="00D72371">
              <w:rPr>
                <w:rFonts w:ascii="Times New Roman" w:hAnsi="Times New Roman" w:cs="Times New Roman"/>
                <w:sz w:val="22"/>
                <w:szCs w:val="22"/>
              </w:rPr>
              <w:t>Формирование ценностей здорового образа жизни и профилактика негативных процессов в молодежной среде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 направленных на пропаганду ЗОЖ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 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2000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молодежи, </w:t>
            </w:r>
            <w:proofErr w:type="gramStart"/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воспользовавшихся</w:t>
            </w:r>
            <w:proofErr w:type="gramEnd"/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 услугой социального проката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 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1000</w:t>
            </w:r>
          </w:p>
        </w:tc>
      </w:tr>
      <w:tr w:rsidR="00C65608" w:rsidRPr="00606002" w:rsidTr="003A6CC0">
        <w:trPr>
          <w:cantSplit/>
          <w:trHeight w:val="240"/>
        </w:trPr>
        <w:tc>
          <w:tcPr>
            <w:tcW w:w="10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608" w:rsidRPr="0075573A" w:rsidRDefault="00D72371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5:</w:t>
            </w:r>
            <w:r w:rsidR="00C65608" w:rsidRPr="007557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65608" w:rsidRPr="00D72371">
              <w:rPr>
                <w:rFonts w:ascii="Times New Roman" w:hAnsi="Times New Roman" w:cs="Times New Roman"/>
                <w:sz w:val="22"/>
                <w:szCs w:val="22"/>
              </w:rPr>
              <w:t>Выявление и поддержка инициативной и талантливой молодежи, а также деятельности молодежных и детских общественных объединений, клубов, совещательных структур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Количество учащихся образовательных учреждений, получающих стипендию «за особые успехи»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Суммарное количество участников детских и молодежных клубов, объединений, совещательных структур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500</w:t>
            </w:r>
          </w:p>
        </w:tc>
      </w:tr>
      <w:tr w:rsidR="00C65608" w:rsidRPr="00606002" w:rsidTr="00BE47F2">
        <w:trPr>
          <w:cantSplit/>
          <w:trHeight w:val="240"/>
        </w:trPr>
        <w:tc>
          <w:tcPr>
            <w:tcW w:w="10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608" w:rsidRPr="0075573A" w:rsidRDefault="00D72371" w:rsidP="00CA54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6:</w:t>
            </w:r>
            <w:r w:rsidR="00C65608" w:rsidRPr="007557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65608" w:rsidRPr="00D72371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молодежной волонтерской (добровольческой) деятельности.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молодежи, участвующей     в     волонтерском движении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C65608" w:rsidRPr="00606002" w:rsidTr="008D222E">
        <w:trPr>
          <w:cantSplit/>
          <w:trHeight w:val="240"/>
        </w:trPr>
        <w:tc>
          <w:tcPr>
            <w:tcW w:w="10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608" w:rsidRPr="0075573A" w:rsidRDefault="00D72371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7:</w:t>
            </w:r>
            <w:r w:rsidR="00C65608" w:rsidRPr="007557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65608" w:rsidRPr="00D72371">
              <w:rPr>
                <w:rFonts w:ascii="Times New Roman" w:hAnsi="Times New Roman" w:cs="Times New Roman"/>
                <w:bCs/>
                <w:sz w:val="22"/>
                <w:szCs w:val="22"/>
              </w:rPr>
              <w:t>Вовлечение молодежи в трудовую и предпринимательскую деятельность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Количество несовершеннолетних граждан, участвующих в программах по трудоустройству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60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 направленных на развитие молодежного предпринимательства, в том числе прошедших обучающие курсы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40</w:t>
            </w:r>
          </w:p>
        </w:tc>
      </w:tr>
      <w:tr w:rsidR="00C65608" w:rsidRPr="00606002" w:rsidTr="00865CE8">
        <w:trPr>
          <w:cantSplit/>
          <w:trHeight w:val="240"/>
        </w:trPr>
        <w:tc>
          <w:tcPr>
            <w:tcW w:w="104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608" w:rsidRPr="0075573A" w:rsidRDefault="00D72371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8:</w:t>
            </w:r>
            <w:r w:rsidR="00C65608" w:rsidRPr="007557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65608" w:rsidRPr="00D72371">
              <w:rPr>
                <w:rFonts w:ascii="Times New Roman" w:hAnsi="Times New Roman" w:cs="Times New Roman"/>
                <w:sz w:val="22"/>
                <w:szCs w:val="22"/>
              </w:rPr>
              <w:t>Укрепление семейных ценностей в сознании молодого поколения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Количество молодежи принявшей участие в мероприятиях семейной направленности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740B2D" w:rsidRPr="00606002" w:rsidTr="00740B2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2D" w:rsidRPr="0075573A" w:rsidRDefault="00D72371" w:rsidP="00CA5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  <w:r w:rsidR="00740B2D" w:rsidRPr="007557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членов Клуба молодых семей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740B2D" w:rsidRPr="0075573A" w:rsidRDefault="00740B2D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73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2D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C65608" w:rsidRPr="0075573A" w:rsidRDefault="00C65608" w:rsidP="00CA54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</w:tbl>
    <w:p w:rsidR="00740B2D" w:rsidRDefault="00740B2D" w:rsidP="00740B2D">
      <w:pPr>
        <w:rPr>
          <w:rFonts w:cs="Times New Roman"/>
        </w:rPr>
      </w:pPr>
    </w:p>
    <w:p w:rsidR="00896583" w:rsidRDefault="00896583"/>
    <w:sectPr w:rsidR="00896583" w:rsidSect="00740B2D">
      <w:head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AE" w:rsidRDefault="004052AE" w:rsidP="000A4866">
      <w:pPr>
        <w:spacing w:after="0" w:line="240" w:lineRule="auto"/>
      </w:pPr>
      <w:r>
        <w:separator/>
      </w:r>
    </w:p>
  </w:endnote>
  <w:endnote w:type="continuationSeparator" w:id="0">
    <w:p w:rsidR="004052AE" w:rsidRDefault="004052AE" w:rsidP="000A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AE" w:rsidRDefault="004052AE" w:rsidP="000A4866">
      <w:pPr>
        <w:spacing w:after="0" w:line="240" w:lineRule="auto"/>
      </w:pPr>
      <w:r>
        <w:separator/>
      </w:r>
    </w:p>
  </w:footnote>
  <w:footnote w:type="continuationSeparator" w:id="0">
    <w:p w:rsidR="004052AE" w:rsidRDefault="004052AE" w:rsidP="000A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05C" w:rsidRDefault="000A4866" w:rsidP="00D45630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alibri"/>
      </w:rPr>
      <w:fldChar w:fldCharType="begin"/>
    </w:r>
    <w:r w:rsidR="00C65608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3E4EF2">
      <w:rPr>
        <w:rStyle w:val="a5"/>
        <w:rFonts w:cs="Calibri"/>
        <w:noProof/>
      </w:rPr>
      <w:t>2</w:t>
    </w:r>
    <w:r>
      <w:rPr>
        <w:rStyle w:val="a5"/>
        <w:rFonts w:cs="Calibri"/>
      </w:rPr>
      <w:fldChar w:fldCharType="end"/>
    </w:r>
  </w:p>
  <w:p w:rsidR="002D505C" w:rsidRDefault="003E4EF2">
    <w:pPr>
      <w:pStyle w:val="a3"/>
      <w:jc w:val="center"/>
    </w:pPr>
  </w:p>
  <w:p w:rsidR="002D505C" w:rsidRDefault="003E4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B2D"/>
    <w:rsid w:val="000A4866"/>
    <w:rsid w:val="003E4EF2"/>
    <w:rsid w:val="004052AE"/>
    <w:rsid w:val="00740B2D"/>
    <w:rsid w:val="00896583"/>
    <w:rsid w:val="00C65608"/>
    <w:rsid w:val="00D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0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0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B2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40B2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uiPriority w:val="99"/>
    <w:rsid w:val="00740B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Кутумова</cp:lastModifiedBy>
  <cp:revision>4</cp:revision>
  <dcterms:created xsi:type="dcterms:W3CDTF">2020-01-28T05:34:00Z</dcterms:created>
  <dcterms:modified xsi:type="dcterms:W3CDTF">2020-02-14T06:01:00Z</dcterms:modified>
</cp:coreProperties>
</file>