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D727CD" w:rsidRPr="00D727CD" w:rsidRDefault="00D727CD" w:rsidP="00D7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C50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  <w:r w:rsidR="00256C50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E8175E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и условия</w:t>
      </w:r>
    </w:p>
    <w:p w:rsidR="00173DE1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Pr="001E4413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</w:t>
      </w:r>
      <w:proofErr w:type="gramEnd"/>
      <w:r w:rsidRPr="001E4413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2A8A" w:rsidRPr="001E4413" w:rsidRDefault="00FC2A8A" w:rsidP="00E817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5D3738" w:rsidRPr="001E4413" w:rsidRDefault="00F4216C" w:rsidP="005D3738">
      <w:pPr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Общие положения</w:t>
      </w:r>
    </w:p>
    <w:p w:rsidR="005D3738" w:rsidRPr="001E4413" w:rsidRDefault="005D3738" w:rsidP="005D373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1.1. Настоящий </w:t>
      </w:r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Порядок 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</w:t>
      </w:r>
      <w:proofErr w:type="gramStart"/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имущества во владение и (или) </w:t>
      </w:r>
      <w:r w:rsidR="00B22A7A" w:rsidRPr="001E4413">
        <w:rPr>
          <w:rFonts w:ascii="Times New Roman" w:hAnsi="Times New Roman" w:cs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54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(далее — Порядок) разработан в соответствии</w:t>
      </w:r>
      <w:r w:rsidR="00B22A7A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Гражданским кодексом Российской Федерации</w:t>
      </w:r>
      <w:r w:rsidR="00EB3AF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статьями 14, 18 Федерального закона от 24.07.2007 года № 209-ФЗ «О развитии малого и среднего предпринимательства в Российской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Федерации», постановлением Правительства РФ от 21.08.2010 года № 645 «Об имущественной поддержке субъектов малого и среднего предпринимательства при предоставлении муниципального имущества»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="006D3326" w:rsidRP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Федеральным законом от 26.07.2006 N 135-ФЗ "О защите конкуренции"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Приказом ФАС России от 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отношении</w:t>
      </w:r>
      <w:proofErr w:type="gramEnd"/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5D442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F4216C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1.2.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Настоящий Порядок определяет порядок и </w:t>
      </w:r>
      <w:r w:rsidR="00555AD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условия предоставления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объектов, включенных в Перечень муниципального имущества</w:t>
      </w:r>
      <w:r w:rsidR="00EA56A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</w:t>
      </w:r>
      <w:r w:rsidR="009030A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нимательства (далее — Перечень), за исключением</w:t>
      </w:r>
      <w:proofErr w:type="gramEnd"/>
      <w:r w:rsidR="009030A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земельных участков</w:t>
      </w:r>
      <w:r w:rsidR="009734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483F50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1.3. </w:t>
      </w:r>
      <w:r w:rsidR="00DC5ED0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Имущество, включенное в Перечень, </w:t>
      </w:r>
      <w:r w:rsidR="0001763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не может быть предоставлено в аренду субъектам МСП, перечисленным</w:t>
      </w:r>
      <w:r w:rsidR="00EB2B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части 3 статьи 14 Федерального закона № 209-ФЗ, в случаях, установленных частями 3и 5 </w:t>
      </w:r>
      <w:r w:rsidR="006A137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статьи 14 Федерального закона № 209-ФЗ.</w:t>
      </w:r>
    </w:p>
    <w:p w:rsidR="00F4216C" w:rsidRPr="001E4413" w:rsidRDefault="00483F50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1.4. </w:t>
      </w:r>
      <w:proofErr w:type="gramStart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Имущество, включенное в Перечень, используется путем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22.07.2008 года № 159-ФЗ «Об особенностях отчуждения</w:t>
      </w:r>
      <w:proofErr w:type="gramEnd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681FA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кой Федерации» (далее – Закон №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159-ФЗ).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Имущество, включенное в Перечень, предоставляется с соблюдением требований, предусмотренных Федеральным законом   от 26.07.2006 года № 135-ФЗ «О защите конкуренции» (далее –</w:t>
      </w:r>
      <w:r w:rsidR="005B50F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Закон № 135-ФЗ).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6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Заключение договора аренды муниципального имущества, включенного в Перечень, возможно: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а) по результатам проведения торгов (конкурса или аукциона) на право заключения договора;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б) без проведения торгов, в случаях, предусмотренных статьей 17.1 Закона № 135-ФЗ;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в) без проведения торгов, в случае предоставления имущества в виде муниципальной преференции, в соответствии со ст</w:t>
      </w:r>
      <w:r w:rsidR="00C4343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19 Закона № 135-ФЗ.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7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Администрация  городского округа Октябрьск принимает решения о проведении конкурсов, аукционов на право заключения договоров аренды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муниципальным имуществом, утверждает конкурсную документацию, документацию об аукционе либо предоставляет муниципальную преференцию 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заключения договоров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заключает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расторгает договоры аренды </w:t>
      </w:r>
      <w:r w:rsidR="002D182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Перечня, осуществляет контроль за использованием муниципального имущества и поступлением арендной платы.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8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ч</w:t>
      </w:r>
      <w:proofErr w:type="gramEnd"/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2.1 ст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9 Закона №159-ФЗ.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9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Сведения о субъектах малого и среднего предпринимательства, получивших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–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указанном реестре должны содержаться сведения, предусмотренные частью 2 статьи 8 Федерального закона от 24.07.2007 года № 209-ФЗ «О развитии малого и среднего предпринимательства в Российской Федерации» (далее – Закон № 209-ФЗ).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    Реестр субъектов малого и среднего предпринимательства  –  получателей муниципальной поддержки ведет ответственный специалист Комитета имущественных отношений  Администрации городского округа Октябрьск.</w:t>
      </w:r>
    </w:p>
    <w:p w:rsidR="00B34288" w:rsidRPr="001E4413" w:rsidRDefault="00B34288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021239" w:rsidRPr="001E4413" w:rsidRDefault="00F4216C" w:rsidP="00E8175E">
      <w:pPr>
        <w:numPr>
          <w:ilvl w:val="0"/>
          <w:numId w:val="2"/>
        </w:numPr>
        <w:shd w:val="clear" w:color="auto" w:fill="FFFFFF"/>
        <w:spacing w:after="0"/>
        <w:ind w:left="567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Условия предоставления имущества в аренду</w:t>
      </w:r>
    </w:p>
    <w:p w:rsidR="00B34288" w:rsidRPr="001E4413" w:rsidRDefault="00F4216C" w:rsidP="00E8175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 2.1.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Право на предоставление в аренду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субъектов малого и среднего предпринимательства,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деятельности, осуществляющих деятельность в форме государственных учреждений.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2.2. Размер арендной платы за предоставляемое имущество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2D1821" w:rsidRPr="001E4413" w:rsidRDefault="00F4216C" w:rsidP="003041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городского округа Октябрьск в срок не позднее 10 числа месяца</w:t>
      </w:r>
      <w:r w:rsidR="00BB5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следующего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отчетным.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2.3. В проект договора, входящий в состав документации об аукционе либо направляемый лицу, имеющему право на заключение договора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u w:val="single"/>
          <w:lang w:eastAsia="ru-RU"/>
        </w:rPr>
        <w:t>без проведения торгов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включаются следующие условия:</w:t>
      </w:r>
    </w:p>
    <w:p w:rsidR="00F4216C" w:rsidRPr="001E4413" w:rsidRDefault="00021239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рок договора аренды</w:t>
      </w:r>
      <w:r w:rsidR="00C71D1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– не менее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2)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="003041F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ри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заключении с субъектами МСП договоров аренды имущества</w:t>
      </w:r>
      <w:r w:rsidR="00F12A6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Октябрьск, включенного в Перечень, арендная плата вносится 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следующем порядке: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первый год аренды — 40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 второй год аренды — 60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третий год аренды</w:t>
      </w:r>
      <w:r w:rsidR="001D051B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далее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— 80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спользование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предпринимательства, нарушили установленные договором условия их предоставления.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5)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2.4. В оказании имущественной поддержки должно быть отказано в случае, если: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2) не выполнены условия оказания поддержки;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3)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2.5. Условиями предоставления муниципальной преференции являются: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  отсутствие обременения  испрашиваемого  объекта правами третьих лиц  –  субъектов малого и среднего предпринимательства, которым имущество уже предоставлено в качестве муниципальной преференции;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осуществление субъектом малого и среднего предпринимательства уставной деятельности, связанной с возможностью использования испрашиваемого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numPr>
          <w:ilvl w:val="0"/>
          <w:numId w:val="3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путем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3.1. Заключение</w:t>
      </w:r>
      <w:r w:rsidR="00F367A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договоров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исключением случаев, предусмотренных статьями 17.1, 19 Закона № 135-ФЗ.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имуществ</w:t>
      </w:r>
      <w:r w:rsidR="00222B8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направляется указанному заявителю предложение принять участие в таком аукционе.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3.3.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случае, если до принятия решения Администрацией городского округа Октябрьск  о передаче в аренду муниципального имущества, в отношении одного и того же объекта, предназначенного для передачи в аренду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торгов.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3.4.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 </w:t>
      </w:r>
      <w:hyperlink r:id="rId8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Приказом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Федеральной антимонопольной службы от 10.02.2010 года № 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или муниципального имущества, и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перечне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hAnsi="Times New Roman" w:cs="Times New Roman"/>
          <w:sz w:val="28"/>
          <w:szCs w:val="28"/>
        </w:rPr>
        <w:t xml:space="preserve">      Постоянно действующая комиссия и (далее - комиссия) создается и действует в соответствии с муниципальным нормативно-правовым актом Администрации городского округа Октябрьск Самарской области. Передача прав владения и (или) пользования имуществом  осуществляется с участием «Совета по развитию малого и среднего предпринимательства на территории  городского округа Октябрьск при Главе городского округа» с учетом положений части 5 ст.18 Закона № 209-ФЗ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3.5.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проведении торгов, участниками которых являются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установленным частями 3 и 5 статьи 14 Закона № 209-ФЗ.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Указанное требование отражается в извещении о проведении торгов и документации о торгах.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3.6. Конкурс, аукцион на право заключения договора аренды имуществ</w:t>
      </w:r>
      <w:r w:rsidR="00B14BD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проводится в срок не позднее шести месяцев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включения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имущества в Перечень.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numPr>
          <w:ilvl w:val="0"/>
          <w:numId w:val="4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без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предоставления муниципальной преференции субъектам малого и среднего предпринимательства в в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иде заключения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внесенного в Перечень, без проведения конкурса или аукциона, в соответствии      со статьей 19 Закона № 135-ФЗ (далее — муниципальная преференция) либо предоставление имущества без проведения торгов, в случаях, предусмотренных статьей 17.1 Закона № 135-ФЗ, субъект малого и среднего предпринимательства предоставляет в уполномоченный орган следующие документы:</w:t>
      </w:r>
      <w:proofErr w:type="gramEnd"/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письменное обраще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ние о передаче объекта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указанием основания предоставления и срока договора;</w:t>
      </w:r>
    </w:p>
    <w:p w:rsidR="00F4216C" w:rsidRPr="001E4413" w:rsidRDefault="00F4216C" w:rsidP="00D74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F4216C" w:rsidRPr="001E4413" w:rsidRDefault="00F4216C" w:rsidP="002C5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F4216C" w:rsidRPr="001E4413" w:rsidRDefault="00F4216C" w:rsidP="002C51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документ, удостоверяющий личность заявителя, являющегося индивидуальным предпринимателем.</w:t>
      </w:r>
    </w:p>
    <w:p w:rsidR="002C5124" w:rsidRPr="001E4413" w:rsidRDefault="002C5124" w:rsidP="002C51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4.2. Субъект малого и среднего предпринимательства вправе предоставить: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государственного реестра юридических лиц (ЕГРЮЛ),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Единого государственного реестра индивидуальных предпринимателей (ЕГРИП),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реестра субъектов малого и среднего предпринимательства.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непредставления указанных документов субъектом малого и среднего предпринимательства, данные документы запрашиваются уполномоченным органом в порядке межведомственного информационного взаимодействия.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4.3. Администрация городского округа  Октябрь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ск в ср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ок не более 50 дней со дня поступления документов в полном объеме рассматривает заявление субъекта малого и среднего предпринимательства,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4.4. В случае отсутствия оснований для отказа в предоставлении муниципальной преференции Администрация городского округа  Октябрьск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наличия оснований для отказа в предоставлении муниципальной преференции Администрация городского округа  Октябрьск принимает решение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4.5. Администрация городского округа Октябрьск информирует заявителя в письменном виде 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262F4F" w:rsidRPr="001E4413" w:rsidRDefault="00F4216C" w:rsidP="00E8175E">
      <w:pPr>
        <w:numPr>
          <w:ilvl w:val="0"/>
          <w:numId w:val="5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Расторжение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прекращение договора аренды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5.1. По и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стечении срока договора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субъект малого и среднего предпринимательства обязан возвратить муниципальное имущество Администрация городского округа Октябрьск  по акту приема-передачи. Администраци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  Октябрьск после приемки муниципального имущества от субъекта малого и среднего предпринимательства вносит в Перечень сведения о прекра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щении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обеспечивает их размещение на официальном </w:t>
      </w:r>
      <w:hyperlink r:id="rId9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сайте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Администрации городского округа Октябрьск в информационно-телекоммуникационной сети Интернет.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5.2. Субъект малого и среднего предпринимательства вправе досрочно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отказаться от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предупредив об этом Администрацию городского округа Октябрьск не менее чем за один месяц.</w:t>
      </w:r>
    </w:p>
    <w:p w:rsidR="00AF17FD" w:rsidRPr="00E8175E" w:rsidRDefault="00F4216C" w:rsidP="00706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5.3. Администрация городского округа  вправе требовать досрочно</w:t>
      </w:r>
      <w:r w:rsidR="00E500E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го расторжения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субъектом малого и среднего предпринимательства по основаниям и в порядке, установленным действующим законодательством.</w:t>
      </w:r>
    </w:p>
    <w:sectPr w:rsidR="00AF17FD" w:rsidRPr="00E8175E" w:rsidSect="000D41F8">
      <w:headerReference w:type="default" r:id="rId10"/>
      <w:pgSz w:w="11906" w:h="16838"/>
      <w:pgMar w:top="1276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11" w:rsidRDefault="00F75811" w:rsidP="004000C7">
      <w:pPr>
        <w:spacing w:after="0" w:line="240" w:lineRule="auto"/>
      </w:pPr>
      <w:r>
        <w:separator/>
      </w:r>
    </w:p>
  </w:endnote>
  <w:endnote w:type="continuationSeparator" w:id="0">
    <w:p w:rsidR="00F75811" w:rsidRDefault="00F75811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11" w:rsidRDefault="00F75811" w:rsidP="004000C7">
      <w:pPr>
        <w:spacing w:after="0" w:line="240" w:lineRule="auto"/>
      </w:pPr>
      <w:r>
        <w:separator/>
      </w:r>
    </w:p>
  </w:footnote>
  <w:footnote w:type="continuationSeparator" w:id="0">
    <w:p w:rsidR="00F75811" w:rsidRDefault="00F75811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E61C21">
        <w:pPr>
          <w:pStyle w:val="a7"/>
          <w:jc w:val="center"/>
        </w:pPr>
        <w:fldSimple w:instr=" PAGE   \* MERGEFORMAT ">
          <w:r w:rsidR="00D727CD">
            <w:rPr>
              <w:noProof/>
            </w:rPr>
            <w:t>9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6DCA3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17631"/>
    <w:rsid w:val="00021239"/>
    <w:rsid w:val="00024F2E"/>
    <w:rsid w:val="00081718"/>
    <w:rsid w:val="000D01D5"/>
    <w:rsid w:val="000D3D99"/>
    <w:rsid w:val="000D41F8"/>
    <w:rsid w:val="000E6F4B"/>
    <w:rsid w:val="00120CB2"/>
    <w:rsid w:val="0012719D"/>
    <w:rsid w:val="00134946"/>
    <w:rsid w:val="00142173"/>
    <w:rsid w:val="0014262D"/>
    <w:rsid w:val="00173DE1"/>
    <w:rsid w:val="001A0DBA"/>
    <w:rsid w:val="001C4770"/>
    <w:rsid w:val="001D051B"/>
    <w:rsid w:val="001E4413"/>
    <w:rsid w:val="00201C1A"/>
    <w:rsid w:val="00211C62"/>
    <w:rsid w:val="00222B82"/>
    <w:rsid w:val="00256C50"/>
    <w:rsid w:val="00262F4F"/>
    <w:rsid w:val="00270105"/>
    <w:rsid w:val="00296F87"/>
    <w:rsid w:val="002C0C8C"/>
    <w:rsid w:val="002C5124"/>
    <w:rsid w:val="002D03D7"/>
    <w:rsid w:val="002D1821"/>
    <w:rsid w:val="002D451F"/>
    <w:rsid w:val="003041FE"/>
    <w:rsid w:val="0030600B"/>
    <w:rsid w:val="00332747"/>
    <w:rsid w:val="00375589"/>
    <w:rsid w:val="0038729B"/>
    <w:rsid w:val="00394C2F"/>
    <w:rsid w:val="0039543C"/>
    <w:rsid w:val="003A7846"/>
    <w:rsid w:val="003F05E5"/>
    <w:rsid w:val="003F3463"/>
    <w:rsid w:val="004000C7"/>
    <w:rsid w:val="00430DC4"/>
    <w:rsid w:val="00483F50"/>
    <w:rsid w:val="00493F1B"/>
    <w:rsid w:val="004E1AFE"/>
    <w:rsid w:val="004E285F"/>
    <w:rsid w:val="00510544"/>
    <w:rsid w:val="00555ADD"/>
    <w:rsid w:val="0057686B"/>
    <w:rsid w:val="005B50F8"/>
    <w:rsid w:val="005D3738"/>
    <w:rsid w:val="005D3D84"/>
    <w:rsid w:val="005D4429"/>
    <w:rsid w:val="00616EDF"/>
    <w:rsid w:val="00681FA9"/>
    <w:rsid w:val="0068316C"/>
    <w:rsid w:val="00683BDE"/>
    <w:rsid w:val="006A137D"/>
    <w:rsid w:val="006B44AC"/>
    <w:rsid w:val="006D3326"/>
    <w:rsid w:val="00706F6E"/>
    <w:rsid w:val="00710260"/>
    <w:rsid w:val="00744A0E"/>
    <w:rsid w:val="00756763"/>
    <w:rsid w:val="00776B5F"/>
    <w:rsid w:val="007C4832"/>
    <w:rsid w:val="008174EA"/>
    <w:rsid w:val="0082209A"/>
    <w:rsid w:val="00825A93"/>
    <w:rsid w:val="00825ADD"/>
    <w:rsid w:val="00831189"/>
    <w:rsid w:val="008431D4"/>
    <w:rsid w:val="00857B79"/>
    <w:rsid w:val="00884A7B"/>
    <w:rsid w:val="008A5D5B"/>
    <w:rsid w:val="008B12F3"/>
    <w:rsid w:val="008C53AA"/>
    <w:rsid w:val="009030A6"/>
    <w:rsid w:val="009145DB"/>
    <w:rsid w:val="009220E4"/>
    <w:rsid w:val="009734AD"/>
    <w:rsid w:val="009A5F2A"/>
    <w:rsid w:val="009C761C"/>
    <w:rsid w:val="00A30769"/>
    <w:rsid w:val="00A52611"/>
    <w:rsid w:val="00A80491"/>
    <w:rsid w:val="00A850E9"/>
    <w:rsid w:val="00AA022D"/>
    <w:rsid w:val="00AA3B15"/>
    <w:rsid w:val="00AF17FD"/>
    <w:rsid w:val="00AF4AFB"/>
    <w:rsid w:val="00B14BD6"/>
    <w:rsid w:val="00B22A7A"/>
    <w:rsid w:val="00B34288"/>
    <w:rsid w:val="00B35043"/>
    <w:rsid w:val="00B86E59"/>
    <w:rsid w:val="00BB5288"/>
    <w:rsid w:val="00BC1316"/>
    <w:rsid w:val="00BC4728"/>
    <w:rsid w:val="00C43438"/>
    <w:rsid w:val="00C70FFC"/>
    <w:rsid w:val="00C71D11"/>
    <w:rsid w:val="00CC5987"/>
    <w:rsid w:val="00D0364E"/>
    <w:rsid w:val="00D16A64"/>
    <w:rsid w:val="00D3133E"/>
    <w:rsid w:val="00D340D8"/>
    <w:rsid w:val="00D66705"/>
    <w:rsid w:val="00D727CD"/>
    <w:rsid w:val="00D747E1"/>
    <w:rsid w:val="00DB0A7D"/>
    <w:rsid w:val="00DC5ED0"/>
    <w:rsid w:val="00DD6078"/>
    <w:rsid w:val="00E0007A"/>
    <w:rsid w:val="00E500E1"/>
    <w:rsid w:val="00E61C21"/>
    <w:rsid w:val="00E8175E"/>
    <w:rsid w:val="00E863BD"/>
    <w:rsid w:val="00E90167"/>
    <w:rsid w:val="00EA56A2"/>
    <w:rsid w:val="00EB2B88"/>
    <w:rsid w:val="00EB3AF1"/>
    <w:rsid w:val="00EC27C1"/>
    <w:rsid w:val="00F12A6E"/>
    <w:rsid w:val="00F1628C"/>
    <w:rsid w:val="00F367A6"/>
    <w:rsid w:val="00F36CC6"/>
    <w:rsid w:val="00F373E6"/>
    <w:rsid w:val="00F4216C"/>
    <w:rsid w:val="00F75811"/>
    <w:rsid w:val="00F82A8E"/>
    <w:rsid w:val="00FA506F"/>
    <w:rsid w:val="00FB755B"/>
    <w:rsid w:val="00FC2A8A"/>
    <w:rsid w:val="00FC38F4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73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8B087A8945353597B361DA09576FF65621A2255D7009728456E30B84828279137B651CE56D887E2A202jF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0CFC-AB05-4DFC-A104-5C763B7A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MuravevaLP</cp:lastModifiedBy>
  <cp:revision>47</cp:revision>
  <cp:lastPrinted>2020-02-14T05:03:00Z</cp:lastPrinted>
  <dcterms:created xsi:type="dcterms:W3CDTF">2018-08-20T11:42:00Z</dcterms:created>
  <dcterms:modified xsi:type="dcterms:W3CDTF">2020-02-27T09:34:00Z</dcterms:modified>
</cp:coreProperties>
</file>