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4"/>
        <w:gridCol w:w="4111"/>
        <w:gridCol w:w="1556"/>
        <w:gridCol w:w="2980"/>
      </w:tblGrid>
      <w:tr w:rsidR="00A91DAB" w:rsidRPr="00500E98" w:rsidTr="00B23F74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DAB" w:rsidRPr="00500E98" w:rsidRDefault="00A91DAB" w:rsidP="00B23F74">
            <w:pPr>
              <w:jc w:val="center"/>
              <w:rPr>
                <w:szCs w:val="24"/>
              </w:rPr>
            </w:pPr>
            <w:r w:rsidRPr="00500E98">
              <w:rPr>
                <w:szCs w:val="24"/>
              </w:rPr>
              <w:t>Дата</w:t>
            </w:r>
          </w:p>
          <w:p w:rsidR="00A91DAB" w:rsidRDefault="00A91DAB" w:rsidP="00B23F74">
            <w:pPr>
              <w:spacing w:before="100" w:beforeAutospacing="1" w:after="115"/>
              <w:ind w:right="-864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500E98">
              <w:rPr>
                <w:szCs w:val="24"/>
              </w:rPr>
              <w:t>ассмотр</w:t>
            </w:r>
            <w:proofErr w:type="gramStart"/>
            <w:r w:rsidRPr="00500E98">
              <w:rPr>
                <w:szCs w:val="24"/>
              </w:rPr>
              <w:t>е</w:t>
            </w:r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               </w:t>
            </w:r>
            <w:r w:rsidRPr="00500E98">
              <w:rPr>
                <w:szCs w:val="24"/>
              </w:rPr>
              <w:t>ния заявок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DAB" w:rsidRDefault="00A91DAB" w:rsidP="00B23F74">
            <w:pPr>
              <w:spacing w:before="100" w:beforeAutospacing="1"/>
              <w:ind w:right="-864"/>
              <w:rPr>
                <w:szCs w:val="24"/>
              </w:rPr>
            </w:pPr>
            <w:r>
              <w:rPr>
                <w:szCs w:val="24"/>
              </w:rPr>
              <w:t xml:space="preserve">Наименование и местонахождение           </w:t>
            </w:r>
          </w:p>
          <w:p w:rsidR="00A91DAB" w:rsidRDefault="00A91DAB" w:rsidP="00B23F74">
            <w:pPr>
              <w:spacing w:before="100" w:beforeAutospacing="1"/>
              <w:ind w:right="-864"/>
              <w:rPr>
                <w:szCs w:val="24"/>
              </w:rPr>
            </w:pPr>
            <w:r>
              <w:rPr>
                <w:szCs w:val="24"/>
              </w:rPr>
              <w:t xml:space="preserve">    объекта</w:t>
            </w:r>
          </w:p>
          <w:p w:rsidR="00A91DAB" w:rsidRDefault="00A91DAB" w:rsidP="00B23F74">
            <w:pPr>
              <w:spacing w:before="100" w:beforeAutospacing="1"/>
              <w:ind w:right="164"/>
              <w:rPr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DAB" w:rsidRPr="00500E98" w:rsidRDefault="00A91DAB" w:rsidP="00B23F74">
            <w:pPr>
              <w:jc w:val="center"/>
              <w:rPr>
                <w:szCs w:val="24"/>
              </w:rPr>
            </w:pPr>
            <w:r w:rsidRPr="00500E98">
              <w:rPr>
                <w:szCs w:val="24"/>
              </w:rPr>
              <w:t xml:space="preserve">Итоги </w:t>
            </w:r>
          </w:p>
        </w:tc>
        <w:tc>
          <w:tcPr>
            <w:tcW w:w="2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DAB" w:rsidRPr="00500E98" w:rsidRDefault="00A91DAB" w:rsidP="00B23F74">
            <w:pPr>
              <w:jc w:val="center"/>
              <w:rPr>
                <w:szCs w:val="24"/>
              </w:rPr>
            </w:pPr>
            <w:r w:rsidRPr="00500E98">
              <w:rPr>
                <w:szCs w:val="24"/>
              </w:rPr>
              <w:t>Решение комиссии</w:t>
            </w:r>
          </w:p>
        </w:tc>
      </w:tr>
      <w:tr w:rsidR="00A91DAB" w:rsidRPr="00500E98" w:rsidTr="00B23F74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DAB" w:rsidRDefault="00A91DAB" w:rsidP="00A91DAB">
            <w:pPr>
              <w:spacing w:before="100" w:beforeAutospacing="1"/>
              <w:ind w:right="-864"/>
              <w:rPr>
                <w:szCs w:val="24"/>
              </w:rPr>
            </w:pPr>
            <w:r>
              <w:rPr>
                <w:szCs w:val="24"/>
              </w:rPr>
              <w:t>01.04.20г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DAB" w:rsidRDefault="00A91DAB" w:rsidP="00B23F74">
            <w:pPr>
              <w:spacing w:before="100" w:beforeAutospacing="1"/>
              <w:ind w:right="-864"/>
              <w:rPr>
                <w:szCs w:val="24"/>
              </w:rPr>
            </w:pPr>
            <w:r>
              <w:rPr>
                <w:rFonts w:eastAsia="Calibri"/>
                <w:szCs w:val="24"/>
              </w:rPr>
              <w:t>Нежило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здани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общей площадью</w:t>
            </w:r>
            <w:r>
              <w:rPr>
                <w:szCs w:val="24"/>
              </w:rPr>
              <w:t xml:space="preserve">             </w:t>
            </w:r>
            <w:r>
              <w:rPr>
                <w:rFonts w:eastAsia="Calibri"/>
                <w:szCs w:val="24"/>
              </w:rPr>
              <w:t xml:space="preserve">258,0 кв.м. </w:t>
            </w:r>
            <w:r>
              <w:rPr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расположенно</w:t>
            </w:r>
            <w:r>
              <w:rPr>
                <w:szCs w:val="24"/>
              </w:rPr>
              <w:t>е</w:t>
            </w:r>
            <w:r>
              <w:rPr>
                <w:rFonts w:eastAsia="Calibri"/>
                <w:szCs w:val="24"/>
              </w:rPr>
              <w:t xml:space="preserve"> по адресу: </w:t>
            </w:r>
            <w:proofErr w:type="gramStart"/>
            <w:r>
              <w:rPr>
                <w:rFonts w:eastAsia="Calibri"/>
                <w:szCs w:val="24"/>
              </w:rPr>
              <w:t>Самарская</w:t>
            </w:r>
            <w:proofErr w:type="gramEnd"/>
            <w:r>
              <w:rPr>
                <w:rFonts w:eastAsia="Calibri"/>
                <w:szCs w:val="24"/>
              </w:rPr>
              <w:t xml:space="preserve"> обл</w:t>
            </w:r>
            <w:r>
              <w:rPr>
                <w:szCs w:val="24"/>
              </w:rPr>
              <w:t xml:space="preserve">.                                             </w:t>
            </w:r>
            <w:r>
              <w:rPr>
                <w:rFonts w:eastAsia="Calibri"/>
                <w:szCs w:val="24"/>
              </w:rPr>
              <w:t>г</w:t>
            </w:r>
            <w:r>
              <w:rPr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Октябрьск, ул. Пионерская,1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DAB" w:rsidRPr="00500E98" w:rsidRDefault="00A91DAB" w:rsidP="00B23F74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98">
              <w:rPr>
                <w:rFonts w:ascii="Times New Roman" w:hAnsi="Times New Roman"/>
                <w:sz w:val="24"/>
                <w:szCs w:val="24"/>
              </w:rPr>
              <w:t>Аукцион не состоялся</w:t>
            </w:r>
          </w:p>
        </w:tc>
        <w:tc>
          <w:tcPr>
            <w:tcW w:w="2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1DAB" w:rsidRPr="00500E98" w:rsidRDefault="00A91DAB" w:rsidP="00B23F74">
            <w:pPr>
              <w:pStyle w:val="Con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E98">
              <w:rPr>
                <w:rFonts w:ascii="Times New Roman" w:hAnsi="Times New Roman"/>
                <w:sz w:val="24"/>
                <w:szCs w:val="24"/>
              </w:rPr>
              <w:t>Признать аукцион не состоявшимся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E98">
              <w:rPr>
                <w:rFonts w:ascii="Times New Roman" w:hAnsi="Times New Roman"/>
                <w:sz w:val="24"/>
                <w:szCs w:val="24"/>
              </w:rPr>
              <w:t xml:space="preserve"> в связи с отсутствием заявок</w:t>
            </w:r>
          </w:p>
          <w:p w:rsidR="00A91DAB" w:rsidRPr="00500E98" w:rsidRDefault="00A91DAB" w:rsidP="00B23F74">
            <w:pPr>
              <w:pStyle w:val="Con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A2ECC" w:rsidRDefault="00DA2ECC"/>
    <w:p w:rsidR="007F7CEA" w:rsidRDefault="007F7CEA"/>
    <w:p w:rsidR="007F7CEA" w:rsidRDefault="007F7CEA"/>
    <w:p w:rsidR="007F7CEA" w:rsidRDefault="007F7CEA"/>
    <w:sectPr w:rsidR="007F7CEA" w:rsidSect="008E058C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6CD6"/>
    <w:multiLevelType w:val="hybridMultilevel"/>
    <w:tmpl w:val="AEE41204"/>
    <w:lvl w:ilvl="0" w:tplc="F9AE4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DAB"/>
    <w:rsid w:val="00555D39"/>
    <w:rsid w:val="006C3C67"/>
    <w:rsid w:val="007021D2"/>
    <w:rsid w:val="007F7CEA"/>
    <w:rsid w:val="008E058C"/>
    <w:rsid w:val="00967649"/>
    <w:rsid w:val="00A91DAB"/>
    <w:rsid w:val="00B737A6"/>
    <w:rsid w:val="00D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1DA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4</cp:revision>
  <dcterms:created xsi:type="dcterms:W3CDTF">2020-04-10T07:59:00Z</dcterms:created>
  <dcterms:modified xsi:type="dcterms:W3CDTF">2020-04-10T09:09:00Z</dcterms:modified>
</cp:coreProperties>
</file>