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7"/>
      </w:tblGrid>
      <w:tr w:rsidR="001655F3" w:rsidTr="001655F3">
        <w:trPr>
          <w:trHeight w:val="291"/>
        </w:trPr>
        <w:tc>
          <w:tcPr>
            <w:tcW w:w="4827" w:type="dxa"/>
          </w:tcPr>
          <w:p w:rsidR="001655F3" w:rsidRDefault="001655F3" w:rsidP="001655F3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bookmarkStart w:id="0" w:name="P522"/>
            <w:bookmarkEnd w:id="0"/>
            <w:r>
              <w:rPr>
                <w:sz w:val="24"/>
                <w:szCs w:val="24"/>
              </w:rPr>
              <w:t>ПРИЛОЖЕНИЕ 1</w:t>
            </w:r>
          </w:p>
          <w:p w:rsidR="001655F3" w:rsidRDefault="001655F3" w:rsidP="001655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 постановлению Администрации городского округа Октябрьск Самарской области</w:t>
            </w:r>
          </w:p>
          <w:p w:rsidR="001655F3" w:rsidRDefault="001655F3" w:rsidP="001655F3">
            <w:pPr>
              <w:tabs>
                <w:tab w:val="left" w:pos="567"/>
              </w:tabs>
              <w:contextualSpacing/>
              <w:jc w:val="center"/>
            </w:pPr>
          </w:p>
        </w:tc>
      </w:tr>
    </w:tbl>
    <w:p w:rsidR="001655F3" w:rsidRDefault="001655F3" w:rsidP="001655F3">
      <w:pPr>
        <w:tabs>
          <w:tab w:val="left" w:pos="567"/>
        </w:tabs>
        <w:contextualSpacing/>
        <w:jc w:val="center"/>
      </w:pPr>
    </w:p>
    <w:p w:rsidR="00E57D1D" w:rsidRPr="001C5E8B" w:rsidRDefault="00E57D1D" w:rsidP="00E57D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ПЕРЕЧЕНЬ</w:t>
      </w:r>
    </w:p>
    <w:p w:rsidR="00E57D1D" w:rsidRPr="001C5E8B" w:rsidRDefault="00E57D1D" w:rsidP="00E57D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показателей (индикаторов), характеризующих ежегодный ход и</w:t>
      </w:r>
    </w:p>
    <w:p w:rsidR="00E57D1D" w:rsidRDefault="00E57D1D" w:rsidP="00E57D1D">
      <w:pPr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итоги реализации муниципальной программы</w:t>
      </w:r>
      <w:r>
        <w:rPr>
          <w:sz w:val="28"/>
          <w:szCs w:val="28"/>
        </w:rPr>
        <w:t xml:space="preserve"> городского округа Октябрьск</w:t>
      </w:r>
      <w:r w:rsidRPr="001C5E8B">
        <w:rPr>
          <w:sz w:val="28"/>
          <w:szCs w:val="28"/>
        </w:rPr>
        <w:t xml:space="preserve"> </w:t>
      </w:r>
    </w:p>
    <w:p w:rsidR="00E57D1D" w:rsidRDefault="00E57D1D" w:rsidP="00E57D1D">
      <w:pPr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«Противодействие коррупции в городском округе Октябрьск Самарской области на 202</w:t>
      </w:r>
      <w:r w:rsidR="009074FF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1655F3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tbl>
      <w:tblPr>
        <w:tblpPr w:leftFromText="180" w:rightFromText="180" w:vertAnchor="text" w:horzAnchor="page" w:tblpXSpec="center" w:tblpY="80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3"/>
        <w:gridCol w:w="5370"/>
        <w:gridCol w:w="629"/>
        <w:gridCol w:w="719"/>
        <w:gridCol w:w="659"/>
        <w:gridCol w:w="54"/>
        <w:gridCol w:w="677"/>
        <w:gridCol w:w="32"/>
        <w:gridCol w:w="35"/>
        <w:gridCol w:w="602"/>
        <w:gridCol w:w="216"/>
        <w:gridCol w:w="711"/>
        <w:gridCol w:w="10"/>
        <w:gridCol w:w="842"/>
      </w:tblGrid>
      <w:tr w:rsidR="001655F3" w:rsidRPr="00D705CA" w:rsidTr="00AB3B9F">
        <w:trPr>
          <w:trHeight w:val="2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05CA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D705CA">
              <w:rPr>
                <w:lang w:eastAsia="en-US"/>
              </w:rPr>
              <w:t>п</w:t>
            </w:r>
            <w:proofErr w:type="spellEnd"/>
            <w:proofErr w:type="gramEnd"/>
            <w:r w:rsidRPr="00D705CA">
              <w:rPr>
                <w:lang w:eastAsia="en-US"/>
              </w:rPr>
              <w:t>/</w:t>
            </w:r>
            <w:proofErr w:type="spellStart"/>
            <w:r w:rsidRPr="00D705CA">
              <w:rPr>
                <w:lang w:eastAsia="en-US"/>
              </w:rPr>
              <w:t>п</w:t>
            </w:r>
            <w:proofErr w:type="spellEnd"/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ind w:right="-95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05CA">
              <w:rPr>
                <w:lang w:eastAsia="en-US"/>
              </w:rPr>
              <w:t xml:space="preserve">Ед. </w:t>
            </w:r>
            <w:proofErr w:type="spellStart"/>
            <w:r w:rsidRPr="00D705CA">
              <w:rPr>
                <w:lang w:eastAsia="en-US"/>
              </w:rPr>
              <w:t>изм</w:t>
            </w:r>
            <w:proofErr w:type="spellEnd"/>
            <w:r w:rsidRPr="00D705CA">
              <w:rPr>
                <w:lang w:eastAsia="en-US"/>
              </w:rPr>
              <w:t>.</w:t>
            </w:r>
          </w:p>
        </w:tc>
        <w:tc>
          <w:tcPr>
            <w:tcW w:w="4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Значение целевого показателя (индикатора) по годам</w:t>
            </w:r>
          </w:p>
        </w:tc>
      </w:tr>
      <w:tr w:rsidR="001655F3" w:rsidRPr="00D705CA" w:rsidTr="00AB3B9F">
        <w:trPr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ind w:firstLine="709"/>
              <w:rPr>
                <w:lang w:eastAsia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ind w:firstLine="709"/>
              <w:rPr>
                <w:lang w:eastAsia="en-US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ind w:firstLine="709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05CA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1655F3" w:rsidRPr="00D705CA" w:rsidTr="00AB3B9F">
        <w:trPr>
          <w:trHeight w:val="241"/>
        </w:trPr>
        <w:tc>
          <w:tcPr>
            <w:tcW w:w="11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D705CA" w:rsidRDefault="001655F3" w:rsidP="00AB3B9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422136">
              <w:rPr>
                <w:b/>
                <w:szCs w:val="28"/>
              </w:rPr>
              <w:t xml:space="preserve">Цель: </w:t>
            </w:r>
            <w:r>
              <w:rPr>
                <w:b/>
                <w:szCs w:val="28"/>
              </w:rPr>
              <w:t xml:space="preserve">Снижение уровня коррупции, ее влияние на деятельность муниципальных органов, на повседневную жизнь граждан на территории городского округа Октябрьск Самарской области </w:t>
            </w:r>
          </w:p>
        </w:tc>
      </w:tr>
      <w:tr w:rsidR="001655F3" w:rsidRPr="00D705CA" w:rsidTr="00AB3B9F">
        <w:trPr>
          <w:trHeight w:val="241"/>
        </w:trPr>
        <w:tc>
          <w:tcPr>
            <w:tcW w:w="11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DF42AF" w:rsidRDefault="001655F3" w:rsidP="00AB3B9F">
            <w:pPr>
              <w:tabs>
                <w:tab w:val="left" w:pos="1500"/>
              </w:tabs>
              <w:contextualSpacing/>
              <w:jc w:val="both"/>
              <w:rPr>
                <w:b/>
              </w:rPr>
            </w:pPr>
            <w:r>
              <w:rPr>
                <w:b/>
                <w:szCs w:val="28"/>
              </w:rPr>
              <w:t xml:space="preserve">Задача 1: </w:t>
            </w:r>
            <w:r w:rsidRPr="00AE1737">
              <w:rPr>
                <w:b/>
              </w:rPr>
              <w:t>Совершенствование нормативного правового регулирования в сфере противодействия коррупции в городском округе Октябрьск</w:t>
            </w:r>
          </w:p>
        </w:tc>
      </w:tr>
      <w:tr w:rsidR="001655F3" w:rsidRPr="00D705CA" w:rsidTr="00AB3B9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</w:pPr>
            <w:r>
              <w:rPr>
                <w:szCs w:val="22"/>
              </w:rPr>
              <w:t>1.1.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BF2345">
              <w:rPr>
                <w:szCs w:val="20"/>
              </w:rPr>
              <w:t>количество принятых нормативных правовых актов городского округа Октябрьск Самарской области по обеспечению реализации государственной антикоррупционной политики на территории городского округа Октябрьска Самарской области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единиц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ED71CB" w:rsidRDefault="001655F3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</w:tr>
      <w:tr w:rsidR="001655F3" w:rsidRPr="00BD30FC" w:rsidTr="00AB3B9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1655F3" w:rsidP="00AB3B9F">
            <w:pPr>
              <w:jc w:val="center"/>
            </w:pPr>
            <w:r w:rsidRPr="00BD30FC">
              <w:rPr>
                <w:szCs w:val="22"/>
              </w:rPr>
              <w:t>1.2.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1655F3" w:rsidP="00AB3B9F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BF2345">
              <w:rPr>
                <w:szCs w:val="20"/>
              </w:rPr>
              <w:t xml:space="preserve">доля прошедших в отчетном году </w:t>
            </w:r>
            <w:proofErr w:type="spellStart"/>
            <w:r w:rsidRPr="00BF2345">
              <w:rPr>
                <w:szCs w:val="20"/>
              </w:rPr>
              <w:t>антикоррупционное</w:t>
            </w:r>
            <w:proofErr w:type="spellEnd"/>
            <w:r w:rsidRPr="00BF2345">
              <w:rPr>
                <w:szCs w:val="20"/>
              </w:rPr>
              <w:t xml:space="preserve"> обучение (повышение квалификации) муниципальных служащих от их общей численности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1655F3" w:rsidP="00AB3B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1655F3" w:rsidP="00AB3B9F">
            <w:pPr>
              <w:jc w:val="center"/>
              <w:rPr>
                <w:szCs w:val="20"/>
                <w:lang w:eastAsia="en-US"/>
              </w:rPr>
            </w:pPr>
            <w:r w:rsidRPr="00BD30FC">
              <w:rPr>
                <w:szCs w:val="20"/>
                <w:lang w:eastAsia="en-US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1655F3" w:rsidP="00AB3B9F">
            <w:pPr>
              <w:jc w:val="center"/>
              <w:rPr>
                <w:szCs w:val="20"/>
                <w:lang w:eastAsia="en-US"/>
              </w:rPr>
            </w:pPr>
            <w:r w:rsidRPr="00BD30FC">
              <w:rPr>
                <w:szCs w:val="20"/>
                <w:lang w:eastAsia="en-US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5C66D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5C66D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5C66D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BD30FC" w:rsidRDefault="00D922B6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5C66DF">
              <w:rPr>
                <w:szCs w:val="20"/>
                <w:lang w:eastAsia="en-US"/>
              </w:rPr>
              <w:t>1</w:t>
            </w:r>
          </w:p>
        </w:tc>
      </w:tr>
      <w:tr w:rsidR="008E3651" w:rsidRPr="00BD30FC" w:rsidTr="00AB3B9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8E3651" w:rsidP="00AB3B9F">
            <w:pPr>
              <w:jc w:val="center"/>
            </w:pPr>
            <w:r w:rsidRPr="00BD30FC">
              <w:rPr>
                <w:szCs w:val="22"/>
              </w:rPr>
              <w:t>1.3.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8E3651" w:rsidP="00AB3B9F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BF2345">
              <w:rPr>
                <w:szCs w:val="20"/>
              </w:rPr>
              <w:t>количество антикоррупционных мероприятий с муниципальными служащими, сотрудниками Администрации городского округа Октябрьск Самарской области, руководителями и сотрудниками подведомственных Администрации городского округа Октябрьск Самарской области учреждений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8E3651" w:rsidP="00AB3B9F">
            <w:pPr>
              <w:jc w:val="center"/>
              <w:rPr>
                <w:szCs w:val="20"/>
              </w:rPr>
            </w:pPr>
            <w:r w:rsidRPr="00BD30FC">
              <w:rPr>
                <w:szCs w:val="20"/>
              </w:rPr>
              <w:t>единиц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8E3651" w:rsidP="00AB3B9F">
            <w:pPr>
              <w:jc w:val="center"/>
              <w:rPr>
                <w:szCs w:val="20"/>
                <w:lang w:eastAsia="en-US"/>
              </w:rPr>
            </w:pPr>
            <w:r w:rsidRPr="00BD30FC">
              <w:rPr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8E3651" w:rsidP="00AB3B9F">
            <w:pPr>
              <w:jc w:val="center"/>
              <w:rPr>
                <w:szCs w:val="20"/>
                <w:lang w:eastAsia="en-US"/>
              </w:rPr>
            </w:pPr>
            <w:r w:rsidRPr="00BD30FC">
              <w:rPr>
                <w:szCs w:val="20"/>
                <w:lang w:eastAsia="en-US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8E3651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51" w:rsidRPr="00BD30FC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</w:tr>
      <w:tr w:rsidR="001655F3" w:rsidRPr="00D705CA" w:rsidTr="00AB3B9F">
        <w:trPr>
          <w:trHeight w:val="241"/>
        </w:trPr>
        <w:tc>
          <w:tcPr>
            <w:tcW w:w="11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3" w:rsidRPr="00DF42AF" w:rsidRDefault="00943C4B" w:rsidP="00AB3B9F">
            <w:pPr>
              <w:tabs>
                <w:tab w:val="left" w:pos="1500"/>
              </w:tabs>
              <w:contextualSpacing/>
              <w:jc w:val="both"/>
              <w:rPr>
                <w:b/>
              </w:rPr>
            </w:pPr>
            <w:r>
              <w:rPr>
                <w:b/>
                <w:szCs w:val="28"/>
              </w:rPr>
              <w:t>Задача 2</w:t>
            </w:r>
            <w:r w:rsidR="001655F3" w:rsidRPr="00AE1737">
              <w:rPr>
                <w:b/>
                <w:szCs w:val="28"/>
              </w:rPr>
              <w:t xml:space="preserve">: </w:t>
            </w:r>
            <w:r w:rsidR="001655F3" w:rsidRPr="00AE1737">
              <w:rPr>
                <w:b/>
              </w:rPr>
              <w:t>Обеспечение открытости и доступности для населения деятельности муниципальных органов в городском округе Октябрьск, укрепление их связи с гражданским обществом, стимулирование антикоррупционной активности общества</w:t>
            </w:r>
          </w:p>
        </w:tc>
      </w:tr>
      <w:tr w:rsidR="00AB3B9F" w:rsidRPr="00D705CA" w:rsidTr="00AB3B9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D71CB" w:rsidRDefault="00943C4B" w:rsidP="00AB3B9F">
            <w:pPr>
              <w:jc w:val="center"/>
            </w:pPr>
            <w:r>
              <w:rPr>
                <w:szCs w:val="22"/>
              </w:rPr>
              <w:t>2</w:t>
            </w:r>
            <w:r w:rsidR="00AB3B9F">
              <w:rPr>
                <w:szCs w:val="22"/>
              </w:rPr>
              <w:t>.1.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933E4C" w:rsidRDefault="00AB3B9F" w:rsidP="00AB3B9F">
            <w:pPr>
              <w:jc w:val="both"/>
            </w:pPr>
            <w:r w:rsidRPr="00BF2345">
              <w:t>доля граждан, удовлетворённых деятельностью Администрации городского округа Октябрьск Самарской области по борьбе с коррупцией в общем числе опрошенных граждан, проживающих на территории городского округа Октябрьск Самарской области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AB3B9F" w:rsidRPr="00E01574" w:rsidTr="00AB3B9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943C4B" w:rsidP="00AB3B9F">
            <w:pPr>
              <w:jc w:val="center"/>
            </w:pPr>
            <w:r>
              <w:rPr>
                <w:szCs w:val="22"/>
              </w:rPr>
              <w:lastRenderedPageBreak/>
              <w:t>2</w:t>
            </w:r>
            <w:r w:rsidR="00AB3B9F" w:rsidRPr="00E01574">
              <w:rPr>
                <w:szCs w:val="22"/>
              </w:rPr>
              <w:t>.2.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E561C5">
              <w:rPr>
                <w:szCs w:val="20"/>
              </w:rPr>
              <w:t>доля граждан, удовлетворенных качеством информации по вопросам противодействия и борьбы с коррупцией на территории городского округа Октябрьск Самарской области, размещаемой в средствах массовой информации, а также с применением методов и средств наглядной агитации, в общем количестве опрошенных граждан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  <w:lang w:eastAsia="en-US"/>
              </w:rPr>
            </w:pPr>
            <w:r w:rsidRPr="00E01574">
              <w:rPr>
                <w:szCs w:val="20"/>
                <w:lang w:eastAsia="en-US"/>
              </w:rPr>
              <w:t>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58</w:t>
            </w:r>
          </w:p>
        </w:tc>
      </w:tr>
      <w:tr w:rsidR="00AB3B9F" w:rsidRPr="00ED71CB" w:rsidTr="00AB3B9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943C4B" w:rsidP="00AB3B9F">
            <w:pPr>
              <w:jc w:val="center"/>
            </w:pPr>
            <w:r>
              <w:rPr>
                <w:szCs w:val="22"/>
              </w:rPr>
              <w:t>2</w:t>
            </w:r>
            <w:r w:rsidR="00AB3B9F">
              <w:rPr>
                <w:szCs w:val="22"/>
              </w:rPr>
              <w:t>.</w:t>
            </w:r>
            <w:r>
              <w:rPr>
                <w:szCs w:val="22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both"/>
            </w:pPr>
            <w:r w:rsidRPr="00BF2345">
              <w:t>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</w:pPr>
            <w:r w:rsidRPr="00E01574">
              <w:rPr>
                <w:sz w:val="22"/>
                <w:szCs w:val="22"/>
              </w:rPr>
              <w:t>единиц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lang w:eastAsia="en-US"/>
              </w:rPr>
            </w:pPr>
            <w:r w:rsidRPr="00E01574">
              <w:rPr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9F" w:rsidRPr="00E01574" w:rsidRDefault="00AB3B9F" w:rsidP="00AB3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E57D1D" w:rsidRDefault="00E57D1D" w:rsidP="00E57D1D">
      <w:pPr>
        <w:jc w:val="center"/>
        <w:rPr>
          <w:sz w:val="28"/>
          <w:szCs w:val="28"/>
        </w:rPr>
      </w:pPr>
    </w:p>
    <w:p w:rsidR="001B6357" w:rsidRDefault="001B6357"/>
    <w:sectPr w:rsidR="001B6357" w:rsidSect="00E57D1D">
      <w:pgSz w:w="11906" w:h="16838"/>
      <w:pgMar w:top="1103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7D1D"/>
    <w:rsid w:val="001655F3"/>
    <w:rsid w:val="001B6357"/>
    <w:rsid w:val="00220852"/>
    <w:rsid w:val="00227884"/>
    <w:rsid w:val="00253945"/>
    <w:rsid w:val="00254B71"/>
    <w:rsid w:val="0025648B"/>
    <w:rsid w:val="00281286"/>
    <w:rsid w:val="002D49B9"/>
    <w:rsid w:val="002E3ED7"/>
    <w:rsid w:val="00351607"/>
    <w:rsid w:val="00380D10"/>
    <w:rsid w:val="004554F5"/>
    <w:rsid w:val="00520E44"/>
    <w:rsid w:val="005476F4"/>
    <w:rsid w:val="005A6227"/>
    <w:rsid w:val="005C66DF"/>
    <w:rsid w:val="005C7C8D"/>
    <w:rsid w:val="006372DA"/>
    <w:rsid w:val="00663791"/>
    <w:rsid w:val="006F027E"/>
    <w:rsid w:val="00720C2B"/>
    <w:rsid w:val="007439EC"/>
    <w:rsid w:val="00762E54"/>
    <w:rsid w:val="007817EF"/>
    <w:rsid w:val="0078593B"/>
    <w:rsid w:val="007959E8"/>
    <w:rsid w:val="008E3651"/>
    <w:rsid w:val="008F58F9"/>
    <w:rsid w:val="00905456"/>
    <w:rsid w:val="009074FF"/>
    <w:rsid w:val="00943C4B"/>
    <w:rsid w:val="009B7692"/>
    <w:rsid w:val="009F239E"/>
    <w:rsid w:val="00AB3B9F"/>
    <w:rsid w:val="00AD4166"/>
    <w:rsid w:val="00AE1737"/>
    <w:rsid w:val="00B87B0D"/>
    <w:rsid w:val="00BC3192"/>
    <w:rsid w:val="00BD30FC"/>
    <w:rsid w:val="00BF2345"/>
    <w:rsid w:val="00C20B55"/>
    <w:rsid w:val="00C25061"/>
    <w:rsid w:val="00C412F2"/>
    <w:rsid w:val="00C56398"/>
    <w:rsid w:val="00C6346D"/>
    <w:rsid w:val="00D922B6"/>
    <w:rsid w:val="00DF42AF"/>
    <w:rsid w:val="00DF4CF3"/>
    <w:rsid w:val="00E01574"/>
    <w:rsid w:val="00E561C5"/>
    <w:rsid w:val="00E57D1D"/>
    <w:rsid w:val="00E75146"/>
    <w:rsid w:val="00E8539B"/>
    <w:rsid w:val="00E85A86"/>
    <w:rsid w:val="00F952F5"/>
    <w:rsid w:val="00FD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EA7E2-D039-40CD-9D15-297DE4DF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administr_okt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2021-07-15T12:29:00Z</cp:lastPrinted>
  <dcterms:created xsi:type="dcterms:W3CDTF">2020-01-24T06:21:00Z</dcterms:created>
  <dcterms:modified xsi:type="dcterms:W3CDTF">2021-07-15T12:34:00Z</dcterms:modified>
</cp:coreProperties>
</file>