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251" w:rsidRDefault="00FB2251" w:rsidP="00FB22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ФИНАНСОВО-ЭКОНОМИЧЕСКОЕ ОБОСНОВАНИЕ</w:t>
      </w:r>
    </w:p>
    <w:p w:rsidR="00FB2251" w:rsidRDefault="00FB2251" w:rsidP="00FB2251">
      <w:pPr>
        <w:jc w:val="center"/>
        <w:rPr>
          <w:sz w:val="28"/>
          <w:szCs w:val="28"/>
        </w:rPr>
      </w:pPr>
    </w:p>
    <w:p w:rsidR="00FB2251" w:rsidRDefault="00FB2251" w:rsidP="00F53BCF">
      <w:pPr>
        <w:shd w:val="clear" w:color="auto" w:fill="FFFFFF"/>
        <w:spacing w:line="326" w:lineRule="exact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к проекту постановления Администрации городского округа Октябрьск  Самарской области</w:t>
      </w:r>
      <w:r>
        <w:rPr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«О </w:t>
      </w:r>
      <w:r>
        <w:rPr>
          <w:spacing w:val="-10"/>
          <w:sz w:val="28"/>
          <w:szCs w:val="28"/>
        </w:rPr>
        <w:t>мерах поддержки субъектов малого и среднего предпринимательства</w:t>
      </w:r>
      <w:r w:rsidR="00F53BCF">
        <w:rPr>
          <w:spacing w:val="-10"/>
          <w:sz w:val="28"/>
          <w:szCs w:val="28"/>
        </w:rPr>
        <w:t xml:space="preserve"> и </w:t>
      </w:r>
      <w:r w:rsidR="00F53BCF">
        <w:rPr>
          <w:spacing w:val="-5"/>
          <w:sz w:val="28"/>
          <w:szCs w:val="28"/>
        </w:rPr>
        <w:t>социально ориентированных некомерческих организаций</w:t>
      </w:r>
      <w:r>
        <w:rPr>
          <w:color w:val="000000"/>
          <w:sz w:val="28"/>
          <w:szCs w:val="28"/>
        </w:rPr>
        <w:t>»</w:t>
      </w:r>
    </w:p>
    <w:p w:rsidR="00FB2251" w:rsidRDefault="00FB2251" w:rsidP="00FB2251">
      <w:pPr>
        <w:shd w:val="clear" w:color="auto" w:fill="FFFFFF"/>
        <w:spacing w:line="336" w:lineRule="auto"/>
        <w:jc w:val="center"/>
        <w:rPr>
          <w:sz w:val="28"/>
          <w:szCs w:val="28"/>
        </w:rPr>
      </w:pPr>
    </w:p>
    <w:p w:rsidR="00FB2251" w:rsidRDefault="00FB2251" w:rsidP="00FB2251">
      <w:pPr>
        <w:shd w:val="clear" w:color="auto" w:fill="FFFFFF"/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проекта постановления Администрации городского округа Октябрьск  Самарской области «О мерах поддержки субъектов малого и среднего предпринимательства</w:t>
      </w:r>
      <w:r w:rsidR="00F53BCF">
        <w:rPr>
          <w:sz w:val="28"/>
          <w:szCs w:val="28"/>
        </w:rPr>
        <w:t xml:space="preserve"> </w:t>
      </w:r>
      <w:r w:rsidR="00F53BCF">
        <w:rPr>
          <w:spacing w:val="-10"/>
          <w:sz w:val="28"/>
          <w:szCs w:val="28"/>
        </w:rPr>
        <w:t xml:space="preserve">и </w:t>
      </w:r>
      <w:r w:rsidR="00F53BCF">
        <w:rPr>
          <w:spacing w:val="-5"/>
          <w:sz w:val="28"/>
          <w:szCs w:val="28"/>
        </w:rPr>
        <w:t>социально ориентированных некомерческих организаций</w:t>
      </w:r>
      <w:r>
        <w:rPr>
          <w:color w:val="000000"/>
          <w:sz w:val="28"/>
          <w:szCs w:val="28"/>
        </w:rPr>
        <w:t xml:space="preserve">» (далее – проект постановления) </w:t>
      </w:r>
      <w:r>
        <w:rPr>
          <w:sz w:val="28"/>
          <w:szCs w:val="28"/>
        </w:rPr>
        <w:t>не потребует дополнительных расходов городского бюджета.</w:t>
      </w:r>
    </w:p>
    <w:p w:rsidR="00FB2251" w:rsidRDefault="00FB2251" w:rsidP="00FB2251">
      <w:pPr>
        <w:shd w:val="clear" w:color="auto" w:fill="FFFFFF"/>
        <w:spacing w:line="336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Проектом постановления </w:t>
      </w:r>
      <w:r>
        <w:rPr>
          <w:color w:val="000000"/>
          <w:sz w:val="28"/>
          <w:szCs w:val="28"/>
        </w:rPr>
        <w:t>определяется механизм, сроки и условия</w:t>
      </w:r>
      <w:r>
        <w:rPr>
          <w:color w:val="000000"/>
          <w:sz w:val="28"/>
          <w:szCs w:val="28"/>
        </w:rPr>
        <w:br/>
        <w:t>предоставления субъектам малого и среднего предпринимательства</w:t>
      </w:r>
      <w:r w:rsidR="00F53BCF" w:rsidRPr="00F53BCF">
        <w:rPr>
          <w:spacing w:val="-10"/>
          <w:sz w:val="28"/>
          <w:szCs w:val="28"/>
        </w:rPr>
        <w:t xml:space="preserve"> </w:t>
      </w:r>
      <w:r w:rsidR="00F53BCF">
        <w:rPr>
          <w:spacing w:val="-10"/>
          <w:sz w:val="28"/>
          <w:szCs w:val="28"/>
        </w:rPr>
        <w:t xml:space="preserve">и </w:t>
      </w:r>
      <w:r w:rsidR="00F53BCF">
        <w:rPr>
          <w:spacing w:val="-5"/>
          <w:sz w:val="28"/>
          <w:szCs w:val="28"/>
        </w:rPr>
        <w:t>социально ориентированных некомерческих организаций</w:t>
      </w:r>
      <w:r>
        <w:rPr>
          <w:color w:val="000000"/>
          <w:sz w:val="28"/>
          <w:szCs w:val="28"/>
        </w:rPr>
        <w:t xml:space="preserve"> о</w:t>
      </w:r>
      <w:r>
        <w:rPr>
          <w:sz w:val="28"/>
          <w:szCs w:val="28"/>
        </w:rPr>
        <w:t>тсрочки</w:t>
      </w:r>
      <w:r>
        <w:rPr>
          <w:sz w:val="28"/>
          <w:szCs w:val="28"/>
        </w:rPr>
        <w:br/>
        <w:t>уплаты и освобождения от уплаты арендных платежей</w:t>
      </w:r>
      <w:r>
        <w:rPr>
          <w:color w:val="000000"/>
          <w:sz w:val="28"/>
          <w:szCs w:val="28"/>
        </w:rPr>
        <w:t xml:space="preserve"> по договорам аренды</w:t>
      </w:r>
      <w:r>
        <w:rPr>
          <w:color w:val="000000"/>
          <w:sz w:val="28"/>
          <w:szCs w:val="28"/>
        </w:rPr>
        <w:br/>
        <w:t>муниципального имущества (в том числе земельных</w:t>
      </w:r>
      <w:r>
        <w:rPr>
          <w:color w:val="000000"/>
          <w:sz w:val="28"/>
          <w:szCs w:val="28"/>
        </w:rPr>
        <w:br/>
        <w:t>участков), составляющего муниципальную казну.</w:t>
      </w:r>
    </w:p>
    <w:p w:rsidR="00FB2251" w:rsidRDefault="00FB2251" w:rsidP="00FB2251">
      <w:pPr>
        <w:spacing w:line="336" w:lineRule="auto"/>
        <w:ind w:firstLine="709"/>
        <w:jc w:val="both"/>
        <w:rPr>
          <w:sz w:val="28"/>
          <w:szCs w:val="28"/>
        </w:rPr>
      </w:pPr>
    </w:p>
    <w:p w:rsidR="00FB2251" w:rsidRDefault="00FB2251" w:rsidP="00FB2251">
      <w:pPr>
        <w:spacing w:line="336" w:lineRule="auto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3708"/>
        <w:gridCol w:w="5760"/>
      </w:tblGrid>
      <w:tr w:rsidR="00FB2251" w:rsidRPr="0023629D" w:rsidTr="00177D93">
        <w:tc>
          <w:tcPr>
            <w:tcW w:w="3708" w:type="dxa"/>
            <w:shd w:val="clear" w:color="auto" w:fill="auto"/>
          </w:tcPr>
          <w:p w:rsidR="00FB2251" w:rsidRPr="0023629D" w:rsidRDefault="00FB2251" w:rsidP="00177D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И.о. Руководителя КИО                                                                 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FB2251" w:rsidRPr="0023629D" w:rsidRDefault="00FB2251" w:rsidP="00177D9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Л.П. Муравьева</w:t>
            </w:r>
          </w:p>
        </w:tc>
      </w:tr>
    </w:tbl>
    <w:p w:rsidR="00FB2251" w:rsidRDefault="00FB2251" w:rsidP="00FB2251">
      <w:pPr>
        <w:spacing w:line="336" w:lineRule="auto"/>
        <w:ind w:firstLine="709"/>
        <w:jc w:val="both"/>
        <w:rPr>
          <w:sz w:val="28"/>
          <w:szCs w:val="28"/>
        </w:rPr>
      </w:pPr>
    </w:p>
    <w:p w:rsidR="00FB2251" w:rsidRDefault="00FB2251" w:rsidP="00FB2251"/>
    <w:p w:rsidR="00FB2251" w:rsidRPr="00FB2251" w:rsidRDefault="00FB2251" w:rsidP="00FB2251">
      <w:pPr>
        <w:tabs>
          <w:tab w:val="left" w:pos="2640"/>
        </w:tabs>
      </w:pPr>
      <w:r>
        <w:tab/>
      </w:r>
    </w:p>
    <w:tbl>
      <w:tblPr>
        <w:tblpPr w:leftFromText="180" w:rightFromText="180" w:vertAnchor="text" w:tblpY="1"/>
        <w:tblOverlap w:val="never"/>
        <w:tblW w:w="0" w:type="auto"/>
        <w:tblLook w:val="01E0"/>
      </w:tblPr>
      <w:tblGrid>
        <w:gridCol w:w="3708"/>
      </w:tblGrid>
      <w:tr w:rsidR="00FB2251" w:rsidTr="00FB2251">
        <w:tc>
          <w:tcPr>
            <w:tcW w:w="3708" w:type="dxa"/>
            <w:hideMark/>
          </w:tcPr>
          <w:p w:rsidR="00FB2251" w:rsidRDefault="00FB2251" w:rsidP="00FB2251">
            <w:pPr>
              <w:jc w:val="center"/>
              <w:rPr>
                <w:sz w:val="28"/>
                <w:szCs w:val="28"/>
              </w:rPr>
            </w:pPr>
          </w:p>
        </w:tc>
      </w:tr>
    </w:tbl>
    <w:p w:rsidR="00DA2ECC" w:rsidRPr="00FB2251" w:rsidRDefault="00FB2251" w:rsidP="00FB2251">
      <w:pPr>
        <w:tabs>
          <w:tab w:val="left" w:pos="2640"/>
        </w:tabs>
      </w:pPr>
      <w:r>
        <w:br w:type="textWrapping" w:clear="all"/>
        <w:t xml:space="preserve">                      </w:t>
      </w:r>
    </w:p>
    <w:sectPr w:rsidR="00DA2ECC" w:rsidRPr="00FB2251" w:rsidSect="008E058C">
      <w:type w:val="continuous"/>
      <w:pgSz w:w="11906" w:h="16838" w:code="9"/>
      <w:pgMar w:top="1276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B2251"/>
    <w:rsid w:val="00140A8C"/>
    <w:rsid w:val="00181CEC"/>
    <w:rsid w:val="00366122"/>
    <w:rsid w:val="00651BE9"/>
    <w:rsid w:val="00833E81"/>
    <w:rsid w:val="008E058C"/>
    <w:rsid w:val="00967649"/>
    <w:rsid w:val="009A7085"/>
    <w:rsid w:val="009B5E08"/>
    <w:rsid w:val="00DA2ECC"/>
    <w:rsid w:val="00F53BCF"/>
    <w:rsid w:val="00FB2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2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9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MuravevaLP</dc:creator>
  <cp:keywords/>
  <dc:description/>
  <cp:lastModifiedBy>MuravevaLP</cp:lastModifiedBy>
  <cp:revision>8</cp:revision>
  <cp:lastPrinted>2022-01-18T11:18:00Z</cp:lastPrinted>
  <dcterms:created xsi:type="dcterms:W3CDTF">2020-04-28T05:30:00Z</dcterms:created>
  <dcterms:modified xsi:type="dcterms:W3CDTF">2022-01-18T11:18:00Z</dcterms:modified>
</cp:coreProperties>
</file>