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E" w:rsidRPr="00AA53D7" w:rsidRDefault="00293A5E" w:rsidP="00293A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293A5E" w:rsidRPr="00AA53D7" w:rsidRDefault="00293A5E" w:rsidP="00293A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293A5E" w:rsidRPr="00AA53D7" w:rsidRDefault="00293A5E" w:rsidP="00293A5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Вид нормативного правового акта </w:t>
      </w:r>
    </w:p>
    <w:p w:rsidR="00293A5E" w:rsidRPr="00D80728" w:rsidRDefault="00293A5E" w:rsidP="00293A5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Проект  п</w:t>
      </w:r>
      <w:r w:rsidRPr="00AA53D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AA53D7">
        <w:rPr>
          <w:sz w:val="28"/>
          <w:szCs w:val="28"/>
        </w:rPr>
        <w:t xml:space="preserve"> Администрации городского окр</w:t>
      </w:r>
      <w:r>
        <w:rPr>
          <w:sz w:val="28"/>
          <w:szCs w:val="28"/>
        </w:rPr>
        <w:t>уга Октябрьск Самарской области.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2. Наименование проекта нормативного правового акта</w:t>
      </w:r>
    </w:p>
    <w:p w:rsidR="00293A5E" w:rsidRPr="006019B7" w:rsidRDefault="00293A5E" w:rsidP="00601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19B7" w:rsidRPr="006019B7">
        <w:rPr>
          <w:rFonts w:ascii="Times New Roman" w:hAnsi="Times New Roman" w:cs="Times New Roman"/>
          <w:sz w:val="28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организаций»</w:t>
      </w:r>
      <w:r w:rsidRPr="006019B7">
        <w:rPr>
          <w:rFonts w:ascii="Times New Roman" w:hAnsi="Times New Roman" w:cs="Times New Roman"/>
          <w:sz w:val="28"/>
          <w:szCs w:val="28"/>
        </w:rPr>
        <w:t>.</w:t>
      </w:r>
    </w:p>
    <w:p w:rsidR="00293A5E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3. Планируемый срок вступления в силу нормативного правового акта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дня его официального опубликования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4. Разработчик проекта нормативного правового акта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>
        <w:rPr>
          <w:sz w:val="28"/>
          <w:szCs w:val="28"/>
        </w:rPr>
        <w:t>.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5. Цели, на решение которых направлено принятие нормативного правового акта</w:t>
      </w:r>
    </w:p>
    <w:p w:rsidR="006019B7" w:rsidRPr="006019B7" w:rsidRDefault="006019B7" w:rsidP="006019B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B7">
        <w:rPr>
          <w:rFonts w:ascii="Times New Roman" w:eastAsia="Calibri" w:hAnsi="Times New Roman" w:cs="Times New Roman"/>
          <w:sz w:val="28"/>
          <w:szCs w:val="28"/>
        </w:rPr>
        <w:t>Обоснование необходимости подготовки проекта муниципального нормативного  правового акта</w:t>
      </w:r>
    </w:p>
    <w:p w:rsidR="006019B7" w:rsidRPr="006019B7" w:rsidRDefault="006019B7" w:rsidP="006019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B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019B7">
        <w:rPr>
          <w:rFonts w:ascii="Times New Roman" w:eastAsia="Calibri" w:hAnsi="Times New Roman" w:cs="Times New Roman"/>
          <w:sz w:val="28"/>
          <w:szCs w:val="28"/>
        </w:rPr>
        <w:t xml:space="preserve">Оказание поддержки </w:t>
      </w:r>
      <w:r w:rsidRPr="006019B7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</w:t>
      </w:r>
      <w:r w:rsidRPr="006019B7">
        <w:rPr>
          <w:rFonts w:ascii="Times New Roman" w:eastAsia="Calibri" w:hAnsi="Times New Roman" w:cs="Times New Roman"/>
          <w:sz w:val="28"/>
          <w:szCs w:val="28"/>
        </w:rPr>
        <w:t xml:space="preserve">социально ориентированным некоммерческим организациям, ведущим деятельность в пострадавших отраслях,  путем предоставления отсрочки арендной платы за 4 квартал 2021 года (с последующим внесением платы равными платежами в течение первого полугодия 2022 года) за пользование муниципальным имуществом по </w:t>
      </w:r>
      <w:r w:rsidRPr="00601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9B7">
        <w:rPr>
          <w:rFonts w:ascii="Times New Roman" w:hAnsi="Times New Roman" w:cs="Times New Roman"/>
          <w:sz w:val="28"/>
          <w:szCs w:val="28"/>
        </w:rPr>
        <w:t>договорам аренды недвижимого имущества, находящегося в собственности городского округа Октябрьск и составляющего казну городского округа Октябрьск</w:t>
      </w:r>
      <w:proofErr w:type="gramEnd"/>
      <w:r w:rsidRPr="006019B7">
        <w:rPr>
          <w:rFonts w:ascii="Times New Roman" w:hAnsi="Times New Roman" w:cs="Times New Roman"/>
          <w:sz w:val="28"/>
          <w:szCs w:val="28"/>
        </w:rPr>
        <w:t xml:space="preserve"> (включая земельные участки).</w:t>
      </w:r>
    </w:p>
    <w:p w:rsidR="006019B7" w:rsidRPr="006019B7" w:rsidRDefault="006019B7" w:rsidP="006019B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019B7">
        <w:rPr>
          <w:rFonts w:ascii="Times New Roman" w:eastAsia="Calibri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</w:p>
    <w:p w:rsidR="006019B7" w:rsidRPr="006019B7" w:rsidRDefault="006019B7" w:rsidP="006019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19B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Необходимость принятия муниципального нормативного правового акта во исполнение норм действующего законодательства. </w:t>
      </w:r>
    </w:p>
    <w:p w:rsidR="00293A5E" w:rsidRPr="006019B7" w:rsidRDefault="006019B7" w:rsidP="00601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3A5E" w:rsidRPr="006019B7">
        <w:rPr>
          <w:rFonts w:ascii="Times New Roman" w:hAnsi="Times New Roman" w:cs="Times New Roman"/>
          <w:sz w:val="28"/>
          <w:szCs w:val="28"/>
        </w:rPr>
        <w:t>.</w:t>
      </w:r>
      <w:r w:rsidR="0033734F" w:rsidRPr="006019B7">
        <w:rPr>
          <w:rFonts w:ascii="Times New Roman" w:hAnsi="Times New Roman" w:cs="Times New Roman"/>
          <w:sz w:val="28"/>
          <w:szCs w:val="28"/>
        </w:rPr>
        <w:t xml:space="preserve"> </w:t>
      </w:r>
      <w:r w:rsidR="00293A5E" w:rsidRPr="006019B7">
        <w:rPr>
          <w:rFonts w:ascii="Times New Roman" w:hAnsi="Times New Roman" w:cs="Times New Roman"/>
          <w:sz w:val="28"/>
          <w:szCs w:val="28"/>
        </w:rPr>
        <w:t xml:space="preserve"> Круг субъектов, на которых будет распространено действие проекта нормативного правового акта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Субъекты малого и среднего предпринимательства</w:t>
      </w:r>
      <w:r w:rsidR="006019B7" w:rsidRPr="006019B7">
        <w:rPr>
          <w:sz w:val="28"/>
          <w:szCs w:val="28"/>
        </w:rPr>
        <w:t xml:space="preserve"> </w:t>
      </w:r>
      <w:r w:rsidR="006019B7">
        <w:rPr>
          <w:sz w:val="28"/>
          <w:szCs w:val="28"/>
        </w:rPr>
        <w:t xml:space="preserve">и </w:t>
      </w:r>
      <w:r w:rsidR="006019B7" w:rsidRPr="006019B7">
        <w:rPr>
          <w:sz w:val="28"/>
          <w:szCs w:val="28"/>
        </w:rPr>
        <w:t>социально ориентированных некоммерческих организаций</w:t>
      </w:r>
      <w:r w:rsidRPr="00AA53D7">
        <w:rPr>
          <w:sz w:val="28"/>
          <w:szCs w:val="28"/>
        </w:rPr>
        <w:t>.</w:t>
      </w:r>
    </w:p>
    <w:p w:rsidR="00293A5E" w:rsidRPr="00AA53D7" w:rsidRDefault="006019B7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A5E" w:rsidRPr="00AA53D7">
        <w:rPr>
          <w:sz w:val="28"/>
          <w:szCs w:val="28"/>
        </w:rPr>
        <w:t xml:space="preserve">. </w:t>
      </w:r>
      <w:r w:rsidR="0033734F">
        <w:rPr>
          <w:sz w:val="28"/>
          <w:szCs w:val="28"/>
        </w:rPr>
        <w:t xml:space="preserve"> </w:t>
      </w:r>
      <w:r w:rsidR="00293A5E" w:rsidRPr="00AA53D7">
        <w:rPr>
          <w:sz w:val="28"/>
          <w:szCs w:val="28"/>
        </w:rPr>
        <w:t>Необходимость установления переходного периода</w:t>
      </w:r>
    </w:p>
    <w:p w:rsidR="00293A5E" w:rsidRPr="00AA53D7" w:rsidRDefault="00293A5E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Отсутствует.</w:t>
      </w:r>
    </w:p>
    <w:p w:rsidR="006019B7" w:rsidRPr="00625119" w:rsidRDefault="006019B7" w:rsidP="006019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3A5E" w:rsidRPr="0033734F">
        <w:rPr>
          <w:rFonts w:ascii="Times New Roman" w:hAnsi="Times New Roman" w:cs="Times New Roman"/>
          <w:sz w:val="28"/>
          <w:szCs w:val="28"/>
        </w:rPr>
        <w:t>. Срок, в течение которого разработчиком проекта принимаются предложения (со дня размещения на официальном сайте настоящего уведомления) 15 календарных дней</w:t>
      </w:r>
      <w:r w:rsidR="0033734F" w:rsidRPr="0033734F">
        <w:rPr>
          <w:rFonts w:ascii="Times New Roman" w:hAnsi="Times New Roman" w:cs="Times New Roman"/>
          <w:sz w:val="28"/>
          <w:szCs w:val="28"/>
        </w:rPr>
        <w:t xml:space="preserve"> </w:t>
      </w:r>
      <w:r w:rsidR="0033734F" w:rsidRPr="006019B7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Pr="006019B7">
        <w:rPr>
          <w:rFonts w:ascii="Times New Roman" w:eastAsia="Calibri" w:hAnsi="Times New Roman" w:cs="Times New Roman"/>
          <w:i/>
          <w:sz w:val="28"/>
          <w:szCs w:val="28"/>
        </w:rPr>
        <w:t xml:space="preserve"> 17 января по 31 января 2022 года.</w:t>
      </w:r>
    </w:p>
    <w:p w:rsidR="0033734F" w:rsidRPr="00AA53D7" w:rsidRDefault="006019B7" w:rsidP="006019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34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3734F" w:rsidRPr="0033734F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293A5E" w:rsidRPr="00AA53D7" w:rsidRDefault="006019B7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93A5E" w:rsidRPr="00AA53D7">
        <w:rPr>
          <w:sz w:val="28"/>
          <w:szCs w:val="28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293A5E" w:rsidRDefault="006019B7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293A5E" w:rsidRPr="00AA53D7">
        <w:rPr>
          <w:sz w:val="28"/>
          <w:szCs w:val="28"/>
        </w:rPr>
        <w:t xml:space="preserve"> Комитета имущественных отношений Администрации городского округа Октябрьск Самарской области –  Муравьева Лариса Петровна, </w:t>
      </w:r>
      <w:hyperlink r:id="rId4" w:history="1">
        <w:r w:rsidR="00293A5E" w:rsidRPr="00AA53D7">
          <w:rPr>
            <w:rStyle w:val="a4"/>
            <w:sz w:val="28"/>
            <w:szCs w:val="28"/>
            <w:lang w:val="en-US"/>
          </w:rPr>
          <w:t>larisa</w:t>
        </w:r>
        <w:r w:rsidR="00293A5E" w:rsidRPr="00AA53D7">
          <w:rPr>
            <w:rStyle w:val="a4"/>
            <w:sz w:val="28"/>
            <w:szCs w:val="28"/>
          </w:rPr>
          <w:t>.</w:t>
        </w:r>
        <w:r w:rsidR="00293A5E" w:rsidRPr="00AA53D7">
          <w:rPr>
            <w:rStyle w:val="a4"/>
            <w:sz w:val="28"/>
            <w:szCs w:val="28"/>
            <w:lang w:val="en-US"/>
          </w:rPr>
          <w:t>muravjeva</w:t>
        </w:r>
        <w:r w:rsidR="00293A5E" w:rsidRPr="00AA53D7">
          <w:rPr>
            <w:rStyle w:val="a4"/>
            <w:sz w:val="28"/>
            <w:szCs w:val="28"/>
          </w:rPr>
          <w:t>2013@</w:t>
        </w:r>
        <w:r w:rsidR="00293A5E" w:rsidRPr="00AA53D7">
          <w:rPr>
            <w:rStyle w:val="a4"/>
            <w:sz w:val="28"/>
            <w:szCs w:val="28"/>
            <w:lang w:val="en-US"/>
          </w:rPr>
          <w:t>yandex</w:t>
        </w:r>
        <w:r w:rsidR="00293A5E" w:rsidRPr="00AA53D7">
          <w:rPr>
            <w:rStyle w:val="a4"/>
            <w:sz w:val="28"/>
            <w:szCs w:val="28"/>
          </w:rPr>
          <w:t>.</w:t>
        </w:r>
        <w:r w:rsidR="00293A5E" w:rsidRPr="00AA53D7">
          <w:rPr>
            <w:rStyle w:val="a4"/>
            <w:sz w:val="28"/>
            <w:szCs w:val="28"/>
            <w:lang w:val="en-US"/>
          </w:rPr>
          <w:t>ru</w:t>
        </w:r>
      </w:hyperlink>
      <w:r w:rsidR="00293A5E" w:rsidRPr="00AA53D7">
        <w:rPr>
          <w:sz w:val="28"/>
          <w:szCs w:val="28"/>
        </w:rPr>
        <w:t>, тел.: 8(84646)2-63-06.</w:t>
      </w:r>
    </w:p>
    <w:p w:rsidR="00293A5E" w:rsidRPr="00AA53D7" w:rsidRDefault="006019B7" w:rsidP="00293A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93A5E">
        <w:rPr>
          <w:sz w:val="28"/>
          <w:szCs w:val="28"/>
        </w:rPr>
        <w:t>. Иная информация по решению разработчика проекта нормативного правового акта: отсутствует</w:t>
      </w:r>
    </w:p>
    <w:p w:rsidR="00293A5E" w:rsidRDefault="00293A5E" w:rsidP="00293A5E">
      <w:pPr>
        <w:ind w:firstLine="567"/>
        <w:jc w:val="both"/>
        <w:rPr>
          <w:sz w:val="28"/>
          <w:szCs w:val="28"/>
        </w:rPr>
      </w:pPr>
    </w:p>
    <w:p w:rsidR="00293A5E" w:rsidRDefault="00293A5E" w:rsidP="00293A5E">
      <w:pPr>
        <w:tabs>
          <w:tab w:val="left" w:pos="6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7" w:type="dxa"/>
        <w:tblLook w:val="01E0"/>
      </w:tblPr>
      <w:tblGrid>
        <w:gridCol w:w="3708"/>
        <w:gridCol w:w="6039"/>
      </w:tblGrid>
      <w:tr w:rsidR="00293A5E" w:rsidTr="0067332E">
        <w:tc>
          <w:tcPr>
            <w:tcW w:w="3708" w:type="dxa"/>
            <w:hideMark/>
          </w:tcPr>
          <w:p w:rsidR="00293A5E" w:rsidRPr="00DD7850" w:rsidRDefault="00293A5E" w:rsidP="0067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33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DD7850">
              <w:rPr>
                <w:rFonts w:ascii="Times New Roman" w:hAnsi="Times New Roman" w:cs="Times New Roman"/>
                <w:sz w:val="28"/>
                <w:szCs w:val="28"/>
              </w:rPr>
              <w:t xml:space="preserve"> КИО</w:t>
            </w:r>
          </w:p>
        </w:tc>
        <w:tc>
          <w:tcPr>
            <w:tcW w:w="6039" w:type="dxa"/>
            <w:vAlign w:val="bottom"/>
          </w:tcPr>
          <w:p w:rsidR="00293A5E" w:rsidRPr="00DD7850" w:rsidRDefault="00293A5E" w:rsidP="006733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Муравьева</w:t>
            </w:r>
          </w:p>
          <w:p w:rsidR="00293A5E" w:rsidRPr="00DD7850" w:rsidRDefault="00293A5E" w:rsidP="006733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A5E" w:rsidRPr="00E113D8" w:rsidRDefault="00293A5E" w:rsidP="00293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ECC" w:rsidRDefault="00DA2ECC"/>
    <w:sectPr w:rsidR="00DA2ECC" w:rsidSect="00293A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A5E"/>
    <w:rsid w:val="00293A5E"/>
    <w:rsid w:val="00312C75"/>
    <w:rsid w:val="0033734F"/>
    <w:rsid w:val="006019B7"/>
    <w:rsid w:val="007827B0"/>
    <w:rsid w:val="008E058C"/>
    <w:rsid w:val="00967649"/>
    <w:rsid w:val="00B17D7E"/>
    <w:rsid w:val="00D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93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4</cp:revision>
  <cp:lastPrinted>2022-01-18T11:15:00Z</cp:lastPrinted>
  <dcterms:created xsi:type="dcterms:W3CDTF">2020-04-28T05:46:00Z</dcterms:created>
  <dcterms:modified xsi:type="dcterms:W3CDTF">2022-01-18T11:16:00Z</dcterms:modified>
</cp:coreProperties>
</file>