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F3" w:rsidRDefault="009418F3" w:rsidP="009418F3">
      <w:pPr>
        <w:framePr w:w="4605" w:h="3901" w:hRule="exact" w:hSpace="180" w:wrap="auto" w:vAnchor="text" w:hAnchor="page" w:x="1342" w:y="-17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</w:p>
    <w:p w:rsidR="009418F3" w:rsidRDefault="009418F3" w:rsidP="009418F3">
      <w:pPr>
        <w:framePr w:w="4605" w:h="3901" w:hRule="exact" w:hSpace="180" w:wrap="auto" w:vAnchor="text" w:hAnchor="page" w:x="1342" w:y="-173"/>
        <w:jc w:val="center"/>
        <w:rPr>
          <w:b/>
          <w:sz w:val="22"/>
          <w:szCs w:val="22"/>
        </w:rPr>
      </w:pPr>
      <w:r>
        <w:rPr>
          <w:sz w:val="22"/>
          <w:szCs w:val="22"/>
        </w:rPr>
        <w:t>ГОРОДСКОГО ОКРУГА ОКТЯБРЬСК</w:t>
      </w:r>
    </w:p>
    <w:p w:rsidR="009418F3" w:rsidRDefault="009418F3" w:rsidP="009418F3">
      <w:pPr>
        <w:framePr w:w="4605" w:h="3901" w:hRule="exact" w:hSpace="180" w:wrap="auto" w:vAnchor="text" w:hAnchor="page" w:x="1342" w:y="-173"/>
        <w:jc w:val="center"/>
        <w:rPr>
          <w:b/>
          <w:sz w:val="26"/>
        </w:rPr>
      </w:pPr>
    </w:p>
    <w:p w:rsidR="009418F3" w:rsidRDefault="009418F3" w:rsidP="009418F3">
      <w:pPr>
        <w:pStyle w:val="BodyText3"/>
        <w:framePr w:w="4605" w:h="3901" w:hRule="exact" w:wrap="auto" w:x="1342" w:y="-173"/>
        <w:rPr>
          <w:sz w:val="20"/>
        </w:rPr>
      </w:pPr>
      <w:r>
        <w:rPr>
          <w:sz w:val="20"/>
        </w:rPr>
        <w:t>МУНИЦИПАЛЬНОЕ КАЗЕННОЕ УЧРЕЖДЕНИЕ городского округа Октябрьск Самарской области</w:t>
      </w:r>
    </w:p>
    <w:p w:rsidR="009418F3" w:rsidRDefault="009418F3" w:rsidP="009418F3">
      <w:pPr>
        <w:pStyle w:val="BodyText3"/>
        <w:framePr w:w="4605" w:h="3901" w:hRule="exact" w:wrap="auto" w:x="1342" w:y="-173"/>
        <w:rPr>
          <w:sz w:val="20"/>
        </w:rPr>
      </w:pPr>
      <w:r>
        <w:rPr>
          <w:sz w:val="20"/>
        </w:rPr>
        <w:t>«Управление социального развития АДМИНИСТРАЦИИ гОРОДСКОГО оКРУГА Октябрьск САМАРСКОЙ ОБЛАСТИ»</w:t>
      </w:r>
    </w:p>
    <w:p w:rsidR="009418F3" w:rsidRDefault="009418F3" w:rsidP="009418F3">
      <w:pPr>
        <w:framePr w:w="4605" w:h="3901" w:hRule="exact" w:hSpace="180" w:wrap="auto" w:vAnchor="text" w:hAnchor="page" w:x="1342" w:y="-173"/>
        <w:jc w:val="center"/>
        <w:rPr>
          <w:sz w:val="22"/>
        </w:rPr>
      </w:pPr>
      <w:r>
        <w:rPr>
          <w:sz w:val="22"/>
        </w:rPr>
        <w:t>445240, Самарская область,</w:t>
      </w:r>
    </w:p>
    <w:p w:rsidR="009418F3" w:rsidRDefault="009418F3" w:rsidP="009418F3">
      <w:pPr>
        <w:framePr w:w="4605" w:h="3901" w:hRule="exact" w:hSpace="180" w:wrap="auto" w:vAnchor="text" w:hAnchor="page" w:x="1342" w:y="-173"/>
        <w:rPr>
          <w:sz w:val="22"/>
        </w:rPr>
      </w:pPr>
      <w:r>
        <w:rPr>
          <w:sz w:val="22"/>
        </w:rPr>
        <w:t xml:space="preserve">              г. Октябрьска, ул. Ленина,54</w:t>
      </w:r>
    </w:p>
    <w:p w:rsidR="009418F3" w:rsidRDefault="009418F3" w:rsidP="009418F3">
      <w:pPr>
        <w:framePr w:w="4605" w:h="3901" w:hRule="exact" w:hSpace="180" w:wrap="auto" w:vAnchor="text" w:hAnchor="page" w:x="1342" w:y="-173"/>
        <w:jc w:val="center"/>
        <w:rPr>
          <w:sz w:val="22"/>
        </w:rPr>
      </w:pPr>
      <w:proofErr w:type="gramStart"/>
      <w:r>
        <w:rPr>
          <w:sz w:val="22"/>
        </w:rPr>
        <w:t>телефон  (</w:t>
      </w:r>
      <w:proofErr w:type="gramEnd"/>
      <w:r>
        <w:rPr>
          <w:sz w:val="22"/>
        </w:rPr>
        <w:t xml:space="preserve">84646) 2-17-62  </w:t>
      </w:r>
    </w:p>
    <w:p w:rsidR="009418F3" w:rsidRDefault="009418F3" w:rsidP="009418F3">
      <w:pPr>
        <w:framePr w:w="4605" w:h="3901" w:hRule="exact" w:hSpace="180" w:wrap="auto" w:vAnchor="text" w:hAnchor="page" w:x="1342" w:y="-173"/>
        <w:jc w:val="center"/>
        <w:rPr>
          <w:sz w:val="22"/>
        </w:rPr>
      </w:pPr>
      <w:r>
        <w:rPr>
          <w:sz w:val="22"/>
        </w:rPr>
        <w:t>факс (84646) 2-16-95</w:t>
      </w:r>
    </w:p>
    <w:p w:rsidR="009418F3" w:rsidRDefault="009418F3" w:rsidP="009418F3">
      <w:pPr>
        <w:framePr w:w="4605" w:h="3901" w:hRule="exact" w:hSpace="180" w:wrap="auto" w:vAnchor="text" w:hAnchor="page" w:x="1342" w:y="-173"/>
        <w:jc w:val="center"/>
      </w:pP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 xml:space="preserve">: </w:t>
      </w:r>
      <w:proofErr w:type="spellStart"/>
      <w:r>
        <w:rPr>
          <w:sz w:val="22"/>
          <w:lang w:val="en-US"/>
        </w:rPr>
        <w:t>uprsocio</w:t>
      </w:r>
      <w:proofErr w:type="spellEnd"/>
      <w:r>
        <w:rPr>
          <w:sz w:val="22"/>
        </w:rPr>
        <w:t>@</w:t>
      </w:r>
      <w:proofErr w:type="spellStart"/>
      <w:r>
        <w:rPr>
          <w:sz w:val="22"/>
          <w:lang w:val="en-US"/>
        </w:rPr>
        <w:t>yandex</w:t>
      </w:r>
      <w:proofErr w:type="spellEnd"/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</w:p>
    <w:p w:rsidR="009418F3" w:rsidRDefault="009418F3" w:rsidP="009418F3">
      <w:pPr>
        <w:pStyle w:val="BodyText3"/>
        <w:framePr w:w="4605" w:h="3901" w:hRule="exact" w:wrap="auto" w:x="1342" w:y="-173"/>
        <w:rPr>
          <w:sz w:val="24"/>
          <w:szCs w:val="24"/>
        </w:rPr>
      </w:pPr>
    </w:p>
    <w:p w:rsidR="009418F3" w:rsidRDefault="009418F3" w:rsidP="009418F3">
      <w:pPr>
        <w:framePr w:w="4605" w:h="3901" w:hRule="exact" w:hSpace="180" w:wrap="auto" w:vAnchor="text" w:hAnchor="page" w:x="1342" w:y="-173"/>
        <w:rPr>
          <w:sz w:val="22"/>
        </w:rPr>
      </w:pPr>
    </w:p>
    <w:p w:rsidR="009418F3" w:rsidRDefault="009418F3" w:rsidP="009418F3">
      <w:pPr>
        <w:pStyle w:val="1"/>
        <w:tabs>
          <w:tab w:val="left" w:pos="3278"/>
        </w:tabs>
        <w:spacing w:line="360" w:lineRule="auto"/>
        <w:ind w:left="0"/>
        <w:jc w:val="both"/>
        <w:rPr>
          <w:sz w:val="28"/>
          <w:szCs w:val="28"/>
        </w:rPr>
      </w:pPr>
    </w:p>
    <w:p w:rsidR="009418F3" w:rsidRDefault="009418F3" w:rsidP="009418F3">
      <w:pPr>
        <w:rPr>
          <w:sz w:val="28"/>
          <w:szCs w:val="28"/>
        </w:rPr>
      </w:pPr>
    </w:p>
    <w:p w:rsidR="009418F3" w:rsidRDefault="009418F3" w:rsidP="009418F3">
      <w:pPr>
        <w:rPr>
          <w:sz w:val="28"/>
          <w:szCs w:val="28"/>
        </w:rPr>
      </w:pPr>
    </w:p>
    <w:p w:rsidR="009418F3" w:rsidRDefault="009418F3" w:rsidP="009418F3">
      <w:pPr>
        <w:rPr>
          <w:sz w:val="28"/>
          <w:szCs w:val="28"/>
        </w:rPr>
      </w:pPr>
    </w:p>
    <w:p w:rsidR="009418F3" w:rsidRDefault="009418F3" w:rsidP="009418F3">
      <w:pPr>
        <w:rPr>
          <w:sz w:val="28"/>
          <w:szCs w:val="28"/>
        </w:rPr>
      </w:pPr>
    </w:p>
    <w:p w:rsidR="009418F3" w:rsidRDefault="009418F3" w:rsidP="009418F3">
      <w:pPr>
        <w:rPr>
          <w:sz w:val="28"/>
          <w:szCs w:val="28"/>
        </w:rPr>
      </w:pPr>
    </w:p>
    <w:p w:rsidR="009418F3" w:rsidRDefault="009418F3" w:rsidP="009418F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2130"/>
      </w:tblGrid>
      <w:tr w:rsidR="009418F3" w:rsidTr="00CA061B">
        <w:trPr>
          <w:trHeight w:val="4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F3" w:rsidRDefault="009418F3" w:rsidP="00CA061B">
            <w:pPr>
              <w:jc w:val="center"/>
            </w:pPr>
            <w:r>
              <w:t>Номер приказа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F3" w:rsidRDefault="009418F3" w:rsidP="00CA061B">
            <w:pPr>
              <w:jc w:val="center"/>
            </w:pPr>
            <w:r>
              <w:t>Дата приказа</w:t>
            </w:r>
          </w:p>
        </w:tc>
      </w:tr>
      <w:tr w:rsidR="009418F3" w:rsidTr="00CA061B">
        <w:trPr>
          <w:trHeight w:val="3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F3" w:rsidRDefault="009418F3" w:rsidP="00CA06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8F3" w:rsidRDefault="009418F3" w:rsidP="00CA06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21.09.2018 год</w:t>
            </w:r>
          </w:p>
        </w:tc>
      </w:tr>
    </w:tbl>
    <w:p w:rsidR="009418F3" w:rsidRDefault="009418F3" w:rsidP="009418F3">
      <w:pPr>
        <w:rPr>
          <w:sz w:val="28"/>
          <w:szCs w:val="28"/>
        </w:rPr>
      </w:pPr>
    </w:p>
    <w:p w:rsidR="009418F3" w:rsidRDefault="009418F3" w:rsidP="009418F3">
      <w:pPr>
        <w:rPr>
          <w:sz w:val="28"/>
          <w:szCs w:val="28"/>
        </w:rPr>
      </w:pPr>
    </w:p>
    <w:p w:rsidR="009418F3" w:rsidRDefault="009418F3" w:rsidP="009418F3">
      <w:pPr>
        <w:jc w:val="center"/>
        <w:rPr>
          <w:spacing w:val="60"/>
          <w:sz w:val="32"/>
          <w:szCs w:val="32"/>
        </w:rPr>
      </w:pPr>
    </w:p>
    <w:p w:rsidR="009418F3" w:rsidRDefault="009418F3" w:rsidP="009418F3">
      <w:pPr>
        <w:jc w:val="center"/>
        <w:rPr>
          <w:spacing w:val="60"/>
          <w:sz w:val="32"/>
          <w:szCs w:val="32"/>
        </w:rPr>
      </w:pPr>
    </w:p>
    <w:p w:rsidR="009418F3" w:rsidRDefault="009418F3" w:rsidP="009418F3">
      <w:pPr>
        <w:rPr>
          <w:spacing w:val="60"/>
          <w:sz w:val="32"/>
          <w:szCs w:val="32"/>
        </w:rPr>
      </w:pPr>
    </w:p>
    <w:p w:rsidR="009418F3" w:rsidRDefault="009418F3" w:rsidP="009418F3">
      <w:pPr>
        <w:rPr>
          <w:spacing w:val="60"/>
          <w:sz w:val="32"/>
          <w:szCs w:val="32"/>
        </w:rPr>
      </w:pPr>
    </w:p>
    <w:p w:rsidR="009418F3" w:rsidRDefault="009418F3" w:rsidP="009418F3">
      <w:pPr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ПРИКАЗ</w:t>
      </w:r>
    </w:p>
    <w:p w:rsidR="009418F3" w:rsidRDefault="009418F3" w:rsidP="009418F3">
      <w:pPr>
        <w:jc w:val="center"/>
        <w:rPr>
          <w:spacing w:val="60"/>
          <w:sz w:val="32"/>
          <w:szCs w:val="32"/>
        </w:rPr>
      </w:pPr>
    </w:p>
    <w:tbl>
      <w:tblPr>
        <w:tblW w:w="10658" w:type="dxa"/>
        <w:tblLook w:val="01E0" w:firstRow="1" w:lastRow="1" w:firstColumn="1" w:lastColumn="1" w:noHBand="0" w:noVBand="0"/>
      </w:tblPr>
      <w:tblGrid>
        <w:gridCol w:w="5184"/>
        <w:gridCol w:w="5474"/>
      </w:tblGrid>
      <w:tr w:rsidR="009418F3" w:rsidRPr="00932C79" w:rsidTr="00CA061B">
        <w:tc>
          <w:tcPr>
            <w:tcW w:w="5184" w:type="dxa"/>
          </w:tcPr>
          <w:p w:rsidR="009418F3" w:rsidRPr="00A47D27" w:rsidRDefault="009418F3" w:rsidP="00CA061B">
            <w:pPr>
              <w:rPr>
                <w:sz w:val="28"/>
                <w:szCs w:val="28"/>
              </w:rPr>
            </w:pPr>
            <w:r w:rsidRPr="00A47D27">
              <w:rPr>
                <w:sz w:val="28"/>
                <w:szCs w:val="28"/>
              </w:rPr>
              <w:t xml:space="preserve">О внесении изменений в Учетную политику </w:t>
            </w:r>
          </w:p>
        </w:tc>
        <w:tc>
          <w:tcPr>
            <w:tcW w:w="5474" w:type="dxa"/>
          </w:tcPr>
          <w:p w:rsidR="009418F3" w:rsidRPr="009F3521" w:rsidRDefault="009418F3" w:rsidP="00CA06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418F3" w:rsidRDefault="009418F3" w:rsidP="009418F3">
      <w:pPr>
        <w:pStyle w:val="ConsPlusNormal"/>
        <w:jc w:val="both"/>
      </w:pPr>
    </w:p>
    <w:p w:rsidR="009418F3" w:rsidRDefault="009418F3" w:rsidP="009418F3">
      <w:pPr>
        <w:pStyle w:val="ConsPlusNormal"/>
        <w:jc w:val="both"/>
      </w:pPr>
    </w:p>
    <w:p w:rsidR="009418F3" w:rsidRDefault="009418F3" w:rsidP="009418F3">
      <w:pPr>
        <w:pStyle w:val="js-clipboard-titl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7730">
        <w:rPr>
          <w:sz w:val="28"/>
          <w:szCs w:val="28"/>
        </w:rPr>
        <w:t xml:space="preserve">В соответствии с Федеральным </w:t>
      </w:r>
      <w:hyperlink r:id="rId4" w:history="1">
        <w:r w:rsidRPr="00757730">
          <w:rPr>
            <w:rStyle w:val="a3"/>
            <w:sz w:val="28"/>
            <w:szCs w:val="28"/>
          </w:rPr>
          <w:t>законом</w:t>
        </w:r>
      </w:hyperlink>
      <w:r w:rsidRPr="00757730">
        <w:rPr>
          <w:sz w:val="28"/>
          <w:szCs w:val="28"/>
        </w:rPr>
        <w:t xml:space="preserve"> от 06.12.2011 № 402-ФЗ «О бухгалтерском учете», Приказом Министерства финансов Российской Федерации от 31.03.2018 № 64н «О внесении изменений в приложения № 1 и № 2 к приказу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признании утратившими силу отдельных положений приказов Министерства финансов Российской Федерации по вопросам применения Единого плана счетов бухгалтерского учета», Приказом Министерства финансов Российской Федерации от 31.03.2018 № 65н «О внесении изменений в приложения к приказу Министерства финансов Российской Федерации от 6 декабря 2010 г. № 162н «Об утверждении Плана счетов бюджетного учета и Инструкции по его применению» и о признании утратившими силу отдельных положений приказов Министерства финансов Российской Федерации от 24 декабря 2012 г. № 174н, от 17 августа 2015 г. № 127н»,</w:t>
      </w:r>
      <w:r>
        <w:t xml:space="preserve"> </w:t>
      </w:r>
      <w:r>
        <w:rPr>
          <w:sz w:val="28"/>
          <w:szCs w:val="28"/>
        </w:rPr>
        <w:t>приказами Министерства финансов Российской Федерации от 31.12.2016 № 256н</w:t>
      </w:r>
      <w:r>
        <w:rPr>
          <w:sz w:val="28"/>
          <w:szCs w:val="28"/>
        </w:rPr>
        <w:br/>
        <w:t xml:space="preserve">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</w:t>
      </w:r>
      <w:r>
        <w:rPr>
          <w:sz w:val="28"/>
          <w:szCs w:val="28"/>
        </w:rPr>
        <w:lastRenderedPageBreak/>
        <w:t>от 31.12.2016 № 257н «Об утверждении федерального стандарта бухгалтерского учета для организаций государственного сектора «Основные средства», от 31.12.2016 № 258н «Об утверждении федерального стандарта бухгалтерского учета для организаций государственного сектора «Аренда», от 31.12.2016 № 259н «Об утверждении федерального стандарта бухгалтерского учета для организаций государственного сектора «Обесценение активов», от 31.12.2016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</w:t>
      </w:r>
    </w:p>
    <w:p w:rsidR="009418F3" w:rsidRDefault="009418F3" w:rsidP="009418F3">
      <w:pPr>
        <w:pStyle w:val="ConsPlusNormal"/>
        <w:rPr>
          <w:b/>
        </w:rPr>
      </w:pPr>
    </w:p>
    <w:p w:rsidR="009418F3" w:rsidRPr="00A47D27" w:rsidRDefault="009418F3" w:rsidP="009418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2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418F3" w:rsidRPr="00895D09" w:rsidRDefault="009418F3" w:rsidP="009418F3">
      <w:pPr>
        <w:pStyle w:val="ConsPlusNormal"/>
        <w:ind w:firstLine="540"/>
        <w:jc w:val="center"/>
        <w:rPr>
          <w:b/>
        </w:rPr>
      </w:pPr>
    </w:p>
    <w:p w:rsidR="009418F3" w:rsidRPr="00932C79" w:rsidRDefault="009418F3" w:rsidP="009418F3">
      <w:pPr>
        <w:spacing w:line="360" w:lineRule="auto"/>
        <w:ind w:firstLine="709"/>
        <w:jc w:val="both"/>
        <w:rPr>
          <w:sz w:val="28"/>
          <w:szCs w:val="28"/>
        </w:rPr>
      </w:pPr>
      <w:r w:rsidRPr="003A105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D945BE">
        <w:rPr>
          <w:sz w:val="28"/>
          <w:szCs w:val="28"/>
        </w:rPr>
        <w:t xml:space="preserve">Учетную политику учреждения для целей бухгалтерского учета, </w:t>
      </w:r>
      <w:r>
        <w:rPr>
          <w:sz w:val="28"/>
          <w:szCs w:val="28"/>
        </w:rPr>
        <w:t xml:space="preserve">утвержденную приказом от 30.12.2016 № 56 «Об учетной политике», изложив ее в новой </w:t>
      </w:r>
      <w:proofErr w:type="gramStart"/>
      <w:r>
        <w:rPr>
          <w:sz w:val="28"/>
          <w:szCs w:val="28"/>
        </w:rPr>
        <w:t>редакции  согласно</w:t>
      </w:r>
      <w:proofErr w:type="gramEnd"/>
      <w:r>
        <w:rPr>
          <w:sz w:val="28"/>
          <w:szCs w:val="28"/>
        </w:rPr>
        <w:t xml:space="preserve"> Приложению № 1 к настоящему Приказу.</w:t>
      </w:r>
    </w:p>
    <w:p w:rsidR="009418F3" w:rsidRPr="00A47D27" w:rsidRDefault="009418F3" w:rsidP="009418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47D27">
        <w:rPr>
          <w:rFonts w:ascii="Times New Roman" w:hAnsi="Times New Roman" w:cs="Times New Roman"/>
          <w:sz w:val="28"/>
          <w:szCs w:val="28"/>
        </w:rPr>
        <w:t>2. Ознакомить с изменениями в Учетную политику всех работников учреждения, имеющих отношение к учетному процессу.</w:t>
      </w:r>
    </w:p>
    <w:p w:rsidR="009418F3" w:rsidRDefault="009418F3" w:rsidP="009418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1059">
        <w:rPr>
          <w:sz w:val="28"/>
          <w:szCs w:val="28"/>
        </w:rPr>
        <w:t xml:space="preserve">. </w:t>
      </w:r>
      <w:r>
        <w:rPr>
          <w:sz w:val="28"/>
          <w:szCs w:val="28"/>
        </w:rPr>
        <w:t>Приказ вступает в силу со дня его подписания и распространяет свое действие на правоотношения, возникшие с 01.01.2018 года.</w:t>
      </w:r>
    </w:p>
    <w:p w:rsidR="009418F3" w:rsidRPr="003A1059" w:rsidRDefault="009418F3" w:rsidP="009418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1059">
        <w:rPr>
          <w:sz w:val="28"/>
          <w:szCs w:val="28"/>
        </w:rPr>
        <w:t>. Контроль за исполнением настоящего приказа оставляю за собой.</w:t>
      </w:r>
    </w:p>
    <w:p w:rsidR="009418F3" w:rsidRDefault="009418F3" w:rsidP="009418F3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</w:p>
    <w:p w:rsidR="009418F3" w:rsidRDefault="009418F3" w:rsidP="009418F3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</w:p>
    <w:p w:rsidR="009418F3" w:rsidRDefault="009418F3" w:rsidP="009418F3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9418F3" w:rsidTr="00CA061B">
        <w:trPr>
          <w:trHeight w:val="1956"/>
        </w:trPr>
        <w:tc>
          <w:tcPr>
            <w:tcW w:w="5021" w:type="dxa"/>
          </w:tcPr>
          <w:p w:rsidR="009418F3" w:rsidRPr="00D51961" w:rsidRDefault="009418F3" w:rsidP="00CA06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1961">
              <w:rPr>
                <w:sz w:val="28"/>
                <w:szCs w:val="28"/>
              </w:rPr>
              <w:t xml:space="preserve">Заместитель Главы </w:t>
            </w:r>
          </w:p>
          <w:p w:rsidR="009418F3" w:rsidRPr="00D51961" w:rsidRDefault="009418F3" w:rsidP="00CA06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1961">
              <w:rPr>
                <w:sz w:val="28"/>
                <w:szCs w:val="28"/>
              </w:rPr>
              <w:t>городского округа Октябрьск Самарской области – руководитель</w:t>
            </w:r>
            <w:r w:rsidRPr="00D51961">
              <w:rPr>
                <w:sz w:val="28"/>
                <w:szCs w:val="28"/>
              </w:rPr>
              <w:tab/>
            </w:r>
            <w:r w:rsidRPr="00D51961">
              <w:rPr>
                <w:sz w:val="28"/>
                <w:szCs w:val="28"/>
              </w:rPr>
              <w:tab/>
              <w:t xml:space="preserve">                                                </w:t>
            </w:r>
            <w:r w:rsidRPr="00D51961">
              <w:rPr>
                <w:sz w:val="28"/>
                <w:szCs w:val="28"/>
              </w:rPr>
              <w:tab/>
            </w:r>
          </w:p>
          <w:p w:rsidR="009418F3" w:rsidRDefault="009418F3" w:rsidP="00CA061B">
            <w:pPr>
              <w:spacing w:line="276" w:lineRule="auto"/>
              <w:jc w:val="both"/>
            </w:pPr>
          </w:p>
        </w:tc>
        <w:tc>
          <w:tcPr>
            <w:tcW w:w="4786" w:type="dxa"/>
          </w:tcPr>
          <w:p w:rsidR="009418F3" w:rsidRPr="00D51961" w:rsidRDefault="009418F3" w:rsidP="00CA061B">
            <w:pPr>
              <w:spacing w:line="276" w:lineRule="auto"/>
              <w:rPr>
                <w:sz w:val="28"/>
                <w:szCs w:val="28"/>
              </w:rPr>
            </w:pPr>
            <w:r w:rsidRPr="00D51961">
              <w:rPr>
                <w:sz w:val="28"/>
                <w:szCs w:val="28"/>
              </w:rPr>
              <w:t xml:space="preserve">  </w:t>
            </w:r>
          </w:p>
          <w:p w:rsidR="009418F3" w:rsidRPr="00D51961" w:rsidRDefault="009418F3" w:rsidP="00CA061B">
            <w:pPr>
              <w:spacing w:line="276" w:lineRule="auto"/>
              <w:rPr>
                <w:sz w:val="28"/>
                <w:szCs w:val="28"/>
              </w:rPr>
            </w:pPr>
          </w:p>
          <w:p w:rsidR="009418F3" w:rsidRDefault="009418F3" w:rsidP="00CA061B">
            <w:pPr>
              <w:spacing w:line="276" w:lineRule="auto"/>
              <w:jc w:val="right"/>
            </w:pPr>
            <w:r w:rsidRPr="00D51961">
              <w:rPr>
                <w:sz w:val="28"/>
                <w:szCs w:val="28"/>
              </w:rPr>
              <w:t xml:space="preserve">В.В. </w:t>
            </w:r>
            <w:proofErr w:type="spellStart"/>
            <w:r w:rsidRPr="00D51961">
              <w:rPr>
                <w:sz w:val="28"/>
                <w:szCs w:val="28"/>
              </w:rPr>
              <w:t>Блюдина</w:t>
            </w:r>
            <w:proofErr w:type="spellEnd"/>
          </w:p>
        </w:tc>
      </w:tr>
    </w:tbl>
    <w:p w:rsidR="009418F3" w:rsidRDefault="009418F3" w:rsidP="009418F3">
      <w:pPr>
        <w:spacing w:line="360" w:lineRule="auto"/>
      </w:pPr>
      <w:r>
        <w:br/>
      </w:r>
      <w:r>
        <w:br/>
      </w:r>
      <w:r>
        <w:br/>
      </w:r>
    </w:p>
    <w:p w:rsidR="00780231" w:rsidRDefault="00780231">
      <w:bookmarkStart w:id="0" w:name="_GoBack"/>
      <w:bookmarkEnd w:id="0"/>
    </w:p>
    <w:sectPr w:rsidR="0078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F3"/>
    <w:rsid w:val="00780231"/>
    <w:rsid w:val="0094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E5A8B-4115-4399-AE69-9A939C68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18F3"/>
    <w:pPr>
      <w:ind w:left="720"/>
    </w:pPr>
    <w:rPr>
      <w:rFonts w:eastAsia="Calibri"/>
    </w:rPr>
  </w:style>
  <w:style w:type="paragraph" w:customStyle="1" w:styleId="BodyText3">
    <w:name w:val="Body Text 3"/>
    <w:basedOn w:val="a"/>
    <w:rsid w:val="009418F3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  <w:style w:type="paragraph" w:customStyle="1" w:styleId="ConsPlusNormal">
    <w:name w:val="ConsPlusNormal"/>
    <w:rsid w:val="00941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rsid w:val="009418F3"/>
    <w:rPr>
      <w:color w:val="0000FF"/>
      <w:u w:val="single"/>
    </w:rPr>
  </w:style>
  <w:style w:type="paragraph" w:customStyle="1" w:styleId="js-clipboard-title">
    <w:name w:val="js-clipboard-title"/>
    <w:basedOn w:val="a"/>
    <w:rsid w:val="009418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7699D6E2130842095B5F0DB0FF8BFA7C077CE0EB5636895F58FED39AP1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КонноваЛЕ</dc:creator>
  <cp:keywords/>
  <dc:description/>
  <cp:lastModifiedBy>КонноваЛЕ</cp:lastModifiedBy>
  <cp:revision>1</cp:revision>
  <dcterms:created xsi:type="dcterms:W3CDTF">2022-10-10T11:11:00Z</dcterms:created>
  <dcterms:modified xsi:type="dcterms:W3CDTF">2022-10-10T11:12:00Z</dcterms:modified>
</cp:coreProperties>
</file>