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2655" w14:textId="54BF3F43" w:rsidR="00D15DF6" w:rsidRPr="00D15DF6" w:rsidRDefault="00D15DF6" w:rsidP="000B31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D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D15D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тоги социологического опроса населения</w:t>
      </w:r>
      <w:r w:rsidR="005D14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(для интернет-ресурсов)</w:t>
      </w:r>
      <w:bookmarkStart w:id="0" w:name="_GoBack"/>
      <w:bookmarkEnd w:id="0"/>
    </w:p>
    <w:p w14:paraId="68DF4D80" w14:textId="77777777" w:rsidR="000B3152" w:rsidRDefault="000B3152" w:rsidP="000B3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«ГОРОДСКАЯ АКЦИЯ ДОСТУПНОСТИ»</w:t>
      </w:r>
    </w:p>
    <w:p w14:paraId="15FA8EF0" w14:textId="7A8508F4" w:rsidR="00836E06" w:rsidRPr="009637B0" w:rsidRDefault="000B3152" w:rsidP="00F15EDB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Подведены итоги </w:t>
      </w:r>
      <w:r w:rsidR="00333EC3"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социологического </w:t>
      </w:r>
      <w:r w:rsidR="00CC65D2"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опроса населения, нацеленного на </w:t>
      </w:r>
      <w:r w:rsidR="00D6611A"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оценку уровня </w:t>
      </w:r>
      <w:r w:rsidR="00D6611A" w:rsidRPr="00F15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доступности</w:t>
      </w:r>
      <w:r w:rsidR="00D6611A"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6E06" w:rsidRPr="0096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значимых объектов </w:t>
      </w:r>
      <w:r w:rsidR="00836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города, а также </w:t>
      </w:r>
      <w:r w:rsidR="00836E06" w:rsidRPr="0096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</w:t>
      </w:r>
      <w:r w:rsidR="00836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людей </w:t>
      </w:r>
      <w:r w:rsidR="00836E06" w:rsidRPr="0096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проблемам инвалидов</w:t>
      </w:r>
    </w:p>
    <w:p w14:paraId="17223290" w14:textId="77777777" w:rsidR="00836E06" w:rsidRPr="00D20A21" w:rsidRDefault="00836E06" w:rsidP="00284E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694A74" w14:textId="28F2C822" w:rsidR="0093262E" w:rsidRPr="00E46461" w:rsidRDefault="00CC65D2" w:rsidP="00F15ED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итоги </w:t>
      </w:r>
      <w:r w:rsidR="002E0FA0" w:rsidRP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социологического </w:t>
      </w:r>
      <w:r w:rsidRP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 </w:t>
      </w:r>
      <w:r w:rsidR="002E0FA0" w:rsidRP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уровня доступности приоритетных и иных социально</w:t>
      </w:r>
      <w:r w:rsidR="00836E06" w:rsidRP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FA0" w:rsidRP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объектов и услуг в приоритетных сферах жизнедеятельности, отношении населения к проблемам инвалидов</w:t>
      </w:r>
      <w:r w:rsidR="00316AA4" w:rsidRP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Октябрьск. Опрос был проведен в рамках реализации государственной программы «Доступная среда» </w:t>
      </w:r>
      <w:r w:rsidR="00316AA4" w:rsidRPr="0036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97019" w:rsidRPr="0036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16AA4" w:rsidRPr="0036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94C" w:rsidRPr="0036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16AA4" w:rsidRPr="0036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97019" w:rsidRPr="0036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AD094C" w:rsidRPr="0036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019" w:rsidRPr="0036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2022 года</w:t>
      </w:r>
      <w:r w:rsidR="0093262E" w:rsidRP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D3C464" w14:textId="08C7F99E" w:rsidR="00814A68" w:rsidRDefault="00CC65D2" w:rsidP="00F15ED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анкетировании принял</w:t>
      </w:r>
      <w:r w:rsidR="00E723A6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883AA2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4A7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3A6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85AE1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</w:t>
      </w:r>
      <w:r w:rsidR="00E723A6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которых – </w:t>
      </w:r>
      <w:r w:rsidR="00C634A7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86,7%</w:t>
      </w:r>
      <w:r w:rsidR="00E723A6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="002E5A8D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пола </w:t>
      </w:r>
      <w:r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634A7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723A6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4A7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23A6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</w:t>
      </w:r>
      <w:r w:rsidR="002E5A8D"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пола</w:t>
      </w:r>
      <w:r w:rsidRPr="00220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0D83F2" w14:textId="77777777" w:rsidR="004D7DC9" w:rsidRPr="00284E7A" w:rsidRDefault="0097658B" w:rsidP="00CE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7F600F" wp14:editId="573B2525">
            <wp:extent cx="5467350" cy="32194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8BF888" w14:textId="77777777" w:rsidR="00E46461" w:rsidRDefault="00CC65D2" w:rsidP="00E46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среди опрашиваемых преобладали респ</w:t>
      </w:r>
      <w:r w:rsidR="0079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онденты в возрасте моложе 5</w:t>
      </w:r>
      <w:r w:rsidR="00E80CB8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лет, преимущественно от </w:t>
      </w:r>
      <w:r w:rsidR="00A75D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05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0CB8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75D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0CB8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лет – </w:t>
      </w:r>
      <w:r w:rsidR="00A7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 </w:t>
      </w:r>
      <w:r w:rsidR="00E80CB8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="00A75DD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9005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5D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0CB8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72B043" w14:textId="593DE512" w:rsidR="001518E6" w:rsidRDefault="00CC65D2" w:rsidP="00337D9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участников опроса инвалидность имеют </w:t>
      </w:r>
      <w:r w:rsidR="007968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52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D4ED3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52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17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52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6D4ED3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которых</w:t>
      </w:r>
      <w:r w:rsidR="003168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- и</w:t>
      </w:r>
      <w:r w:rsidR="00507BE6" w:rsidRP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нвалид, имеющий ограничения в передвижении с использованием кресла-коляски</w:t>
      </w:r>
      <w:r w:rsid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45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F45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</w:t>
      </w:r>
      <w:r w:rsidR="00507BE6" w:rsidRP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нвалид, имеющий ограничения в передвижении без использования кресла-коляски</w:t>
      </w:r>
      <w:r w:rsidR="00CF45F4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– инвалид по зрению,</w:t>
      </w:r>
      <w:r w:rsidR="0029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F45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 по слуху, </w:t>
      </w:r>
      <w:r w:rsidR="00CF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человек – инвалид с нарушениями умственного развития, </w:t>
      </w:r>
      <w:r w:rsidR="00F352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</w:t>
      </w:r>
      <w:r w:rsidR="006D4ED3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инвалид по общему заболеванию, </w:t>
      </w:r>
      <w:r w:rsidR="003923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ED3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– </w:t>
      </w:r>
      <w:r w:rsidR="00ED6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</w:t>
      </w:r>
      <w:r w:rsidR="006D4ED3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087D60DB" w14:textId="77777777" w:rsidR="00EE294A" w:rsidRDefault="00512E01" w:rsidP="00CE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10995" wp14:editId="5D9A7F41">
            <wp:extent cx="4924425" cy="2428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735802" w14:textId="77777777" w:rsidR="00A70757" w:rsidRDefault="00A70757" w:rsidP="00F15ED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7EEC5" w14:textId="69C22DFE" w:rsidR="00976488" w:rsidRDefault="00EE294A" w:rsidP="00F15ED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видно из диаграммы, в опросе участвовали граждане, проживающие в разных районах города. Большинство участников из районов «Центр» – </w:t>
      </w:r>
      <w:r w:rsidR="003678F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01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6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25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78F4" w:rsidRPr="003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«Перевалка» - 37 человек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014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равая В</w:t>
      </w:r>
      <w:r w:rsidR="00252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3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="002525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указывает на активность жителей из разных «концов» города. </w:t>
      </w:r>
    </w:p>
    <w:p w14:paraId="46D4B7D8" w14:textId="77777777" w:rsidR="00976488" w:rsidRDefault="00976488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9757B" w14:textId="497FCC7D" w:rsidR="00B268FC" w:rsidRPr="00297785" w:rsidRDefault="00CC65D2" w:rsidP="008B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11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результатам проведения опроса были получены следующие сведения:</w:t>
      </w:r>
      <w:r w:rsidRPr="0029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191CCF8F" w14:textId="1C217365" w:rsidR="00CC65D2" w:rsidRDefault="00124387" w:rsidP="00F15ED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6D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68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6D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D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="00D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знают, что в </w:t>
      </w:r>
      <w:r w:rsidR="00B2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реализуется целевая долгосрочная </w:t>
      </w:r>
      <w:r w:rsidR="00B2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«Доступная среда».</w:t>
      </w:r>
    </w:p>
    <w:p w14:paraId="085292E1" w14:textId="4DB16409" w:rsidR="001C3B17" w:rsidRDefault="00CC65D2" w:rsidP="00F15ED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респондентов оценили отношение общества к проблемам людей с ин</w:t>
      </w:r>
      <w:r w:rsidR="009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валидностью как положительное</w:t>
      </w:r>
      <w:r w:rsidR="00531046">
        <w:rPr>
          <w:rFonts w:ascii="Times New Roman" w:eastAsia="Times New Roman" w:hAnsi="Times New Roman" w:cs="Times New Roman"/>
          <w:sz w:val="24"/>
          <w:szCs w:val="24"/>
          <w:lang w:eastAsia="ru-RU"/>
        </w:rPr>
        <w:t>: 52,9%, что на 15,6</w:t>
      </w:r>
      <w:r w:rsidR="00960D8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3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прошлом 2021 году </w:t>
      </w:r>
      <w:r w:rsidR="0096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 ответ «положительное», </w:t>
      </w:r>
      <w:r w:rsidR="00531046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 – </w:t>
      </w:r>
      <w:r w:rsidR="0053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ответили 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«скорее положительное</w:t>
      </w:r>
      <w:r w:rsidR="00960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отрицательное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8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590" w:rsidRPr="00E2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9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785590" w:rsidRPr="00E2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</w:t>
      </w:r>
      <w:r w:rsidR="00B7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протяжении трех лет </w:t>
      </w:r>
      <w:r w:rsidR="000D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9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снижения </w:t>
      </w:r>
      <w:r w:rsidR="000E28D3" w:rsidRPr="00E25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9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85590" w:rsidRPr="00E25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считавш</w:t>
      </w:r>
      <w:r w:rsidR="000E28D3" w:rsidRPr="00E2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785590" w:rsidRPr="00E25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как «отрицательное»</w:t>
      </w:r>
      <w:r w:rsidR="009F6110">
        <w:rPr>
          <w:rFonts w:ascii="Times New Roman" w:eastAsia="Times New Roman" w:hAnsi="Times New Roman" w:cs="Times New Roman"/>
          <w:sz w:val="24"/>
          <w:szCs w:val="24"/>
          <w:lang w:eastAsia="ru-RU"/>
        </w:rPr>
        <w:t>: 2020 –  10,1</w:t>
      </w:r>
      <w:r w:rsidR="00E255BA" w:rsidRPr="00E255B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 – 3,2</w:t>
      </w:r>
      <w:r w:rsidR="00E255BA" w:rsidRPr="00E255B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 – 2,4%</w:t>
      </w:r>
      <w:r w:rsidR="00E255BA" w:rsidRPr="00E25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70E7DF" w14:textId="77777777" w:rsidR="000550BF" w:rsidRPr="000550BF" w:rsidRDefault="000550BF" w:rsidP="0005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к проблемам инвалидов</w:t>
      </w:r>
    </w:p>
    <w:p w14:paraId="0E0890F0" w14:textId="4A19C1BD" w:rsidR="00ED7D9D" w:rsidRDefault="007253DB" w:rsidP="0022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15E7F" wp14:editId="3404440C">
            <wp:extent cx="466725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0" t="45999" r="27258" b="33805"/>
                    <a:stretch/>
                  </pic:blipFill>
                  <pic:spPr bwMode="auto">
                    <a:xfrm>
                      <a:off x="0" y="0"/>
                      <a:ext cx="4668386" cy="186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75BBE" w14:textId="08F96A72" w:rsidR="00BE54CE" w:rsidRDefault="00CC65D2" w:rsidP="00F15ED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опроса </w:t>
      </w:r>
      <w:r w:rsidR="0042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половины 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опрашиваемых </w:t>
      </w:r>
      <w:r w:rsidR="00426FDC">
        <w:rPr>
          <w:rFonts w:ascii="Times New Roman" w:eastAsia="Times New Roman" w:hAnsi="Times New Roman" w:cs="Times New Roman"/>
          <w:sz w:val="24"/>
          <w:szCs w:val="24"/>
          <w:lang w:eastAsia="ru-RU"/>
        </w:rPr>
        <w:t>57,1</w:t>
      </w:r>
      <w:r w:rsidR="00426FDC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в отношении общества к проблемам инвалидов за последние 1-2 года, при этом </w:t>
      </w:r>
      <w:r w:rsidR="0054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не заметивших </w:t>
      </w:r>
      <w:r w:rsidR="00C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="00C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сократилась </w:t>
      </w:r>
      <w:r w:rsidR="00426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9,7%</w:t>
      </w:r>
      <w:r w:rsidR="0054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годом</w:t>
      </w:r>
      <w:r w:rsidR="0042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31% - в 2022, </w:t>
      </w:r>
      <w:r w:rsidR="001F12C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12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2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40D5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779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указывает на обращение внимания к данному фактору со стороны нас</w:t>
      </w:r>
      <w:r w:rsidR="009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79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  <w:proofErr w:type="gramEnd"/>
    </w:p>
    <w:p w14:paraId="6190C652" w14:textId="5D01E94A" w:rsidR="00976488" w:rsidRDefault="00BE54CE" w:rsidP="00F15ED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степень доступности объектов </w:t>
      </w:r>
      <w:r w:rsidR="00561AED" w:rsidRPr="009C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Pr="009C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для инвалидов и других маломобильных групп населения в нашем городе, участники опроса </w:t>
      </w:r>
      <w:r w:rsidR="00E306B2" w:rsidRPr="009C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</w:t>
      </w:r>
      <w:r w:rsidRPr="009C4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A7386E" w14:textId="6405CE9B" w:rsidR="00E306B2" w:rsidRDefault="00E306B2" w:rsidP="0097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здания органов местной и государственной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частично дост</w:t>
      </w:r>
      <w:r w:rsidR="0057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</w:t>
      </w:r>
      <w:r w:rsidR="008E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7EFA">
        <w:rPr>
          <w:rFonts w:ascii="Times New Roman" w:eastAsia="Times New Roman" w:hAnsi="Times New Roman" w:cs="Times New Roman"/>
          <w:sz w:val="24"/>
          <w:szCs w:val="24"/>
          <w:lang w:eastAsia="ru-RU"/>
        </w:rPr>
        <w:t>93 чел</w:t>
      </w:r>
      <w:r w:rsidR="00DB1CF4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F5104A">
        <w:rPr>
          <w:rFonts w:ascii="Times New Roman" w:eastAsia="Times New Roman" w:hAnsi="Times New Roman" w:cs="Times New Roman"/>
          <w:sz w:val="24"/>
          <w:szCs w:val="24"/>
          <w:lang w:eastAsia="ru-RU"/>
        </w:rPr>
        <w:t>44,3</w:t>
      </w:r>
      <w:r w:rsidR="00577EF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B1C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2C9479" w14:textId="7777CA50" w:rsidR="00E306B2" w:rsidRPr="00E306B2" w:rsidRDefault="00E306B2" w:rsidP="00E3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Здание МФЦ – доступно</w:t>
      </w:r>
      <w:r w:rsidR="008E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85B" w:rsidRPr="009C585B">
        <w:rPr>
          <w:rFonts w:ascii="Times New Roman" w:eastAsia="Times New Roman" w:hAnsi="Times New Roman" w:cs="Times New Roman"/>
          <w:sz w:val="24"/>
          <w:szCs w:val="24"/>
          <w:lang w:eastAsia="ru-RU"/>
        </w:rPr>
        <w:t>165 чел</w:t>
      </w:r>
      <w:r w:rsidR="00DB1CF4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561AED" w:rsidRPr="009C58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2E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585B">
        <w:rPr>
          <w:rFonts w:ascii="Times New Roman" w:eastAsia="Times New Roman" w:hAnsi="Times New Roman" w:cs="Times New Roman"/>
          <w:sz w:val="24"/>
          <w:szCs w:val="24"/>
          <w:lang w:eastAsia="ru-RU"/>
        </w:rPr>
        <w:t>,6%</w:t>
      </w:r>
      <w:r w:rsidR="00DB1C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48CEDD" w14:textId="17590E63" w:rsidR="00E306B2" w:rsidRDefault="00E306B2" w:rsidP="00E3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61AED" w:rsidRPr="0056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Пенсионного фонда РФ и Фонда социального страхования (Клиентская служба в </w:t>
      </w:r>
      <w:proofErr w:type="spellStart"/>
      <w:r w:rsidR="00561AED" w:rsidRPr="00561AED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561AED" w:rsidRPr="00561A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Октябрьск по ул. Дзержинского, 41А)</w:t>
      </w:r>
      <w:r w:rsidR="0056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E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</w:t>
      </w:r>
      <w:r w:rsidR="00DB1CF4">
        <w:rPr>
          <w:rFonts w:ascii="Times New Roman" w:eastAsia="Times New Roman" w:hAnsi="Times New Roman" w:cs="Times New Roman"/>
          <w:sz w:val="24"/>
          <w:szCs w:val="24"/>
          <w:lang w:eastAsia="ru-RU"/>
        </w:rPr>
        <w:t>, 87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4EFF">
        <w:rPr>
          <w:rFonts w:ascii="Times New Roman" w:eastAsia="Times New Roman" w:hAnsi="Times New Roman" w:cs="Times New Roman"/>
          <w:sz w:val="24"/>
          <w:szCs w:val="24"/>
          <w:lang w:eastAsia="ru-RU"/>
        </w:rPr>
        <w:t>41,4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692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34A3CB" w14:textId="672A55BA" w:rsidR="00E306B2" w:rsidRDefault="00E306B2" w:rsidP="00E3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Здания органов социальной защиты населения и учреждений социального обслуживания</w:t>
      </w:r>
      <w:r w:rsidR="001B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3C4C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="001B3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</w:t>
      </w:r>
      <w:r w:rsidR="00FC5659">
        <w:rPr>
          <w:rFonts w:ascii="Times New Roman" w:eastAsia="Times New Roman" w:hAnsi="Times New Roman" w:cs="Times New Roman"/>
          <w:sz w:val="24"/>
          <w:szCs w:val="24"/>
          <w:lang w:eastAsia="ru-RU"/>
        </w:rPr>
        <w:t>, 121 чел. (57,6</w:t>
      </w:r>
      <w:r w:rsidR="001B3C4C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377C5C5E" w14:textId="0DF3A2B2"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Поликлиники, больницы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доступно</w:t>
      </w:r>
      <w:r w:rsidR="00BC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144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27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2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12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38F04FC6" w14:textId="30F49C5A"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Аптеки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9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</w:t>
      </w:r>
      <w:r w:rsidR="00AA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107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6D7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6313FA9" w14:textId="3C37B9D5"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Отделения связи</w:t>
      </w:r>
      <w:r w:rsidR="0069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(здания почты)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частично доступно</w:t>
      </w:r>
      <w:r w:rsidR="007E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73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E72C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6927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5A642357" w14:textId="334AB2A2"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Магазины, торговые центры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частично доступно</w:t>
      </w:r>
      <w:r w:rsidR="007E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115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27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72CC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EAC9EA4" w14:textId="213A6A5D"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A33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питания (кафе, кофейни и др.)</w:t>
      </w:r>
      <w:r w:rsidR="00A3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частично доступно, 83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3963">
        <w:rPr>
          <w:rFonts w:ascii="Times New Roman" w:eastAsia="Times New Roman" w:hAnsi="Times New Roman" w:cs="Times New Roman"/>
          <w:sz w:val="24"/>
          <w:szCs w:val="24"/>
          <w:lang w:eastAsia="ru-RU"/>
        </w:rPr>
        <w:t>39,5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F4ED1D8" w14:textId="3BE8871E" w:rsidR="00500DCC" w:rsidRDefault="00A33963" w:rsidP="00294A1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 (кинозал</w:t>
      </w:r>
      <w:r w:rsidR="00500DCC"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библиотеки, музе</w:t>
      </w:r>
      <w:r w:rsidR="006927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0DCC"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ДК)</w:t>
      </w:r>
      <w:r w:rsid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121 чел. </w:t>
      </w:r>
      <w:r w:rsid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27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5F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proofErr w:type="gramEnd"/>
    </w:p>
    <w:p w14:paraId="1DD52443" w14:textId="655B5CC9" w:rsid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DE40EE" w:rsidRPr="00DE4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(школы, детские сады, школы искусств, техникум)</w:t>
      </w:r>
      <w:r w:rsidR="00DE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</w:t>
      </w:r>
      <w:r w:rsidR="004B0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 чел. </w:t>
      </w:r>
      <w:r w:rsidR="006F0C63">
        <w:rPr>
          <w:rFonts w:ascii="Times New Roman" w:eastAsia="Times New Roman" w:hAnsi="Times New Roman" w:cs="Times New Roman"/>
          <w:sz w:val="24"/>
          <w:szCs w:val="24"/>
          <w:lang w:eastAsia="ru-RU"/>
        </w:rPr>
        <w:t>(64,3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14DCDB2F" w14:textId="48EF7CC4" w:rsid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DE40EE" w:rsidRPr="00DE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учреждения (спортивный комплекс «Волна» с бассейном, стадионы</w:t>
      </w:r>
      <w:r w:rsidR="00A462AC">
        <w:rPr>
          <w:rFonts w:ascii="Times New Roman" w:eastAsia="Times New Roman" w:hAnsi="Times New Roman" w:cs="Times New Roman"/>
          <w:sz w:val="24"/>
          <w:szCs w:val="24"/>
          <w:lang w:eastAsia="ru-RU"/>
        </w:rPr>
        <w:t>, ЦСС</w:t>
      </w:r>
      <w:r w:rsidR="00DE40EE" w:rsidRPr="00DE40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доступно</w:t>
      </w:r>
      <w:r w:rsidR="00A462AC">
        <w:rPr>
          <w:rFonts w:ascii="Times New Roman" w:eastAsia="Times New Roman" w:hAnsi="Times New Roman" w:cs="Times New Roman"/>
          <w:sz w:val="24"/>
          <w:szCs w:val="24"/>
          <w:lang w:eastAsia="ru-RU"/>
        </w:rPr>
        <w:t>, 137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40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62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56CB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7D1606E" w14:textId="5245B80F"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DE2AC5" w:rsidRPr="00DE2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 тротуары, переходы и остановочные павильоны</w:t>
      </w:r>
      <w:r w:rsidR="00DE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4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 доступно, 95 чел.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443C">
        <w:rPr>
          <w:rFonts w:ascii="Times New Roman" w:eastAsia="Times New Roman" w:hAnsi="Times New Roman" w:cs="Times New Roman"/>
          <w:sz w:val="24"/>
          <w:szCs w:val="24"/>
          <w:lang w:eastAsia="ru-RU"/>
        </w:rPr>
        <w:t>5,2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19EEC62E" w14:textId="290197B5"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Транспорт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C62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недоступно</w:t>
      </w:r>
      <w:r w:rsidR="00A1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93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13DA">
        <w:rPr>
          <w:rFonts w:ascii="Times New Roman" w:eastAsia="Times New Roman" w:hAnsi="Times New Roman" w:cs="Times New Roman"/>
          <w:sz w:val="24"/>
          <w:szCs w:val="24"/>
          <w:lang w:eastAsia="ru-RU"/>
        </w:rPr>
        <w:t>44,3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EA4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CE5BA5" w14:textId="77777777" w:rsidR="00C87C4D" w:rsidRPr="00E306B2" w:rsidRDefault="00EA4C65" w:rsidP="00C8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87C4D" w:rsidRPr="00C87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 зоны отдыха (парки, скверы, пляж и набережная, центральная площадь и др.)</w:t>
      </w:r>
    </w:p>
    <w:p w14:paraId="78359A30" w14:textId="6C7F6F6D" w:rsidR="00EA4C65" w:rsidRDefault="00EA4C65" w:rsidP="00EA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</w:t>
      </w:r>
      <w:r w:rsidR="00A1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117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13DA">
        <w:rPr>
          <w:rFonts w:ascii="Times New Roman" w:eastAsia="Times New Roman" w:hAnsi="Times New Roman" w:cs="Times New Roman"/>
          <w:sz w:val="24"/>
          <w:szCs w:val="24"/>
          <w:lang w:eastAsia="ru-RU"/>
        </w:rPr>
        <w:t>55,7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3B692E94" w14:textId="0E847846" w:rsidR="00EA4C65" w:rsidRDefault="00EA4C65" w:rsidP="00EA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r w:rsidR="000D52BD" w:rsidRPr="000D5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дома многоквартирные (подъезды, квартиры)</w:t>
      </w:r>
      <w:r w:rsidR="000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A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2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недоступно</w:t>
      </w:r>
      <w:r w:rsidR="008A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122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A0A83">
        <w:rPr>
          <w:rFonts w:ascii="Times New Roman" w:eastAsia="Times New Roman" w:hAnsi="Times New Roman" w:cs="Times New Roman"/>
          <w:sz w:val="24"/>
          <w:szCs w:val="24"/>
          <w:lang w:eastAsia="ru-RU"/>
        </w:rPr>
        <w:t>58,1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4D2CC971" w14:textId="0EF58D33" w:rsidR="00EA4C65" w:rsidRPr="00D14308" w:rsidRDefault="00A85350" w:rsidP="00EA4C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Также имеется комментарий к </w:t>
      </w:r>
      <w:r w:rsidR="00A4200B" w:rsidRPr="00D14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данной </w:t>
      </w:r>
      <w:r w:rsidRPr="00D14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категории о том, что </w:t>
      </w:r>
      <w:r w:rsidR="000B00C6" w:rsidRPr="00D14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</w:t>
      </w:r>
      <w:r w:rsidR="00A4200B" w:rsidRPr="00D14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установка пандуса</w:t>
      </w:r>
      <w:r w:rsidR="003123EE" w:rsidRPr="00D14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подъезде </w:t>
      </w:r>
      <w:r w:rsidR="00A4200B" w:rsidRPr="00D14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адресу ул. Гагарина, д.2. </w:t>
      </w:r>
    </w:p>
    <w:p w14:paraId="7D36A8D4" w14:textId="1225791A" w:rsidR="009E1726" w:rsidRDefault="009E1726" w:rsidP="00EA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D4E76" w14:textId="77777777" w:rsidR="009E1726" w:rsidRDefault="009E1726" w:rsidP="009E172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9E1726">
        <w:rPr>
          <w:rFonts w:eastAsia="Times New Roman" w:cstheme="minorHAnsi"/>
          <w:b/>
          <w:bCs/>
          <w:sz w:val="28"/>
          <w:szCs w:val="28"/>
          <w:lang w:eastAsia="ru-RU"/>
        </w:rPr>
        <w:t>Первоочередные сферы для приспособления</w:t>
      </w:r>
    </w:p>
    <w:p w14:paraId="2836C2FC" w14:textId="74E50EA8" w:rsidR="00AE4C93" w:rsidRDefault="00AE4C93" w:rsidP="00B857E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702723" wp14:editId="3C6BF2EF">
            <wp:extent cx="5972175" cy="274175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561" t="48833" r="24814" b="19819"/>
                    <a:stretch/>
                  </pic:blipFill>
                  <pic:spPr bwMode="auto">
                    <a:xfrm>
                      <a:off x="0" y="0"/>
                      <a:ext cx="5980283" cy="2745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9638B" w14:textId="4259861B" w:rsidR="0068624E" w:rsidRDefault="00762643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оказался вопрос о 5-ти </w:t>
      </w:r>
      <w:r w:rsidRPr="00762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сфер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</w:t>
      </w:r>
      <w:r w:rsidRPr="0076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олжны быть приспособлены для инвалидов и других маломобильных групп населения в </w:t>
      </w:r>
      <w:r w:rsidRPr="0059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первую</w:t>
      </w:r>
      <w:r w:rsidRPr="0076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диаграммы, </w:t>
      </w:r>
      <w:r w:rsidR="00B857E8" w:rsidRPr="005921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первостепенно,</w:t>
      </w:r>
      <w:r w:rsidR="00ED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участников </w:t>
      </w:r>
      <w:r w:rsidR="00B85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</w:t>
      </w:r>
      <w:r w:rsidR="00B6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нуждаются в приспособлении: </w:t>
      </w:r>
    </w:p>
    <w:p w14:paraId="147CB3B9" w14:textId="0AB7EFA3" w:rsidR="0068624E" w:rsidRDefault="0068624E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оликлиники</w:t>
      </w:r>
      <w:r w:rsidR="00F3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A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 </w:t>
      </w:r>
      <w:r w:rsidR="00A8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 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13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1024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EC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003CF" w14:textId="3C3ACDC3" w:rsidR="007A1024" w:rsidRDefault="0068624E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A1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Аптеки – 125 ответов (59,5%)</w:t>
      </w:r>
      <w:r w:rsidR="00EC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4CA72B" w14:textId="77777777" w:rsidR="007A1024" w:rsidRPr="005A54A9" w:rsidRDefault="007A1024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A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сферы:</w:t>
      </w:r>
    </w:p>
    <w:p w14:paraId="6DB65CE9" w14:textId="5FB63756" w:rsidR="00A813A7" w:rsidRDefault="007A1024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оказания социальных услуг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A8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(57,6</w:t>
      </w:r>
      <w:r w:rsidR="00A813A7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EC15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BC4668" w14:textId="01DEF4A0" w:rsidR="00762643" w:rsidRDefault="007A1024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32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дома многоквартирные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121 ответ (57,6</w:t>
      </w:r>
      <w:r w:rsidR="00EC152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47A7B63F" w14:textId="28EC09C7" w:rsidR="00EC1529" w:rsidRDefault="00D57F2A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 общего пользования – 111 ответов (52,9%).</w:t>
      </w:r>
    </w:p>
    <w:p w14:paraId="64E5CD36" w14:textId="2B589355" w:rsidR="00D57F2A" w:rsidRDefault="00A813A7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51" w:rsidRPr="00D43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торговые центры</w:t>
      </w:r>
      <w:r w:rsidR="00D4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5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529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D4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EC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57F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C1529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D57F2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EC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9933BD" w14:textId="77777777" w:rsidR="003D797E" w:rsidRDefault="003D797E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AB58E" w14:textId="74D68916" w:rsidR="00723127" w:rsidRDefault="007F715F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</w:t>
      </w:r>
      <w:r w:rsidR="00F6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вышеуказанной оценки степени доступности объектов </w:t>
      </w:r>
      <w:r w:rsidR="0059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4F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транспортной </w:t>
      </w:r>
      <w:r w:rsidR="00F65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и выявленной пятёрки первоочередных объектов для приспособления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5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участниками опроса </w:t>
      </w:r>
      <w:r w:rsidR="00F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объекты, как: 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="00F3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="00A5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оказания социальных услуг</w:t>
      </w:r>
      <w:r w:rsidR="000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цениваются доступными</w:t>
      </w:r>
      <w:r w:rsidR="000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A53B5A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аптеки</w:t>
      </w:r>
      <w:r w:rsidR="00A5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</w:t>
      </w:r>
      <w:r w:rsidR="00A5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торговые центры – как 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</w:t>
      </w:r>
      <w:r w:rsidR="00F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5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963" w:rsidRPr="00A5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недоступным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 города </w:t>
      </w:r>
      <w:r w:rsidR="00A5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отнесли 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дома</w:t>
      </w:r>
      <w:r w:rsidR="00A639DE" w:rsidRPr="00A6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</w:t>
      </w:r>
      <w:r w:rsidR="00A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39DE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общего пользования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4C0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формировании доступной среды в городском округе</w:t>
      </w:r>
      <w:r w:rsidR="00C54F15" w:rsidRPr="00C5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последующие годы, направив соответствующие обращения собственникам объектов, рекомендации в рамках </w:t>
      </w:r>
      <w:r w:rsidR="00BE7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C5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по развитию города и </w:t>
      </w:r>
      <w:r w:rsidR="00EA2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в рамках план</w:t>
      </w:r>
      <w:r w:rsidR="00723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ируемого капитального ремонта и/или реконструкции социально значимых объектов.</w:t>
      </w:r>
      <w:proofErr w:type="gramEnd"/>
    </w:p>
    <w:p w14:paraId="2681A8B2" w14:textId="77777777" w:rsidR="00CC65D2" w:rsidRDefault="005800A2" w:rsidP="00CE021C">
      <w:pPr>
        <w:pStyle w:val="a4"/>
        <w:spacing w:before="0" w:beforeAutospacing="0" w:after="0" w:afterAutospacing="0"/>
        <w:jc w:val="center"/>
      </w:pPr>
      <w:r w:rsidRPr="005D50A0">
        <w:rPr>
          <w:noProof/>
        </w:rPr>
        <w:drawing>
          <wp:inline distT="0" distB="0" distL="0" distR="0" wp14:anchorId="68F45847" wp14:editId="4CB9C5F6">
            <wp:extent cx="5153025" cy="19812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467E4B" w14:textId="402809C1" w:rsidR="00222855" w:rsidRPr="00ED362F" w:rsidRDefault="00222855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опроса </w:t>
      </w:r>
      <w:r w:rsidR="00FC3481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выяснено, в каком темпе осуществ</w:t>
      </w:r>
      <w:r w:rsidR="00501164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работа по приспособлению</w:t>
      </w: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(оборудовани</w:t>
      </w:r>
      <w:r w:rsidR="00501164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объектов социального и иного назначения для инвалидов в </w:t>
      </w:r>
      <w:r w:rsidR="00DD59C0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проживания респондентов (м</w:t>
      </w:r>
      <w:r w:rsidR="00501164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икрорайонах города</w:t>
      </w:r>
      <w:r w:rsidR="00DD59C0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1164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59C0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="00FC3481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опроса</w:t>
      </w:r>
      <w:r w:rsidR="0069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A6D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96D2A">
        <w:rPr>
          <w:rFonts w:ascii="Times New Roman" w:eastAsia="Times New Roman" w:hAnsi="Times New Roman" w:cs="Times New Roman"/>
          <w:sz w:val="24"/>
          <w:szCs w:val="24"/>
          <w:lang w:eastAsia="ru-RU"/>
        </w:rPr>
        <w:t>,1%</w:t>
      </w:r>
      <w:r w:rsidR="00DD59C0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работа осуществляется, но медленно</w:t>
      </w:r>
      <w:r w:rsidR="0094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затруднил</w:t>
      </w:r>
      <w:r w:rsidR="00AA6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ответить ввиду </w:t>
      </w:r>
      <w:r w:rsidR="00696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B43D1A"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</w:t>
      </w:r>
      <w:r w:rsid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нформированности </w:t>
      </w:r>
      <w:r w:rsidR="0094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такое </w:t>
      </w:r>
      <w:r w:rsid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696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4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 2</w:t>
      </w:r>
      <w:r w:rsidR="00AA6DDF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="0094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и с ответом «да, </w:t>
      </w:r>
      <w:r w:rsidR="00AA6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быстро</w:t>
      </w:r>
      <w:r w:rsidR="009414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согласилось 1</w:t>
      </w:r>
      <w:r w:rsidR="00AA6D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14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D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146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Стоит отметить также, что</w:t>
      </w:r>
      <w:r w:rsidR="00ED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2-х лет </w:t>
      </w:r>
      <w:r w:rsid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«практически не осуществляется» снизилось</w:t>
      </w:r>
      <w:r w:rsidR="00ED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раза, </w:t>
      </w:r>
      <w:r w:rsidR="0045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D630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5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D6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2020 годом (</w:t>
      </w:r>
      <w:r w:rsidR="00453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28,8%</w:t>
      </w:r>
      <w:r w:rsidR="00DD59C0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это предполагает положительную динамику </w:t>
      </w:r>
      <w:r w:rsidR="008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вовлеченности общества в тему доступной среды и формирования мнений</w:t>
      </w:r>
      <w:proofErr w:type="gramEnd"/>
      <w:r w:rsidR="0081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ее создании</w:t>
      </w:r>
      <w:r w:rsidR="00DD59C0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1264AAA" w14:textId="1E88C35E" w:rsidR="00BF4941" w:rsidRDefault="00DD7759" w:rsidP="00206F8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r w:rsidR="00DD5AE8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 </w:t>
      </w:r>
      <w:r w:rsidR="00BD0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5AE8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="00ED362F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опрашиваемых оценили в целом уровень доступности объектов и услуг для инвалидов и других </w:t>
      </w:r>
      <w:r w:rsidR="0064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МГН </w:t>
      </w:r>
      <w:r w:rsidR="00ED362F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Октябрьске в различных сферах жизнедеятельности </w:t>
      </w:r>
      <w:r w:rsidR="00ED362F" w:rsidRPr="00B12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скорее положительно, чем отрицательно</w:t>
      </w:r>
      <w:r w:rsidR="00ED362F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r w:rsidR="0020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B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20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7B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«положительно» согласились на 10,6% больше участников по сравнению с </w:t>
      </w:r>
      <w:r w:rsidR="00206F8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B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B6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</w:t>
      </w:r>
    </w:p>
    <w:p w14:paraId="250B2557" w14:textId="7D011464" w:rsidR="00BF4941" w:rsidRDefault="00BF4941" w:rsidP="00DD5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7848ED" wp14:editId="6ECED774">
            <wp:extent cx="4425462" cy="164963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0218" t="39884" r="26324" b="39866"/>
                    <a:stretch/>
                  </pic:blipFill>
                  <pic:spPr bwMode="auto">
                    <a:xfrm>
                      <a:off x="0" y="0"/>
                      <a:ext cx="4436360" cy="165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C87A1" w14:textId="08D7FAF4" w:rsidR="00315B23" w:rsidRDefault="006C096F" w:rsidP="00D71B3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</w:t>
      </w:r>
      <w:r w:rsidR="0031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опрос, участники также смогли оценить </w:t>
      </w:r>
      <w:r w:rsidRPr="006C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проводимых массовых мероприятий в городе (на центральной площади, набережной, площадке у КДК "Октябрьский" на ул. Мира, 94а) и возможность активного участия в городских мероприятиях </w:t>
      </w:r>
      <w:r w:rsidR="0031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самих </w:t>
      </w:r>
      <w:r w:rsidRPr="006C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других </w:t>
      </w:r>
      <w:r w:rsidR="0094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</w:t>
      </w:r>
      <w:r w:rsidR="0031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респондентов ответили, что </w:t>
      </w:r>
      <w:r w:rsidR="004D17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5B23" w:rsidRPr="00315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доступно, чем недоступно</w:t>
      </w:r>
      <w:r w:rsidR="0031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15B23" w:rsidRPr="00315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возможно</w:t>
      </w:r>
      <w:r w:rsidR="004D17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</w:t>
      </w:r>
      <w:r w:rsidR="00946B23">
        <w:rPr>
          <w:rFonts w:ascii="Times New Roman" w:eastAsia="Times New Roman" w:hAnsi="Times New Roman" w:cs="Times New Roman"/>
          <w:sz w:val="24"/>
          <w:szCs w:val="24"/>
          <w:lang w:eastAsia="ru-RU"/>
        </w:rPr>
        <w:t>72,9</w:t>
      </w:r>
      <w:r w:rsidR="00315B23">
        <w:rPr>
          <w:rFonts w:ascii="Times New Roman" w:eastAsia="Times New Roman" w:hAnsi="Times New Roman" w:cs="Times New Roman"/>
          <w:sz w:val="24"/>
          <w:szCs w:val="24"/>
          <w:lang w:eastAsia="ru-RU"/>
        </w:rPr>
        <w:t>% опрошенных.</w:t>
      </w:r>
    </w:p>
    <w:p w14:paraId="79A68E9A" w14:textId="77777777" w:rsidR="004901B7" w:rsidRDefault="004901B7" w:rsidP="004C725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91BE0" w14:textId="6A6E1BF4" w:rsidR="00315B23" w:rsidRPr="004C7252" w:rsidRDefault="004C7252" w:rsidP="004C725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14:paraId="26C3F9B5" w14:textId="7603B090" w:rsidR="00B93493" w:rsidRDefault="004C7252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одводя итоги 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социологического </w:t>
      </w:r>
      <w:r w:rsidR="00B9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населения</w:t>
      </w:r>
      <w:r w:rsidR="00F9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</w:t>
      </w:r>
      <w:r w:rsidR="00D5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вывод о том, что на территории городского округа </w:t>
      </w:r>
      <w:r w:rsidR="002D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 </w:t>
      </w:r>
      <w:r w:rsid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быстро, но эффективно реализуется 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«Доступная среда» в рамках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</w:t>
      </w:r>
      <w:r w:rsidR="004A569C" w:rsidRP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</w:t>
      </w:r>
      <w:r w:rsidR="00F9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Доступная среда </w:t>
      </w:r>
      <w:r w:rsidR="00F912A3" w:rsidRPr="00F9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Октябрьск Самарской области «Город дружестве</w:t>
      </w:r>
      <w:r w:rsidR="00BD2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к людям» на 2022-2026 годы</w:t>
      </w:r>
      <w:r w:rsidR="004A569C" w:rsidRP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поэтапное приспособление приоритетных объектов с целью 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 доступа к 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услугам в приоритетных сферах жизнедеятельности инвалидов и других </w:t>
      </w:r>
      <w:proofErr w:type="gramStart"/>
      <w:r w:rsidR="00EF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</w:t>
      </w:r>
      <w:proofErr w:type="gramEnd"/>
      <w:r w:rsidR="00EF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утвержденны</w:t>
      </w:r>
      <w:r w:rsidR="00EF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="00EF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F81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 планов мероприятий (</w:t>
      </w:r>
      <w:r w:rsidR="00852F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дорожных карт</w:t>
      </w:r>
      <w:r w:rsidR="00852F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объекта</w:t>
      </w:r>
      <w:r w:rsidR="00F816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4F67D9" w14:textId="1C60E5A1" w:rsidR="00FC48E6" w:rsidRPr="00FC48E6" w:rsidRDefault="009C2243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="00DF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ланируется дальнейшее </w:t>
      </w:r>
      <w:r w:rsid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уровня доступности приоритетных </w:t>
      </w:r>
      <w:r w:rsidR="00D03B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востребованных</w:t>
      </w:r>
      <w:r w:rsidR="00C826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данному опросу</w:t>
      </w:r>
      <w:r w:rsidR="00C826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F8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</w:t>
      </w:r>
      <w:r w:rsidR="00F81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доступной среде,</w:t>
      </w:r>
      <w:r w:rsidR="007F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работ по капитальному и текущему ремонту на 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</w:t>
      </w:r>
      <w:r w:rsidR="007F4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вводе вновь построенных объектах</w:t>
      </w:r>
      <w:r w:rsidR="003D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строительства, </w:t>
      </w:r>
      <w:r w:rsidR="004825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созданию условий для интеграции инвалидов и других </w:t>
      </w:r>
      <w:r w:rsid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общество и повышению качества </w:t>
      </w:r>
      <w:r w:rsid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</w:t>
      </w:r>
      <w:proofErr w:type="gramEnd"/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</w:t>
      </w:r>
      <w:proofErr w:type="gramStart"/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4FDA88" w14:textId="77777777" w:rsidR="00FC48E6" w:rsidRPr="00ED362F" w:rsidRDefault="00FC48E6" w:rsidP="005A54A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8E6" w:rsidRPr="00ED362F" w:rsidSect="0095672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121A1" w14:textId="77777777" w:rsidR="00102799" w:rsidRDefault="00102799" w:rsidP="00EC5BB6">
      <w:pPr>
        <w:spacing w:after="0" w:line="240" w:lineRule="auto"/>
      </w:pPr>
      <w:r>
        <w:separator/>
      </w:r>
    </w:p>
  </w:endnote>
  <w:endnote w:type="continuationSeparator" w:id="0">
    <w:p w14:paraId="658AD589" w14:textId="77777777" w:rsidR="00102799" w:rsidRDefault="00102799" w:rsidP="00EC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C29DE" w14:textId="77777777" w:rsidR="00102799" w:rsidRDefault="00102799" w:rsidP="00EC5BB6">
      <w:pPr>
        <w:spacing w:after="0" w:line="240" w:lineRule="auto"/>
      </w:pPr>
      <w:r>
        <w:separator/>
      </w:r>
    </w:p>
  </w:footnote>
  <w:footnote w:type="continuationSeparator" w:id="0">
    <w:p w14:paraId="290AF1D9" w14:textId="77777777" w:rsidR="00102799" w:rsidRDefault="00102799" w:rsidP="00EC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625"/>
    <w:multiLevelType w:val="multilevel"/>
    <w:tmpl w:val="46D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D2"/>
    <w:rsid w:val="0001388A"/>
    <w:rsid w:val="00014E5D"/>
    <w:rsid w:val="0001683A"/>
    <w:rsid w:val="00025664"/>
    <w:rsid w:val="000550BF"/>
    <w:rsid w:val="00065649"/>
    <w:rsid w:val="00071DE2"/>
    <w:rsid w:val="00072F70"/>
    <w:rsid w:val="000974CD"/>
    <w:rsid w:val="000B00C6"/>
    <w:rsid w:val="000B3152"/>
    <w:rsid w:val="000C42F1"/>
    <w:rsid w:val="000C5D07"/>
    <w:rsid w:val="000D0920"/>
    <w:rsid w:val="000D52BD"/>
    <w:rsid w:val="000E28D3"/>
    <w:rsid w:val="000F1C3F"/>
    <w:rsid w:val="000F785E"/>
    <w:rsid w:val="00102799"/>
    <w:rsid w:val="00104260"/>
    <w:rsid w:val="00124387"/>
    <w:rsid w:val="001328EF"/>
    <w:rsid w:val="00146611"/>
    <w:rsid w:val="00146FC6"/>
    <w:rsid w:val="00151239"/>
    <w:rsid w:val="001518E6"/>
    <w:rsid w:val="00155368"/>
    <w:rsid w:val="001B3C4C"/>
    <w:rsid w:val="001B6256"/>
    <w:rsid w:val="001C3B17"/>
    <w:rsid w:val="001D0D9D"/>
    <w:rsid w:val="001D297D"/>
    <w:rsid w:val="001F12C7"/>
    <w:rsid w:val="00206A8A"/>
    <w:rsid w:val="00206F83"/>
    <w:rsid w:val="002136A4"/>
    <w:rsid w:val="002206C5"/>
    <w:rsid w:val="00220E9A"/>
    <w:rsid w:val="00222855"/>
    <w:rsid w:val="00231007"/>
    <w:rsid w:val="002525F6"/>
    <w:rsid w:val="00271FC7"/>
    <w:rsid w:val="00284E7A"/>
    <w:rsid w:val="00294A13"/>
    <w:rsid w:val="0029519B"/>
    <w:rsid w:val="00297785"/>
    <w:rsid w:val="002B1E53"/>
    <w:rsid w:val="002B61FE"/>
    <w:rsid w:val="002D233F"/>
    <w:rsid w:val="002D797B"/>
    <w:rsid w:val="002E0FA0"/>
    <w:rsid w:val="002E5A8D"/>
    <w:rsid w:val="003029DD"/>
    <w:rsid w:val="003123EE"/>
    <w:rsid w:val="00315B23"/>
    <w:rsid w:val="003168C9"/>
    <w:rsid w:val="00316AA4"/>
    <w:rsid w:val="00331861"/>
    <w:rsid w:val="00333EC3"/>
    <w:rsid w:val="00337D9E"/>
    <w:rsid w:val="00351134"/>
    <w:rsid w:val="003612C9"/>
    <w:rsid w:val="00364560"/>
    <w:rsid w:val="003649AA"/>
    <w:rsid w:val="003678F4"/>
    <w:rsid w:val="003772D3"/>
    <w:rsid w:val="00384F17"/>
    <w:rsid w:val="0039231C"/>
    <w:rsid w:val="003A1541"/>
    <w:rsid w:val="003C5199"/>
    <w:rsid w:val="003C7E64"/>
    <w:rsid w:val="003D162B"/>
    <w:rsid w:val="003D2454"/>
    <w:rsid w:val="003D7747"/>
    <w:rsid w:val="003D797E"/>
    <w:rsid w:val="003E17E7"/>
    <w:rsid w:val="003F73C8"/>
    <w:rsid w:val="003F763C"/>
    <w:rsid w:val="00425DC0"/>
    <w:rsid w:val="00426FDC"/>
    <w:rsid w:val="00445B09"/>
    <w:rsid w:val="0044767F"/>
    <w:rsid w:val="00453C43"/>
    <w:rsid w:val="00461764"/>
    <w:rsid w:val="0046227B"/>
    <w:rsid w:val="00467624"/>
    <w:rsid w:val="004705C5"/>
    <w:rsid w:val="0047794A"/>
    <w:rsid w:val="00482539"/>
    <w:rsid w:val="004832DD"/>
    <w:rsid w:val="004901B7"/>
    <w:rsid w:val="00491DFE"/>
    <w:rsid w:val="004921BF"/>
    <w:rsid w:val="00497019"/>
    <w:rsid w:val="004972ED"/>
    <w:rsid w:val="004A569C"/>
    <w:rsid w:val="004B0D40"/>
    <w:rsid w:val="004C0948"/>
    <w:rsid w:val="004C7252"/>
    <w:rsid w:val="004D17D6"/>
    <w:rsid w:val="004D7DC9"/>
    <w:rsid w:val="004F7300"/>
    <w:rsid w:val="00500DCC"/>
    <w:rsid w:val="00501164"/>
    <w:rsid w:val="00507BE6"/>
    <w:rsid w:val="00512E01"/>
    <w:rsid w:val="00521BBF"/>
    <w:rsid w:val="00523819"/>
    <w:rsid w:val="00531046"/>
    <w:rsid w:val="00535EB1"/>
    <w:rsid w:val="00540D5B"/>
    <w:rsid w:val="005419AE"/>
    <w:rsid w:val="00554D3C"/>
    <w:rsid w:val="00561AED"/>
    <w:rsid w:val="00577EFA"/>
    <w:rsid w:val="005800A2"/>
    <w:rsid w:val="00581673"/>
    <w:rsid w:val="00585226"/>
    <w:rsid w:val="005921D5"/>
    <w:rsid w:val="00594209"/>
    <w:rsid w:val="005A201F"/>
    <w:rsid w:val="005A54A9"/>
    <w:rsid w:val="005B2DCA"/>
    <w:rsid w:val="005B5C6B"/>
    <w:rsid w:val="005D1422"/>
    <w:rsid w:val="005D443C"/>
    <w:rsid w:val="005D50A0"/>
    <w:rsid w:val="005D7C8D"/>
    <w:rsid w:val="0061106A"/>
    <w:rsid w:val="00647238"/>
    <w:rsid w:val="00647350"/>
    <w:rsid w:val="00657E7B"/>
    <w:rsid w:val="00671D5B"/>
    <w:rsid w:val="00685AE1"/>
    <w:rsid w:val="0068624E"/>
    <w:rsid w:val="006927A0"/>
    <w:rsid w:val="00696D2A"/>
    <w:rsid w:val="006A1766"/>
    <w:rsid w:val="006B1F67"/>
    <w:rsid w:val="006B5670"/>
    <w:rsid w:val="006C096F"/>
    <w:rsid w:val="006C62D9"/>
    <w:rsid w:val="006D3C9B"/>
    <w:rsid w:val="006D4ED3"/>
    <w:rsid w:val="006F0C63"/>
    <w:rsid w:val="00723127"/>
    <w:rsid w:val="007253DB"/>
    <w:rsid w:val="00762643"/>
    <w:rsid w:val="007661CD"/>
    <w:rsid w:val="007668C1"/>
    <w:rsid w:val="00785590"/>
    <w:rsid w:val="0079686D"/>
    <w:rsid w:val="007A1024"/>
    <w:rsid w:val="007B6464"/>
    <w:rsid w:val="007C4963"/>
    <w:rsid w:val="007E72CC"/>
    <w:rsid w:val="007F4623"/>
    <w:rsid w:val="007F715F"/>
    <w:rsid w:val="00800FF9"/>
    <w:rsid w:val="008056CB"/>
    <w:rsid w:val="008071D3"/>
    <w:rsid w:val="00814A68"/>
    <w:rsid w:val="00817E23"/>
    <w:rsid w:val="00836E06"/>
    <w:rsid w:val="00850EA6"/>
    <w:rsid w:val="00851BB9"/>
    <w:rsid w:val="00852F63"/>
    <w:rsid w:val="008804F0"/>
    <w:rsid w:val="00883AA2"/>
    <w:rsid w:val="008A0A83"/>
    <w:rsid w:val="008B3374"/>
    <w:rsid w:val="008B6737"/>
    <w:rsid w:val="008C428F"/>
    <w:rsid w:val="008D5F1E"/>
    <w:rsid w:val="008E2E48"/>
    <w:rsid w:val="008E3D51"/>
    <w:rsid w:val="0090059F"/>
    <w:rsid w:val="00900A02"/>
    <w:rsid w:val="00903C06"/>
    <w:rsid w:val="0093262E"/>
    <w:rsid w:val="009347F5"/>
    <w:rsid w:val="0094146E"/>
    <w:rsid w:val="00946B23"/>
    <w:rsid w:val="00956729"/>
    <w:rsid w:val="00960D88"/>
    <w:rsid w:val="009637B0"/>
    <w:rsid w:val="00972FEE"/>
    <w:rsid w:val="00976488"/>
    <w:rsid w:val="0097658B"/>
    <w:rsid w:val="009A4A74"/>
    <w:rsid w:val="009A6A0C"/>
    <w:rsid w:val="009C2243"/>
    <w:rsid w:val="009C4A7F"/>
    <w:rsid w:val="009C585B"/>
    <w:rsid w:val="009E1726"/>
    <w:rsid w:val="009E761A"/>
    <w:rsid w:val="009F25BA"/>
    <w:rsid w:val="009F6110"/>
    <w:rsid w:val="00A02843"/>
    <w:rsid w:val="00A04FEE"/>
    <w:rsid w:val="00A113DA"/>
    <w:rsid w:val="00A33963"/>
    <w:rsid w:val="00A4200B"/>
    <w:rsid w:val="00A462AC"/>
    <w:rsid w:val="00A53B5A"/>
    <w:rsid w:val="00A62ABD"/>
    <w:rsid w:val="00A639DE"/>
    <w:rsid w:val="00A70757"/>
    <w:rsid w:val="00A75DD8"/>
    <w:rsid w:val="00A80D9E"/>
    <w:rsid w:val="00A813A7"/>
    <w:rsid w:val="00A85350"/>
    <w:rsid w:val="00A95DA4"/>
    <w:rsid w:val="00AA5317"/>
    <w:rsid w:val="00AA6D7B"/>
    <w:rsid w:val="00AA6DDF"/>
    <w:rsid w:val="00AC3072"/>
    <w:rsid w:val="00AC7A6C"/>
    <w:rsid w:val="00AD094C"/>
    <w:rsid w:val="00AE2AF9"/>
    <w:rsid w:val="00AE4C93"/>
    <w:rsid w:val="00B12676"/>
    <w:rsid w:val="00B16110"/>
    <w:rsid w:val="00B22BF0"/>
    <w:rsid w:val="00B268FC"/>
    <w:rsid w:val="00B35AA0"/>
    <w:rsid w:val="00B36397"/>
    <w:rsid w:val="00B43D1A"/>
    <w:rsid w:val="00B446A0"/>
    <w:rsid w:val="00B64D69"/>
    <w:rsid w:val="00B71BA5"/>
    <w:rsid w:val="00B71D4E"/>
    <w:rsid w:val="00B760CE"/>
    <w:rsid w:val="00B857E8"/>
    <w:rsid w:val="00B93367"/>
    <w:rsid w:val="00B93493"/>
    <w:rsid w:val="00BC1212"/>
    <w:rsid w:val="00BD0BEB"/>
    <w:rsid w:val="00BD0FE2"/>
    <w:rsid w:val="00BD238F"/>
    <w:rsid w:val="00BE54CE"/>
    <w:rsid w:val="00BE756F"/>
    <w:rsid w:val="00BF4941"/>
    <w:rsid w:val="00C04CA3"/>
    <w:rsid w:val="00C10FA3"/>
    <w:rsid w:val="00C21F79"/>
    <w:rsid w:val="00C23E4F"/>
    <w:rsid w:val="00C43E01"/>
    <w:rsid w:val="00C54F15"/>
    <w:rsid w:val="00C606ED"/>
    <w:rsid w:val="00C6150C"/>
    <w:rsid w:val="00C634A7"/>
    <w:rsid w:val="00C71C93"/>
    <w:rsid w:val="00C826CB"/>
    <w:rsid w:val="00C87C4D"/>
    <w:rsid w:val="00C904C6"/>
    <w:rsid w:val="00C9186C"/>
    <w:rsid w:val="00CB76D9"/>
    <w:rsid w:val="00CC65D2"/>
    <w:rsid w:val="00CE021C"/>
    <w:rsid w:val="00CE0855"/>
    <w:rsid w:val="00CE49ED"/>
    <w:rsid w:val="00CF45F4"/>
    <w:rsid w:val="00D03BEE"/>
    <w:rsid w:val="00D14308"/>
    <w:rsid w:val="00D15DF6"/>
    <w:rsid w:val="00D168DE"/>
    <w:rsid w:val="00D20A21"/>
    <w:rsid w:val="00D21FE9"/>
    <w:rsid w:val="00D36D21"/>
    <w:rsid w:val="00D43251"/>
    <w:rsid w:val="00D50D6D"/>
    <w:rsid w:val="00D57F2A"/>
    <w:rsid w:val="00D637EE"/>
    <w:rsid w:val="00D6611A"/>
    <w:rsid w:val="00D7021D"/>
    <w:rsid w:val="00D71B37"/>
    <w:rsid w:val="00DA26AD"/>
    <w:rsid w:val="00DA3396"/>
    <w:rsid w:val="00DB1CF4"/>
    <w:rsid w:val="00DB59DE"/>
    <w:rsid w:val="00DB7FBE"/>
    <w:rsid w:val="00DD4579"/>
    <w:rsid w:val="00DD59C0"/>
    <w:rsid w:val="00DD5AE8"/>
    <w:rsid w:val="00DD7652"/>
    <w:rsid w:val="00DD7759"/>
    <w:rsid w:val="00DE2AC5"/>
    <w:rsid w:val="00DE40EE"/>
    <w:rsid w:val="00DE4EFF"/>
    <w:rsid w:val="00DF2672"/>
    <w:rsid w:val="00E05B84"/>
    <w:rsid w:val="00E150E7"/>
    <w:rsid w:val="00E162EB"/>
    <w:rsid w:val="00E2148B"/>
    <w:rsid w:val="00E255BA"/>
    <w:rsid w:val="00E26A81"/>
    <w:rsid w:val="00E306B2"/>
    <w:rsid w:val="00E36D70"/>
    <w:rsid w:val="00E41E93"/>
    <w:rsid w:val="00E44A9A"/>
    <w:rsid w:val="00E4602B"/>
    <w:rsid w:val="00E46461"/>
    <w:rsid w:val="00E71655"/>
    <w:rsid w:val="00E723A6"/>
    <w:rsid w:val="00E77563"/>
    <w:rsid w:val="00E80CB8"/>
    <w:rsid w:val="00EA2AC0"/>
    <w:rsid w:val="00EA4C65"/>
    <w:rsid w:val="00EC1529"/>
    <w:rsid w:val="00EC5BB6"/>
    <w:rsid w:val="00ED212E"/>
    <w:rsid w:val="00ED362F"/>
    <w:rsid w:val="00ED6309"/>
    <w:rsid w:val="00ED6EC6"/>
    <w:rsid w:val="00ED7D9D"/>
    <w:rsid w:val="00EE294A"/>
    <w:rsid w:val="00EF0AFC"/>
    <w:rsid w:val="00F036A9"/>
    <w:rsid w:val="00F149C8"/>
    <w:rsid w:val="00F15EDB"/>
    <w:rsid w:val="00F26343"/>
    <w:rsid w:val="00F34D19"/>
    <w:rsid w:val="00F35282"/>
    <w:rsid w:val="00F417D9"/>
    <w:rsid w:val="00F476C8"/>
    <w:rsid w:val="00F5104A"/>
    <w:rsid w:val="00F54CB6"/>
    <w:rsid w:val="00F56622"/>
    <w:rsid w:val="00F65086"/>
    <w:rsid w:val="00F74FEB"/>
    <w:rsid w:val="00F81682"/>
    <w:rsid w:val="00F912A3"/>
    <w:rsid w:val="00F91997"/>
    <w:rsid w:val="00F91CCE"/>
    <w:rsid w:val="00FB2785"/>
    <w:rsid w:val="00FC3481"/>
    <w:rsid w:val="00FC48E6"/>
    <w:rsid w:val="00FC5659"/>
    <w:rsid w:val="00FD7CDF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5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6F"/>
  </w:style>
  <w:style w:type="paragraph" w:styleId="1">
    <w:name w:val="heading 1"/>
    <w:basedOn w:val="a"/>
    <w:next w:val="a"/>
    <w:link w:val="10"/>
    <w:uiPriority w:val="9"/>
    <w:qFormat/>
    <w:rsid w:val="00CC6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6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CC65D2"/>
  </w:style>
  <w:style w:type="character" w:customStyle="1" w:styleId="fe-published-day">
    <w:name w:val="fe-published-day"/>
    <w:basedOn w:val="a0"/>
    <w:rsid w:val="00CC65D2"/>
  </w:style>
  <w:style w:type="character" w:styleId="a3">
    <w:name w:val="Hyperlink"/>
    <w:basedOn w:val="a0"/>
    <w:uiPriority w:val="99"/>
    <w:semiHidden/>
    <w:unhideWhenUsed/>
    <w:rsid w:val="00CC65D2"/>
    <w:rPr>
      <w:color w:val="0000FF"/>
      <w:u w:val="single"/>
    </w:rPr>
  </w:style>
  <w:style w:type="character" w:customStyle="1" w:styleId="fe-published-month">
    <w:name w:val="fe-published-month"/>
    <w:basedOn w:val="a0"/>
    <w:rsid w:val="00CC65D2"/>
  </w:style>
  <w:style w:type="character" w:customStyle="1" w:styleId="fe-published-year">
    <w:name w:val="fe-published-year"/>
    <w:basedOn w:val="a0"/>
    <w:rsid w:val="00CC65D2"/>
  </w:style>
  <w:style w:type="character" w:customStyle="1" w:styleId="fe-published-time">
    <w:name w:val="fe-published-time"/>
    <w:basedOn w:val="a0"/>
    <w:rsid w:val="00CC65D2"/>
  </w:style>
  <w:style w:type="character" w:customStyle="1" w:styleId="fe-item-tags">
    <w:name w:val="fe-item-tags"/>
    <w:basedOn w:val="a0"/>
    <w:rsid w:val="00CC65D2"/>
  </w:style>
  <w:style w:type="paragraph" w:styleId="a4">
    <w:name w:val="Normal (Web)"/>
    <w:basedOn w:val="a"/>
    <w:uiPriority w:val="99"/>
    <w:unhideWhenUsed/>
    <w:rsid w:val="00CC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n-descr">
    <w:name w:val="fn-descr"/>
    <w:basedOn w:val="a0"/>
    <w:rsid w:val="00CC65D2"/>
  </w:style>
  <w:style w:type="character" w:customStyle="1" w:styleId="vote-answer-item">
    <w:name w:val="vote-answer-item"/>
    <w:basedOn w:val="a0"/>
    <w:rsid w:val="00231007"/>
  </w:style>
  <w:style w:type="paragraph" w:styleId="a5">
    <w:name w:val="header"/>
    <w:basedOn w:val="a"/>
    <w:link w:val="a6"/>
    <w:uiPriority w:val="99"/>
    <w:unhideWhenUsed/>
    <w:rsid w:val="00EC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BB6"/>
  </w:style>
  <w:style w:type="paragraph" w:styleId="a7">
    <w:name w:val="footer"/>
    <w:basedOn w:val="a"/>
    <w:link w:val="a8"/>
    <w:uiPriority w:val="99"/>
    <w:unhideWhenUsed/>
    <w:rsid w:val="00EC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BB6"/>
  </w:style>
  <w:style w:type="paragraph" w:styleId="a9">
    <w:name w:val="Balloon Text"/>
    <w:basedOn w:val="a"/>
    <w:link w:val="aa"/>
    <w:uiPriority w:val="99"/>
    <w:semiHidden/>
    <w:unhideWhenUsed/>
    <w:rsid w:val="005B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6F"/>
  </w:style>
  <w:style w:type="paragraph" w:styleId="1">
    <w:name w:val="heading 1"/>
    <w:basedOn w:val="a"/>
    <w:next w:val="a"/>
    <w:link w:val="10"/>
    <w:uiPriority w:val="9"/>
    <w:qFormat/>
    <w:rsid w:val="00CC6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6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CC65D2"/>
  </w:style>
  <w:style w:type="character" w:customStyle="1" w:styleId="fe-published-day">
    <w:name w:val="fe-published-day"/>
    <w:basedOn w:val="a0"/>
    <w:rsid w:val="00CC65D2"/>
  </w:style>
  <w:style w:type="character" w:styleId="a3">
    <w:name w:val="Hyperlink"/>
    <w:basedOn w:val="a0"/>
    <w:uiPriority w:val="99"/>
    <w:semiHidden/>
    <w:unhideWhenUsed/>
    <w:rsid w:val="00CC65D2"/>
    <w:rPr>
      <w:color w:val="0000FF"/>
      <w:u w:val="single"/>
    </w:rPr>
  </w:style>
  <w:style w:type="character" w:customStyle="1" w:styleId="fe-published-month">
    <w:name w:val="fe-published-month"/>
    <w:basedOn w:val="a0"/>
    <w:rsid w:val="00CC65D2"/>
  </w:style>
  <w:style w:type="character" w:customStyle="1" w:styleId="fe-published-year">
    <w:name w:val="fe-published-year"/>
    <w:basedOn w:val="a0"/>
    <w:rsid w:val="00CC65D2"/>
  </w:style>
  <w:style w:type="character" w:customStyle="1" w:styleId="fe-published-time">
    <w:name w:val="fe-published-time"/>
    <w:basedOn w:val="a0"/>
    <w:rsid w:val="00CC65D2"/>
  </w:style>
  <w:style w:type="character" w:customStyle="1" w:styleId="fe-item-tags">
    <w:name w:val="fe-item-tags"/>
    <w:basedOn w:val="a0"/>
    <w:rsid w:val="00CC65D2"/>
  </w:style>
  <w:style w:type="paragraph" w:styleId="a4">
    <w:name w:val="Normal (Web)"/>
    <w:basedOn w:val="a"/>
    <w:uiPriority w:val="99"/>
    <w:unhideWhenUsed/>
    <w:rsid w:val="00CC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n-descr">
    <w:name w:val="fn-descr"/>
    <w:basedOn w:val="a0"/>
    <w:rsid w:val="00CC65D2"/>
  </w:style>
  <w:style w:type="character" w:customStyle="1" w:styleId="vote-answer-item">
    <w:name w:val="vote-answer-item"/>
    <w:basedOn w:val="a0"/>
    <w:rsid w:val="00231007"/>
  </w:style>
  <w:style w:type="paragraph" w:styleId="a5">
    <w:name w:val="header"/>
    <w:basedOn w:val="a"/>
    <w:link w:val="a6"/>
    <w:uiPriority w:val="99"/>
    <w:unhideWhenUsed/>
    <w:rsid w:val="00EC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BB6"/>
  </w:style>
  <w:style w:type="paragraph" w:styleId="a7">
    <w:name w:val="footer"/>
    <w:basedOn w:val="a"/>
    <w:link w:val="a8"/>
    <w:uiPriority w:val="99"/>
    <w:unhideWhenUsed/>
    <w:rsid w:val="00EC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BB6"/>
  </w:style>
  <w:style w:type="paragraph" w:styleId="a9">
    <w:name w:val="Balloon Text"/>
    <w:basedOn w:val="a"/>
    <w:link w:val="aa"/>
    <w:uiPriority w:val="99"/>
    <w:semiHidden/>
    <w:unhideWhenUsed/>
    <w:rsid w:val="005B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Возраст опрашиваемых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(чел.)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0-20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51-60 лет</c:v>
                </c:pt>
                <c:pt idx="5">
                  <c:v>Старше 60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18</c:v>
                </c:pt>
                <c:pt idx="2">
                  <c:v>71</c:v>
                </c:pt>
                <c:pt idx="3">
                  <c:v>60</c:v>
                </c:pt>
                <c:pt idx="4">
                  <c:v>39</c:v>
                </c:pt>
                <c:pt idx="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36-4AF6-8E22-3E9CAFDEAB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 (%)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0-20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51-60 лет</c:v>
                </c:pt>
                <c:pt idx="5">
                  <c:v>Старше 60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2.4</c:v>
                </c:pt>
                <c:pt idx="1">
                  <c:v>8.6</c:v>
                </c:pt>
                <c:pt idx="2">
                  <c:v>33.799999999999997</c:v>
                </c:pt>
                <c:pt idx="3">
                  <c:v>28.6</c:v>
                </c:pt>
                <c:pt idx="4">
                  <c:v>18.600000000000001</c:v>
                </c:pt>
                <c:pt idx="5">
                  <c:v>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36-4AF6-8E22-3E9CAFDEAB7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5953536"/>
        <c:axId val="80586432"/>
      </c:barChart>
      <c:catAx>
        <c:axId val="12595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86432"/>
        <c:crosses val="autoZero"/>
        <c:auto val="1"/>
        <c:lblAlgn val="ctr"/>
        <c:lblOffset val="100"/>
        <c:noMultiLvlLbl val="0"/>
      </c:catAx>
      <c:valAx>
        <c:axId val="80586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9535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Место проживания (район, улица)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 проживания (район)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Центр</c:v>
                </c:pt>
                <c:pt idx="1">
                  <c:v>Костычи</c:v>
                </c:pt>
                <c:pt idx="2">
                  <c:v>Шиферный, пристань</c:v>
                </c:pt>
                <c:pt idx="3">
                  <c:v>Перевалка</c:v>
                </c:pt>
                <c:pt idx="4">
                  <c:v>Правая Волга</c:v>
                </c:pt>
                <c:pt idx="5">
                  <c:v>Совхоз</c:v>
                </c:pt>
                <c:pt idx="6">
                  <c:v>Первомайск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</c:v>
                </c:pt>
                <c:pt idx="1">
                  <c:v>28</c:v>
                </c:pt>
                <c:pt idx="2">
                  <c:v>7</c:v>
                </c:pt>
                <c:pt idx="3">
                  <c:v>37</c:v>
                </c:pt>
                <c:pt idx="4">
                  <c:v>32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A6-49EE-BD69-864FED0739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7941632"/>
        <c:axId val="80588160"/>
      </c:barChart>
      <c:catAx>
        <c:axId val="12794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88160"/>
        <c:crosses val="autoZero"/>
        <c:auto val="1"/>
        <c:lblAlgn val="ctr"/>
        <c:lblOffset val="100"/>
        <c:noMultiLvlLbl val="0"/>
      </c:catAx>
      <c:valAx>
        <c:axId val="8058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4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560934677082049"/>
          <c:y val="2.7845457709711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171478950848578E-2"/>
          <c:y val="0.16184569340945157"/>
          <c:w val="0.44474877603050333"/>
          <c:h val="0.702340827306089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Темпы работы по приспособлению объектов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63-4772-82AF-1F1F0DEA7CB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363-4772-82AF-1F1F0DEA7CBB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63-4772-82AF-1F1F0DEA7CBB}"/>
              </c:ext>
            </c:extLst>
          </c:dPt>
          <c:dPt>
            <c:idx val="3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363-4772-82AF-1F1F0DEA7C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63-4772-82AF-1F1F0DEA7CB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363-4772-82AF-1F1F0DEA7CBB}"/>
              </c:ext>
            </c:extLst>
          </c:dPt>
          <c:dPt>
            <c:idx val="6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363-4772-82AF-1F1F0DEA7C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да, довольно быстро </c:v>
                </c:pt>
                <c:pt idx="1">
                  <c:v>да, но медленно </c:v>
                </c:pt>
                <c:pt idx="2">
                  <c:v>да, но с нарушениями нормативов </c:v>
                </c:pt>
                <c:pt idx="3">
                  <c:v>практически не осуществляется </c:v>
                </c:pt>
                <c:pt idx="4">
                  <c:v>совсем не осуществляется </c:v>
                </c:pt>
                <c:pt idx="5">
                  <c:v>не обращал(а) на это внимания </c:v>
                </c:pt>
                <c:pt idx="6">
                  <c:v>затрудняюсь ответить 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0.16200000000000001</c:v>
                </c:pt>
                <c:pt idx="1">
                  <c:v>0.27100000000000002</c:v>
                </c:pt>
                <c:pt idx="2">
                  <c:v>5.1999999999999998E-2</c:v>
                </c:pt>
                <c:pt idx="3">
                  <c:v>0.14799999999999999</c:v>
                </c:pt>
                <c:pt idx="4">
                  <c:v>3.7999999999999999E-2</c:v>
                </c:pt>
                <c:pt idx="5">
                  <c:v>6.7000000000000004E-2</c:v>
                </c:pt>
                <c:pt idx="6">
                  <c:v>0.25700000000000001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63-4772-82AF-1F1F0DEA7CB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911929732609754"/>
          <c:y val="0.25861304406214797"/>
          <c:w val="0.43531661804341903"/>
          <c:h val="0.574314209679585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Шебяева</cp:lastModifiedBy>
  <cp:revision>300</cp:revision>
  <dcterms:created xsi:type="dcterms:W3CDTF">2020-10-16T19:54:00Z</dcterms:created>
  <dcterms:modified xsi:type="dcterms:W3CDTF">2022-12-09T11:37:00Z</dcterms:modified>
</cp:coreProperties>
</file>