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05" w:rsidRPr="00346777" w:rsidRDefault="007B5505" w:rsidP="007B5505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Baskerville Old Face" w:eastAsia="Times New Roman" w:hAnsi="Baskerville Old Face" w:cs="Times New Roman"/>
          <w:b/>
          <w:bCs/>
          <w:color w:val="26496F"/>
          <w:sz w:val="26"/>
          <w:szCs w:val="26"/>
          <w:lang w:eastAsia="ru-RU"/>
        </w:rPr>
      </w:pPr>
      <w:r w:rsidRPr="00346777">
        <w:rPr>
          <w:rFonts w:ascii="Cambria" w:eastAsia="Times New Roman" w:hAnsi="Cambria" w:cs="Cambria"/>
          <w:b/>
          <w:bCs/>
          <w:color w:val="26496F"/>
          <w:sz w:val="26"/>
          <w:szCs w:val="26"/>
          <w:lang w:eastAsia="ru-RU"/>
        </w:rPr>
        <w:t>Информация</w:t>
      </w:r>
      <w:r w:rsidRPr="00346777">
        <w:rPr>
          <w:rFonts w:ascii="Baskerville Old Face" w:eastAsia="Times New Roman" w:hAnsi="Baskerville Old Face" w:cs="Times New Roman"/>
          <w:b/>
          <w:bCs/>
          <w:color w:val="26496F"/>
          <w:sz w:val="26"/>
          <w:szCs w:val="26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6496F"/>
          <w:sz w:val="26"/>
          <w:szCs w:val="26"/>
          <w:lang w:eastAsia="ru-RU"/>
        </w:rPr>
        <w:t>для</w:t>
      </w:r>
      <w:r w:rsidRPr="00346777">
        <w:rPr>
          <w:rFonts w:ascii="Baskerville Old Face" w:eastAsia="Times New Roman" w:hAnsi="Baskerville Old Face" w:cs="Times New Roman"/>
          <w:b/>
          <w:bCs/>
          <w:color w:val="26496F"/>
          <w:sz w:val="26"/>
          <w:szCs w:val="26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6496F"/>
          <w:sz w:val="26"/>
          <w:szCs w:val="26"/>
          <w:lang w:eastAsia="ru-RU"/>
        </w:rPr>
        <w:t>собственников</w:t>
      </w:r>
      <w:r w:rsidRPr="00346777">
        <w:rPr>
          <w:rFonts w:ascii="Baskerville Old Face" w:eastAsia="Times New Roman" w:hAnsi="Baskerville Old Face" w:cs="Times New Roman"/>
          <w:b/>
          <w:bCs/>
          <w:color w:val="26496F"/>
          <w:sz w:val="26"/>
          <w:szCs w:val="26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6496F"/>
          <w:sz w:val="26"/>
          <w:szCs w:val="26"/>
          <w:lang w:eastAsia="ru-RU"/>
        </w:rPr>
        <w:t>о</w:t>
      </w:r>
      <w:r w:rsidRPr="00346777">
        <w:rPr>
          <w:rFonts w:ascii="Baskerville Old Face" w:eastAsia="Times New Roman" w:hAnsi="Baskerville Old Face" w:cs="Times New Roman"/>
          <w:b/>
          <w:bCs/>
          <w:color w:val="26496F"/>
          <w:sz w:val="26"/>
          <w:szCs w:val="26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6496F"/>
          <w:sz w:val="26"/>
          <w:szCs w:val="26"/>
          <w:lang w:eastAsia="ru-RU"/>
        </w:rPr>
        <w:t>способах</w:t>
      </w:r>
      <w:r w:rsidRPr="00346777">
        <w:rPr>
          <w:rFonts w:ascii="Baskerville Old Face" w:eastAsia="Times New Roman" w:hAnsi="Baskerville Old Face" w:cs="Times New Roman"/>
          <w:b/>
          <w:bCs/>
          <w:color w:val="26496F"/>
          <w:sz w:val="26"/>
          <w:szCs w:val="26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6496F"/>
          <w:sz w:val="26"/>
          <w:szCs w:val="26"/>
          <w:lang w:eastAsia="ru-RU"/>
        </w:rPr>
        <w:t>формирования</w:t>
      </w:r>
      <w:r w:rsidRPr="00346777">
        <w:rPr>
          <w:rFonts w:ascii="Baskerville Old Face" w:eastAsia="Times New Roman" w:hAnsi="Baskerville Old Face" w:cs="Times New Roman"/>
          <w:b/>
          <w:bCs/>
          <w:color w:val="26496F"/>
          <w:sz w:val="26"/>
          <w:szCs w:val="26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6496F"/>
          <w:sz w:val="26"/>
          <w:szCs w:val="26"/>
          <w:lang w:eastAsia="ru-RU"/>
        </w:rPr>
        <w:t>фонда</w:t>
      </w:r>
      <w:r w:rsidRPr="00346777">
        <w:rPr>
          <w:rFonts w:ascii="Baskerville Old Face" w:eastAsia="Times New Roman" w:hAnsi="Baskerville Old Face" w:cs="Times New Roman"/>
          <w:b/>
          <w:bCs/>
          <w:color w:val="26496F"/>
          <w:sz w:val="26"/>
          <w:szCs w:val="26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6496F"/>
          <w:sz w:val="26"/>
          <w:szCs w:val="26"/>
          <w:lang w:eastAsia="ru-RU"/>
        </w:rPr>
        <w:t>капитального</w:t>
      </w:r>
      <w:r w:rsidRPr="00346777">
        <w:rPr>
          <w:rFonts w:ascii="Baskerville Old Face" w:eastAsia="Times New Roman" w:hAnsi="Baskerville Old Face" w:cs="Times New Roman"/>
          <w:b/>
          <w:bCs/>
          <w:color w:val="26496F"/>
          <w:sz w:val="26"/>
          <w:szCs w:val="26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6496F"/>
          <w:sz w:val="26"/>
          <w:szCs w:val="26"/>
          <w:lang w:eastAsia="ru-RU"/>
        </w:rPr>
        <w:t>ремонта</w:t>
      </w:r>
    </w:p>
    <w:p w:rsidR="007B5505" w:rsidRPr="00346777" w:rsidRDefault="007B5505" w:rsidP="007B5505">
      <w:pPr>
        <w:shd w:val="clear" w:color="auto" w:fill="FFFFFF"/>
        <w:spacing w:after="0" w:line="240" w:lineRule="auto"/>
        <w:jc w:val="center"/>
        <w:textAlignment w:val="baseline"/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</w:pP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ИНФОРМАЦИЯ</w:t>
      </w:r>
    </w:p>
    <w:p w:rsidR="007B5505" w:rsidRPr="00BF1DC5" w:rsidRDefault="007B5505" w:rsidP="007B5505">
      <w:pPr>
        <w:shd w:val="clear" w:color="auto" w:fill="FFFFFF"/>
        <w:spacing w:after="0" w:line="240" w:lineRule="auto"/>
        <w:jc w:val="center"/>
        <w:textAlignment w:val="baseline"/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</w:pP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ДЛЯ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СОБСТВЕННИКОВ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ПОМЕЩЕНИЙ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В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МНОГОКВАРТИРНЫХ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ДОМАХ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О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СПОСОБАХ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ФОРМИРОВАНИЯ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ФОНДА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КАПИТАЛЬНОГО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РЕМОНТА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ОБЩЕГО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ИМУЩЕСТВА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В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МНОГОКВАРТИРНОМ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ДОМЕ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О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ПОРЯДКЕ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ВЫБОРА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СПОСОБА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ФОРМИРОВАНИЯ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ФОНДА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КАПИТАЛЬНОГО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РЕМОНТА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ОБЩЕГО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ИМУЩЕСТВА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В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МНОГОКВАРТИНОМ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46777">
        <w:rPr>
          <w:rFonts w:ascii="Cambria" w:eastAsia="Times New Roman" w:hAnsi="Cambria" w:cs="Cambria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ДОМЕ</w:t>
      </w:r>
      <w:r w:rsidRPr="00346777">
        <w:rPr>
          <w:rFonts w:ascii="Baskerville Old Face" w:eastAsia="Times New Roman" w:hAnsi="Baskerville Old Face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7B5505" w:rsidRPr="00BF1DC5" w:rsidRDefault="007B5505" w:rsidP="007B5505">
      <w:pPr>
        <w:shd w:val="clear" w:color="auto" w:fill="FFFFFF"/>
        <w:spacing w:after="0" w:line="240" w:lineRule="auto"/>
        <w:jc w:val="center"/>
        <w:textAlignment w:val="baseline"/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</w:pPr>
    </w:p>
    <w:p w:rsidR="007B5505" w:rsidRPr="00346777" w:rsidRDefault="007B5505" w:rsidP="007B5505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ВЗНОСЫ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НА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КАПИТАЛЬНЫЙ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РЕМОНТ</w:t>
      </w:r>
    </w:p>
    <w:p w:rsidR="00A631E4" w:rsidRPr="00A631E4" w:rsidRDefault="00A631E4" w:rsidP="00A631E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31E4" w:rsidRPr="00A631E4" w:rsidRDefault="00A631E4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1.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Минимальный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очередной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год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устанавливается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Правительством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Самарской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области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ежегодно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срок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21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декабря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года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предшествующего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очередному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году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реализации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программы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исходя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из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занимаемой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площади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принадлежащего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собственнику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таког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помещения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A631E4" w:rsidRPr="00A631E4" w:rsidRDefault="00A631E4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целях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определения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минимального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очередной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год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орган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исполнительной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власти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Самарской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области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осуществляющий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реализацию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единой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государственной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политики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сфере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энергетики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жилищно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-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коммунального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хозяйства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Самарской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области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соответствии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методическими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рекомендациями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утвержденными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уполномоченным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Правительством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Российской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Федерации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федеральным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органом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исполнительной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власти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осуществляет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расчет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необходимого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основании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оценки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потребности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средствах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финансирование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услуг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или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работ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капитальному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ремонту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имущества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многоквартирных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домах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достаточности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финансовых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средств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формируемых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исходя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из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устанавливаемого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минимального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для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обеспечения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выполнения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программы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имущества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многоквартирных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домах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расположенных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а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территории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Самарской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области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A631E4" w:rsidRPr="00A631E4" w:rsidRDefault="00A631E4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Минимальный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определяется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учетом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оценки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доступности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необходимого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для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граждан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-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ещений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многоквартирных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домах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A631E4" w:rsidRPr="00A631E4" w:rsidRDefault="00A631E4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Установленный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минимальный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может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быть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изменен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текущем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году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следующих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исключительных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сл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учаях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:</w:t>
      </w:r>
    </w:p>
    <w:p w:rsidR="00A631E4" w:rsidRPr="00A631E4" w:rsidRDefault="00A631E4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расширение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состава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услуг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или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работ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капитальному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ремонту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имуще</w:t>
      </w:r>
      <w:r w:rsidR="00FB4ED2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ства</w:t>
      </w:r>
      <w:r w:rsidR="00FB4ED2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FB4ED2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FB4ED2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FB4ED2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многоквартирных</w:t>
      </w:r>
      <w:r w:rsidR="00FB4ED2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FB4ED2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домах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;</w:t>
      </w:r>
    </w:p>
    <w:p w:rsidR="00A631E4" w:rsidRPr="00A631E4" w:rsidRDefault="00A631E4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наличие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дефицита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средств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направляемых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реализацию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программы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более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тридцати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процентов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объема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средств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необходимых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для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финансирования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программы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соответству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ющий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год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;</w:t>
      </w:r>
    </w:p>
    <w:p w:rsidR="00A631E4" w:rsidRPr="00A631E4" w:rsidRDefault="00A631E4" w:rsidP="007B5505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изменение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положений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федерального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законодательства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предусматривающее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расширение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перечня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многоквартирных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домов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подлежащих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вклю</w:t>
      </w:r>
      <w:r w:rsidR="007B091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чению</w:t>
      </w:r>
      <w:r w:rsidR="007B091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7B091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7B091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7B091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региональную</w:t>
      </w:r>
      <w:r w:rsidR="007B091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7B091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программу</w:t>
      </w:r>
      <w:r w:rsidR="007B091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645896" w:rsidRPr="00BF1DC5" w:rsidRDefault="00645896" w:rsidP="007B5505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2</w:t>
      </w:r>
      <w:r w:rsidR="00A631E4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.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Обязанность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уплате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взносов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возникает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истечении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трех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календарных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месяцев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начиная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месяца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следующего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за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месяцем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котором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была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официально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lastRenderedPageBreak/>
        <w:t>опубликована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утвержденная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региональная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программа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которую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включен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этот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многоквартирный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за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исключением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proofErr w:type="gramStart"/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случая</w:t>
      </w:r>
      <w:proofErr w:type="gramEnd"/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установленного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частью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3.</w:t>
      </w:r>
    </w:p>
    <w:p w:rsidR="00A631E4" w:rsidRPr="00A631E4" w:rsidRDefault="00645896" w:rsidP="007B5505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3.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Обязанность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уплате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взносов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введенном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эксплуатацию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после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утверждения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региональной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программы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включенном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региональную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программу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ее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актуализации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возникает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истечении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одного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года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даты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включения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данного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многоквартирного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дома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региональную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программу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. </w:t>
      </w:r>
    </w:p>
    <w:p w:rsidR="00A631E4" w:rsidRPr="00A631E4" w:rsidRDefault="00A631E4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4.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Взносы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уплачиваются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собственниками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котором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имеется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менее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чем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пять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квартир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признанном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установленном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Правительством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Российской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Федерации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порядке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аварийным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подлежащим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сносу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также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случае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принятия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исполнительным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органом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государственной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власти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или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органом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местного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самоуправления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изъятии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для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государственных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или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муниципальных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нужд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земельного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участка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котором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расположен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этот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изъятии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каждого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жилого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этом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за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исключением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жилых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принадлежащих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праве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собственности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Российской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Федерации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Самарской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области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или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муниципальному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образованию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.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освобождаются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обязанности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уплачивать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взносы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начиная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месяца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следующего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за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месяцем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котором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принято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признании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аварийным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подлежащим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сносу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или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решение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изъятии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земельного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участка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A631E4" w:rsidRDefault="00A631E4" w:rsidP="007B5505">
      <w:pPr>
        <w:spacing w:after="0" w:line="276" w:lineRule="auto"/>
        <w:ind w:firstLine="480"/>
        <w:jc w:val="both"/>
        <w:textAlignment w:val="baseline"/>
        <w:rPr>
          <w:rFonts w:eastAsia="Times New Roman" w:cs="Arial"/>
          <w:color w:val="444444"/>
          <w:sz w:val="26"/>
          <w:szCs w:val="26"/>
          <w:lang w:eastAsia="ru-RU"/>
        </w:rPr>
      </w:pP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5.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случае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если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наступления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установленного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срока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проведения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имущества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были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выполнены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отдельные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работы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оказаны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отдельные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услуги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капитальному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ремонту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имущества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данном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предусмотренные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оплата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этих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работ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услуг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была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осуществлена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без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использования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бюджетных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средств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средств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оператора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этом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порядке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установления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необходимости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проведения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имущества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повторное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выполнение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этих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работ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оказание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услуг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срок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установленный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требуется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средства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равном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стоимости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этих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работ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услуг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выше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предельной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стоимости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этих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работ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услуг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засчитываются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порядке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установленном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настоящим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Законом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исполнения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будущий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период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обязательств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уплате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взносов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собственниками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многоквартирных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домах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формирующих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фонды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четах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регионального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645896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оператора</w:t>
      </w:r>
      <w:r w:rsidR="00645896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BF1DC5" w:rsidRDefault="00BF1DC5" w:rsidP="007B5505">
      <w:pPr>
        <w:spacing w:after="0" w:line="276" w:lineRule="auto"/>
        <w:ind w:firstLine="480"/>
        <w:jc w:val="both"/>
        <w:textAlignment w:val="baseline"/>
        <w:rPr>
          <w:rFonts w:eastAsia="Times New Roman" w:cs="Arial"/>
          <w:color w:val="444444"/>
          <w:sz w:val="26"/>
          <w:szCs w:val="26"/>
          <w:lang w:eastAsia="ru-RU"/>
        </w:rPr>
      </w:pPr>
    </w:p>
    <w:p w:rsidR="00D12FA4" w:rsidRPr="00A631E4" w:rsidRDefault="00D12FA4" w:rsidP="007B5505">
      <w:pPr>
        <w:spacing w:after="0" w:line="276" w:lineRule="auto"/>
        <w:ind w:firstLine="480"/>
        <w:jc w:val="both"/>
        <w:textAlignment w:val="baseline"/>
        <w:rPr>
          <w:rFonts w:eastAsia="Times New Roman" w:cs="Arial"/>
          <w:color w:val="444444"/>
          <w:sz w:val="26"/>
          <w:szCs w:val="26"/>
          <w:lang w:eastAsia="ru-RU"/>
        </w:rPr>
      </w:pPr>
    </w:p>
    <w:p w:rsidR="00A631E4" w:rsidRPr="00A631E4" w:rsidRDefault="00A631E4" w:rsidP="007B5505">
      <w:pPr>
        <w:spacing w:after="0" w:line="276" w:lineRule="auto"/>
        <w:ind w:firstLine="480"/>
        <w:jc w:val="center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A631E4">
        <w:rPr>
          <w:rFonts w:ascii="Baskerville Old Face" w:eastAsia="Times New Roman" w:hAnsi="Baskerville Old Face" w:cs="Arial"/>
          <w:b/>
          <w:bCs/>
          <w:color w:val="444444"/>
          <w:sz w:val="26"/>
          <w:szCs w:val="26"/>
          <w:lang w:eastAsia="ru-RU"/>
        </w:rPr>
        <w:br/>
      </w:r>
      <w:r w:rsidR="007B5505"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ФОНД</w:t>
      </w:r>
      <w:r w:rsidR="007B5505"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="007B5505"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КАПИТАЛЬНОГО</w:t>
      </w:r>
      <w:r w:rsidR="007B5505"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="007B5505"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РЕМОНТА</w:t>
      </w:r>
      <w:r w:rsidR="007B5505"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="007B5505"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И</w:t>
      </w:r>
      <w:r w:rsidR="007B5505"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="007B5505"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СПОСОБЫ</w:t>
      </w:r>
      <w:r w:rsidR="007B5505"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="007B5505"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ЕГО</w:t>
      </w:r>
      <w:r w:rsidR="007B5505"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="007B5505"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ФОРМИРОВАНИЯ</w:t>
      </w:r>
    </w:p>
    <w:p w:rsidR="001E355D" w:rsidRPr="00766642" w:rsidRDefault="001E355D" w:rsidP="007B5505">
      <w:pPr>
        <w:shd w:val="clear" w:color="auto" w:fill="FFFFFF"/>
        <w:spacing w:after="0" w:line="276" w:lineRule="auto"/>
        <w:ind w:firstLine="540"/>
        <w:jc w:val="both"/>
        <w:textAlignment w:val="baseline"/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</w:pP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1.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Взносы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на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капитальный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ремонт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,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уплаченные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собственниками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помещений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в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многоквартирном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доме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,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пени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,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уплаченные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собственниками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таких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помещений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в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связи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lastRenderedPageBreak/>
        <w:t>с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ненадлежащим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исполнением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ими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обязанности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по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уплате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взносов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на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капитальный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ремонт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,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проценты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,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начисленные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за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пользование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денежными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средствами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,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находящимися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на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специальном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счете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,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счете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,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счетах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регионального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оператора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,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на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которых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осуществляется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формирование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фондов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капитального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ремонта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,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доходы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,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полученные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от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размещения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средств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фонда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капитального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ремонта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,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средства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финансовой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поддержки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, </w:t>
      </w:r>
      <w:r w:rsidRPr="00766642">
        <w:rPr>
          <w:rFonts w:ascii="Baskerville Old Face" w:eastAsia="Times New Roman" w:hAnsi="Baskerville Old Face" w:cs="Baskerville Old Face"/>
          <w:color w:val="222222"/>
          <w:sz w:val="26"/>
          <w:szCs w:val="26"/>
          <w:lang w:eastAsia="ru-RU"/>
        </w:rPr>
        <w:t>  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также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кредитные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(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или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)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иные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заемные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средства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,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привлеченные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собственниками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помещений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в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многоквартирном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доме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на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проведение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капитального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ремонта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общего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имущества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в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многоквартирном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доме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,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образуют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фонд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капитального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ремонта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>.</w:t>
      </w:r>
    </w:p>
    <w:p w:rsidR="001E355D" w:rsidRPr="00BF1DC5" w:rsidRDefault="001E355D" w:rsidP="00BF1DC5">
      <w:pPr>
        <w:shd w:val="clear" w:color="auto" w:fill="FFFFFF"/>
        <w:spacing w:after="0" w:line="276" w:lineRule="auto"/>
        <w:ind w:firstLine="540"/>
        <w:jc w:val="both"/>
        <w:textAlignment w:val="baseline"/>
        <w:rPr>
          <w:rFonts w:eastAsia="Times New Roman" w:cs="Times New Roman"/>
          <w:color w:val="222222"/>
          <w:sz w:val="26"/>
          <w:szCs w:val="26"/>
          <w:lang w:eastAsia="ru-RU"/>
        </w:rPr>
      </w:pP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2.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Размер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фонда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капитального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ремонта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исчисляется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как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сумма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указанных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в</w:t>
      </w:r>
      <w:r w:rsidRPr="00766642">
        <w:rPr>
          <w:rFonts w:ascii="Baskerville Old Face" w:eastAsia="Times New Roman" w:hAnsi="Baskerville Old Face" w:cs="Baskerville Old Face"/>
          <w:color w:val="222222"/>
          <w:sz w:val="26"/>
          <w:szCs w:val="26"/>
          <w:lang w:eastAsia="ru-RU"/>
        </w:rPr>
        <w:t> </w:t>
      </w:r>
      <w:hyperlink r:id="rId5" w:anchor="Par17" w:history="1">
        <w:r w:rsidRPr="00766642">
          <w:rPr>
            <w:rFonts w:ascii="Cambria" w:eastAsia="Times New Roman" w:hAnsi="Cambria" w:cs="Cambria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части</w:t>
        </w:r>
        <w:r w:rsidRPr="00766642">
          <w:rPr>
            <w:rFonts w:ascii="Baskerville Old Face" w:eastAsia="Times New Roman" w:hAnsi="Baskerville Old Face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 1</w:t>
        </w:r>
      </w:hyperlink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> 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настоящего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раздела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поступлений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в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фонд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за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вычетом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сумм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,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перечисленных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за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счет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средств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фонда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капитального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ремонта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в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оплату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стоимости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оказанных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услуг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(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или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)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выполненных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работ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по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капитальному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ремонту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общего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имущества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в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многоквартирном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доме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авансов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за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указанные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услуги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 (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или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 xml:space="preserve">) </w:t>
      </w:r>
      <w:r w:rsidRPr="00766642">
        <w:rPr>
          <w:rFonts w:ascii="Cambria" w:eastAsia="Times New Roman" w:hAnsi="Cambria" w:cs="Cambria"/>
          <w:color w:val="222222"/>
          <w:sz w:val="26"/>
          <w:szCs w:val="26"/>
          <w:lang w:eastAsia="ru-RU"/>
        </w:rPr>
        <w:t>работы</w:t>
      </w:r>
      <w:r w:rsidRPr="00766642">
        <w:rPr>
          <w:rFonts w:ascii="Baskerville Old Face" w:eastAsia="Times New Roman" w:hAnsi="Baskerville Old Face" w:cs="Times New Roman"/>
          <w:color w:val="222222"/>
          <w:sz w:val="26"/>
          <w:szCs w:val="26"/>
          <w:lang w:eastAsia="ru-RU"/>
        </w:rPr>
        <w:t>.</w:t>
      </w:r>
    </w:p>
    <w:p w:rsidR="00A631E4" w:rsidRPr="00A631E4" w:rsidRDefault="001E355D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3.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Доходы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передачи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пользование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объектов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имущества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средства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товарищества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жилья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жилищного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кооператива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числе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доходы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хозяйственной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деятельности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товарищества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жилья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жилищного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кооператива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могут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направляться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решению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решению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членов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товарищества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жилья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решению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членов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жилищного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кооператива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принятым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соответствии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</w:t>
      </w:r>
      <w:r w:rsidR="00A631E4" w:rsidRPr="00A631E4">
        <w:rPr>
          <w:rFonts w:ascii="Baskerville Old Face" w:eastAsia="Times New Roman" w:hAnsi="Baskerville Old Face" w:cs="Baskerville Old Face"/>
          <w:color w:val="444444"/>
          <w:sz w:val="26"/>
          <w:szCs w:val="26"/>
          <w:lang w:eastAsia="ru-RU"/>
        </w:rPr>
        <w:t> </w:t>
      </w:r>
      <w:hyperlink r:id="rId6" w:anchor="7D20K3" w:history="1">
        <w:r w:rsidR="00A631E4" w:rsidRPr="00360970">
          <w:rPr>
            <w:rFonts w:ascii="Cambria" w:eastAsia="Times New Roman" w:hAnsi="Cambria" w:cs="Cambria"/>
            <w:color w:val="3451A0"/>
            <w:sz w:val="26"/>
            <w:szCs w:val="26"/>
            <w:lang w:eastAsia="ru-RU"/>
          </w:rPr>
          <w:t>Жилищным</w:t>
        </w:r>
        <w:r w:rsidR="00A631E4" w:rsidRPr="00360970">
          <w:rPr>
            <w:rFonts w:ascii="Baskerville Old Face" w:eastAsia="Times New Roman" w:hAnsi="Baskerville Old Face" w:cs="Arial"/>
            <w:color w:val="3451A0"/>
            <w:sz w:val="26"/>
            <w:szCs w:val="26"/>
            <w:lang w:eastAsia="ru-RU"/>
          </w:rPr>
          <w:t xml:space="preserve"> </w:t>
        </w:r>
        <w:r w:rsidR="00A631E4" w:rsidRPr="00360970">
          <w:rPr>
            <w:rFonts w:ascii="Cambria" w:eastAsia="Times New Roman" w:hAnsi="Cambria" w:cs="Cambria"/>
            <w:color w:val="3451A0"/>
            <w:sz w:val="26"/>
            <w:szCs w:val="26"/>
            <w:lang w:eastAsia="ru-RU"/>
          </w:rPr>
          <w:t>кодексом</w:t>
        </w:r>
        <w:r w:rsidR="00A631E4" w:rsidRPr="00360970">
          <w:rPr>
            <w:rFonts w:ascii="Baskerville Old Face" w:eastAsia="Times New Roman" w:hAnsi="Baskerville Old Face" w:cs="Arial"/>
            <w:color w:val="3451A0"/>
            <w:sz w:val="26"/>
            <w:szCs w:val="26"/>
            <w:lang w:eastAsia="ru-RU"/>
          </w:rPr>
          <w:t xml:space="preserve"> </w:t>
        </w:r>
        <w:r w:rsidR="00A631E4" w:rsidRPr="00360970">
          <w:rPr>
            <w:rFonts w:ascii="Cambria" w:eastAsia="Times New Roman" w:hAnsi="Cambria" w:cs="Cambria"/>
            <w:color w:val="3451A0"/>
            <w:sz w:val="26"/>
            <w:szCs w:val="26"/>
            <w:lang w:eastAsia="ru-RU"/>
          </w:rPr>
          <w:t>Российской</w:t>
        </w:r>
        <w:r w:rsidR="00A631E4" w:rsidRPr="00360970">
          <w:rPr>
            <w:rFonts w:ascii="Baskerville Old Face" w:eastAsia="Times New Roman" w:hAnsi="Baskerville Old Face" w:cs="Arial"/>
            <w:color w:val="3451A0"/>
            <w:sz w:val="26"/>
            <w:szCs w:val="26"/>
            <w:lang w:eastAsia="ru-RU"/>
          </w:rPr>
          <w:t xml:space="preserve"> </w:t>
        </w:r>
        <w:r w:rsidR="00A631E4" w:rsidRPr="00360970">
          <w:rPr>
            <w:rFonts w:ascii="Cambria" w:eastAsia="Times New Roman" w:hAnsi="Cambria" w:cs="Cambria"/>
            <w:color w:val="3451A0"/>
            <w:sz w:val="26"/>
            <w:szCs w:val="26"/>
            <w:lang w:eastAsia="ru-RU"/>
          </w:rPr>
          <w:t>Федерации</w:t>
        </w:r>
      </w:hyperlink>
      <w:r w:rsidR="00A631E4" w:rsidRPr="00360970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,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уставом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товарищества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жилья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уставом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жилищного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кооператива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формирование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исполнения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обязанности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уплате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или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формирование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части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сверх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формируемой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исходя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из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установленного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минимального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которая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может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использоваться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финансирование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любых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услуг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или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работ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капитальному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ремонту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мущества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A631E4" w:rsidRPr="00A631E4" w:rsidRDefault="00A631E4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4.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вправе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выбрать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один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из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следующих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способов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формирова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ния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:</w:t>
      </w:r>
    </w:p>
    <w:p w:rsidR="00A631E4" w:rsidRPr="00A631E4" w:rsidRDefault="00A631E4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1)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перечисление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взносов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специальный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целях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формирования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виде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денежных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средств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находящихся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специальном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далее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-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формирование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емонта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специальном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счете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);</w:t>
      </w:r>
    </w:p>
    <w:p w:rsidR="00A631E4" w:rsidRPr="00A631E4" w:rsidRDefault="00A631E4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2)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перечисление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взносов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оператора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целях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формирования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виде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обязательственных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прав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отношении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оператора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далее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-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формирование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етах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регионального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оператора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).</w:t>
      </w:r>
    </w:p>
    <w:p w:rsidR="00A631E4" w:rsidRPr="00A631E4" w:rsidRDefault="00A631E4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5.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случае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если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качестве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способа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формирования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выбрали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формирование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специальном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решением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собрания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ом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должны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быть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определены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:</w:t>
      </w:r>
    </w:p>
    <w:p w:rsidR="007B5505" w:rsidRPr="00BF1DC5" w:rsidRDefault="00A631E4" w:rsidP="00D12FA4">
      <w:pPr>
        <w:spacing w:after="0" w:line="276" w:lineRule="auto"/>
        <w:ind w:firstLine="426"/>
        <w:jc w:val="both"/>
        <w:textAlignment w:val="baseline"/>
        <w:rPr>
          <w:rFonts w:eastAsia="Times New Roman" w:cs="Arial"/>
          <w:color w:val="444444"/>
          <w:sz w:val="26"/>
          <w:szCs w:val="26"/>
          <w:lang w:eastAsia="ru-RU"/>
        </w:rPr>
      </w:pP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lastRenderedPageBreak/>
        <w:t xml:space="preserve">1)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ежемесячного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который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должен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быть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менее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чем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минимальный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</w:t>
      </w:r>
      <w:r w:rsidR="00D1768B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емонт</w:t>
      </w:r>
      <w:r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;</w:t>
      </w:r>
    </w:p>
    <w:p w:rsidR="007B5505" w:rsidRPr="00BF1DC5" w:rsidRDefault="001E355D" w:rsidP="00D12FA4">
      <w:pPr>
        <w:spacing w:after="0" w:line="276" w:lineRule="auto"/>
        <w:ind w:left="480" w:hanging="54"/>
        <w:jc w:val="both"/>
        <w:textAlignment w:val="baseline"/>
        <w:rPr>
          <w:rFonts w:eastAsia="Times New Roman" w:cs="Arial"/>
          <w:color w:val="444444"/>
          <w:sz w:val="26"/>
          <w:szCs w:val="26"/>
          <w:lang w:eastAsia="ru-RU"/>
        </w:rPr>
      </w:pP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2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владелец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специального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;</w:t>
      </w:r>
    </w:p>
    <w:p w:rsidR="007B5505" w:rsidRPr="00A631E4" w:rsidRDefault="001E355D" w:rsidP="00D12FA4">
      <w:pPr>
        <w:spacing w:after="0" w:line="276" w:lineRule="auto"/>
        <w:ind w:firstLine="426"/>
        <w:jc w:val="both"/>
        <w:textAlignment w:val="baseline"/>
        <w:rPr>
          <w:rFonts w:eastAsia="Times New Roman" w:cs="Arial"/>
          <w:color w:val="444444"/>
          <w:sz w:val="26"/>
          <w:szCs w:val="26"/>
          <w:lang w:eastAsia="ru-RU"/>
        </w:rPr>
      </w:pP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3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кредитная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организация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которой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будет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открыт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специальный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.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Если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владельцем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специального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определен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оператор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выбранная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собственниками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кредитная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организация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должна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осуществлять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деятельность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открытию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ведению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специальных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территории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Самарской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области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.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случае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если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выбрали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кредитную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организацию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которой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будет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открыт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специальн</w:t>
      </w:r>
      <w:r w:rsidR="00D1768B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ый</w:t>
      </w:r>
      <w:r w:rsidR="00D1768B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D1768B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вопрос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выборе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кредитной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организации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которой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будет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открыт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специальный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считается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переданным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усмо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трение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регионального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оператора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A631E4" w:rsidRPr="00A631E4" w:rsidRDefault="00920BFA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6.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случае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если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собственниками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принято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определении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ежемесячного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минимального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установленного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Правительством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Самарской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области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перечень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услуг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или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работ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капитальному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ремонту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имущества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сроки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проведения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имущества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таком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определяются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соответствии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.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вправе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принять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проведении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имущества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более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ранние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сроки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чем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это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установлено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условии</w:t>
      </w:r>
      <w:r w:rsidR="007B5505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что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дату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принятия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данного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средств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специальном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достаточно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для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финансирования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или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выбраны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D1768B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ные</w:t>
      </w:r>
      <w:r w:rsidR="00D1768B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D1768B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способы</w:t>
      </w:r>
      <w:r w:rsidR="00D1768B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D1768B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его</w:t>
      </w:r>
      <w:r w:rsidR="00D1768B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D1768B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финансирования</w:t>
      </w:r>
      <w:r w:rsidR="00D1768B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A631E4" w:rsidRPr="00A631E4" w:rsidRDefault="00920BFA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7.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Решением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собрания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формировании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специальном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может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быть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определен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ежемесячного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большем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чем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минимальный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установленный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Правительством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Самарской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области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.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этом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случае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перечень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услуг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или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работ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капитальному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ремонту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имущества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утверждаемый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решением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собрания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может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быть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дополнен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услугами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или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работами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предусмотренными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сроки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проведения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могут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быть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установлены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более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ранние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чем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это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предусмотрено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рограммой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A631E4" w:rsidRPr="00A631E4" w:rsidRDefault="00920BFA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8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.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определении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способа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формирования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должно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быть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принято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реализовано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собственниками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течение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трех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месяцев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после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официального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опубликования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утвержденной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программы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которую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включен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отношении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которого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решается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вопрос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выборе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способа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формирования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D1768B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его</w:t>
      </w:r>
      <w:r w:rsidR="00D1768B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D1768B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="00D1768B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D1768B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D1768B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D1768B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D1768B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A631E4" w:rsidRPr="00A631E4" w:rsidRDefault="00920BFA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9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.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Обязанность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уплате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введенном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эксплуатацию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после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утверждения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программы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включенном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региональную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программу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актуализации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возникает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истечении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lastRenderedPageBreak/>
        <w:t>одного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года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даты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включения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данного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региональную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программу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A631E4" w:rsidRPr="00A631E4" w:rsidRDefault="00920BFA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10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.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позднее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чем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за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месяц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окончания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срока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орган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местного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самоуправления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обязан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информировать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последствиях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непринятия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выборе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способа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формирования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созвать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собрание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для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вопроса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выборе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способа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формирования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если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такое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решение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не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было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принято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ранее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A631E4" w:rsidRPr="00A631E4" w:rsidRDefault="00920BFA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11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.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случае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если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рном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срок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выбрали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способ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формирования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или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выбранный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спо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не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был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реализован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орган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местного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самоуправления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течение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месяца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дня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получения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органа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государственного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жилищного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надзора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информации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принимает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формировании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отношении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такого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регионального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оператора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уведомляет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таком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принятом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числе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использованием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системы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A631E4" w:rsidRPr="00A631E4" w:rsidRDefault="00920BFA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12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.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Минимальный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отношении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многоквартирных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которых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формируют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указанные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фонды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специальных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счетах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устанавливается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30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процентов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оценочной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стоимости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имущества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таких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многоквартирных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включающего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все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услуги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или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работы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входящие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установленный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перечень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минимально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необходимых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услуг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или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)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работ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капитальному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ремонту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имущества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учетом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уровня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благоустройства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конструктивных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технических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параметров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(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далее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-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оценочная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стоимость</w:t>
      </w: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).</w:t>
      </w:r>
    </w:p>
    <w:p w:rsidR="00A631E4" w:rsidRPr="00A631E4" w:rsidRDefault="007B5505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13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.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Оценочная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стоимость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устанавливается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типам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многоквартирных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расчете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один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квадратный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метр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площади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органом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исполнительной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власти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Самарской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области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осуществляющим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реализацию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единой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государственной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политики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сфере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энергетики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жилищно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-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коммунально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го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хозяйства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Самарской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области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A631E4" w:rsidRPr="00A631E4" w:rsidRDefault="007B5505" w:rsidP="007B5505">
      <w:pPr>
        <w:spacing w:after="0" w:line="276" w:lineRule="auto"/>
        <w:ind w:firstLine="480"/>
        <w:jc w:val="both"/>
        <w:textAlignment w:val="baseline"/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</w:pP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14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.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достижении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минимального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формирующие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фонды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специальных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счетах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собрании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таких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вправе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принять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приостановлении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обязанности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уплате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имущества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за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исключением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которые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имеют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задолж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енность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уплате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этих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920BFA" w:rsidRPr="00BF1DC5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взносов</w:t>
      </w:r>
      <w:r w:rsidR="00920BFA"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7B5505" w:rsidRPr="00BF1DC5" w:rsidRDefault="007B5505" w:rsidP="007B5505">
      <w:pPr>
        <w:spacing w:after="0" w:line="276" w:lineRule="auto"/>
        <w:ind w:firstLine="480"/>
        <w:jc w:val="both"/>
        <w:textAlignment w:val="baseline"/>
        <w:rPr>
          <w:rFonts w:eastAsia="Times New Roman" w:cs="Arial"/>
          <w:color w:val="444444"/>
          <w:sz w:val="26"/>
          <w:szCs w:val="26"/>
          <w:lang w:eastAsia="ru-RU"/>
        </w:rPr>
      </w:pPr>
      <w:r w:rsidRPr="00BF1DC5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15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.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вправе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установить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отношении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своего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превышающем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установленный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минимальный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.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достижении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минимального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размера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фонда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капитального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помещений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многоквартирном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доме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общем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собрании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таких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вправе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принять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решение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приостановлении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обязанности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уплате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на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капитальный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ремонт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за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исключением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собственников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,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которые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имеют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задолженность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по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уплате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этих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 xml:space="preserve"> </w:t>
      </w:r>
      <w:r w:rsidR="00A631E4" w:rsidRPr="00A631E4">
        <w:rPr>
          <w:rFonts w:ascii="Cambria" w:eastAsia="Times New Roman" w:hAnsi="Cambria" w:cs="Cambria"/>
          <w:color w:val="444444"/>
          <w:sz w:val="26"/>
          <w:szCs w:val="26"/>
          <w:lang w:eastAsia="ru-RU"/>
        </w:rPr>
        <w:t>взносов</w:t>
      </w:r>
      <w:r w:rsidR="00A631E4" w:rsidRPr="00A631E4">
        <w:rPr>
          <w:rFonts w:ascii="Baskerville Old Face" w:eastAsia="Times New Roman" w:hAnsi="Baskerville Old Face" w:cs="Arial"/>
          <w:color w:val="444444"/>
          <w:sz w:val="26"/>
          <w:szCs w:val="26"/>
          <w:lang w:eastAsia="ru-RU"/>
        </w:rPr>
        <w:t>.</w:t>
      </w:r>
    </w:p>
    <w:p w:rsidR="008C15B8" w:rsidRPr="00360970" w:rsidRDefault="008C15B8" w:rsidP="00360970">
      <w:pPr>
        <w:spacing w:after="0" w:line="276" w:lineRule="auto"/>
        <w:ind w:firstLine="480"/>
        <w:jc w:val="both"/>
        <w:textAlignment w:val="baseline"/>
        <w:rPr>
          <w:rFonts w:eastAsia="Times New Roman" w:cs="Arial"/>
          <w:color w:val="444444"/>
          <w:sz w:val="26"/>
          <w:szCs w:val="26"/>
          <w:lang w:eastAsia="ru-RU"/>
        </w:rPr>
      </w:pPr>
      <w:bookmarkStart w:id="0" w:name="_GoBack"/>
      <w:bookmarkEnd w:id="0"/>
    </w:p>
    <w:sectPr w:rsidR="008C15B8" w:rsidRPr="00360970" w:rsidSect="007B55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27B1"/>
    <w:multiLevelType w:val="hybridMultilevel"/>
    <w:tmpl w:val="CE0630D2"/>
    <w:lvl w:ilvl="0" w:tplc="DED2CF6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07172"/>
    <w:multiLevelType w:val="hybridMultilevel"/>
    <w:tmpl w:val="3094E554"/>
    <w:lvl w:ilvl="0" w:tplc="2F22AD62">
      <w:start w:val="1"/>
      <w:numFmt w:val="decimal"/>
      <w:lvlText w:val="%1."/>
      <w:lvlJc w:val="left"/>
      <w:pPr>
        <w:ind w:left="900" w:hanging="360"/>
      </w:pPr>
      <w:rPr>
        <w:rFonts w:ascii="PT Serif" w:hAnsi="PT Serif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87"/>
    <w:rsid w:val="00097487"/>
    <w:rsid w:val="001E355D"/>
    <w:rsid w:val="00360970"/>
    <w:rsid w:val="00645896"/>
    <w:rsid w:val="006A25D3"/>
    <w:rsid w:val="007B091A"/>
    <w:rsid w:val="007B5505"/>
    <w:rsid w:val="007F326B"/>
    <w:rsid w:val="008C15B8"/>
    <w:rsid w:val="00920BFA"/>
    <w:rsid w:val="00A631E4"/>
    <w:rsid w:val="00BF1DC5"/>
    <w:rsid w:val="00D12FA4"/>
    <w:rsid w:val="00D1768B"/>
    <w:rsid w:val="00F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7076"/>
  <w15:chartTrackingRefBased/>
  <w15:docId w15:val="{76DB1D2E-4272-4DC7-B1B0-84DF6EE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946" TargetMode="External"/><Relationship Id="rId5" Type="http://schemas.openxmlformats.org/officeDocument/2006/relationships/hyperlink" Target="file:///\\10.30.36.2\1\!!!%D0%A1%D0%B0%D0%B9%D1%82\%D0%96%D0%9A%D0%A5\%D0%98%D0%BD%D1%84%D0%BE%D1%80%D0%BC%D0%B0%D1%86%D0%B8%D1%8F%20%D0%B4%D0%BB%D1%8F%20%D1%81%D0%BE%D0%B1%D1%81%D1%82%D0%B2%D0%B5%D0%BD%D0%BD%D0%B8%D0%BA%D0%BE%D0%B2\%D0%B8%D0%BD%D1%84%D0%BE%D1%80%D0%BC%D0%B0%D1%86%D0%B8%D1%8F%20%D0%B4%D0%BB%D1%8F%20%D1%81%D0%BE%D0%B1%D1%81%D1%82%D0%B2%D0%B5%D0%BD%D0%BD%D0%B8%D0%BA%D0%BE%D0%B2%20%D0%BE%20%D1%81%D0%BF%D0%BE%D1%81%D0%BE%D0%B1%D0%B0%D1%85%20%D1%84%D0%BE%D1%80%D0%BC%D0%B8%D1%80%D0%BE%D0%B2%D0%B0%D0%BD%D0%B8%D1%8F%20%D1%84%D0%BE%D0%BD%D0%B4%D0%B0%20%D0%BA%D0%B0%D0%BF%D0%B8%D1%82%D0%B0%D0%BB%D1%8C%D0%BD%D0%BE%D0%B3%D0%BE%20%D1%80%D0%B5%D0%BC%D0%BE%D0%BD%D1%82%D0%B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2023-01-11T04:39:00Z</cp:lastPrinted>
  <dcterms:created xsi:type="dcterms:W3CDTF">2023-01-10T11:57:00Z</dcterms:created>
  <dcterms:modified xsi:type="dcterms:W3CDTF">2023-01-11T06:55:00Z</dcterms:modified>
</cp:coreProperties>
</file>