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2F0C" w14:textId="77777777" w:rsidR="00611226" w:rsidRPr="00D70FFA" w:rsidRDefault="00611226" w:rsidP="00611226">
      <w:pPr>
        <w:jc w:val="center"/>
        <w:rPr>
          <w:rStyle w:val="a3"/>
        </w:rPr>
      </w:pPr>
      <w:r w:rsidRPr="00D70FFA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14:paraId="290B97EF" w14:textId="77777777"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14:paraId="3CD0649F" w14:textId="77777777"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14:paraId="21B0F577" w14:textId="0B6A8C80" w:rsidR="00FE6F84" w:rsidRPr="00D70FFA" w:rsidRDefault="00FE6F84" w:rsidP="00FE6F84">
      <w:pPr>
        <w:spacing w:line="360" w:lineRule="auto"/>
        <w:jc w:val="center"/>
        <w:rPr>
          <w:rStyle w:val="a3"/>
        </w:rPr>
      </w:pPr>
      <w:r w:rsidRPr="00D70FFA">
        <w:rPr>
          <w:rStyle w:val="a3"/>
        </w:rPr>
        <w:t xml:space="preserve">ПРИКАЗ </w:t>
      </w:r>
      <w:r w:rsidR="00D016B5">
        <w:rPr>
          <w:rStyle w:val="a3"/>
        </w:rPr>
        <w:t xml:space="preserve">№ </w:t>
      </w:r>
      <w:r w:rsidR="00FF665A">
        <w:rPr>
          <w:rStyle w:val="a3"/>
        </w:rPr>
        <w:t>58</w:t>
      </w:r>
      <w:r w:rsidRPr="00D70FFA">
        <w:rPr>
          <w:rStyle w:val="a3"/>
        </w:rPr>
        <w:t>-н</w:t>
      </w:r>
    </w:p>
    <w:p w14:paraId="1CC59792" w14:textId="77777777" w:rsidR="00FE6F84" w:rsidRPr="00D70FFA" w:rsidRDefault="00FE6F84" w:rsidP="00FE6F84">
      <w:pPr>
        <w:spacing w:line="360" w:lineRule="auto"/>
        <w:jc w:val="center"/>
        <w:rPr>
          <w:rStyle w:val="a3"/>
        </w:rPr>
      </w:pPr>
    </w:p>
    <w:p w14:paraId="63547E80" w14:textId="77777777" w:rsidR="00FE6F84" w:rsidRDefault="00FE6F84" w:rsidP="00FE6F84">
      <w:pPr>
        <w:spacing w:line="360" w:lineRule="auto"/>
        <w:jc w:val="right"/>
        <w:rPr>
          <w:rStyle w:val="a3"/>
          <w:b w:val="0"/>
        </w:rPr>
      </w:pPr>
      <w:bookmarkStart w:id="0" w:name="_GoBack"/>
      <w:bookmarkEnd w:id="0"/>
      <w:r w:rsidRPr="00D70FFA">
        <w:rPr>
          <w:rStyle w:val="a3"/>
          <w:b w:val="0"/>
        </w:rPr>
        <w:t xml:space="preserve">  </w:t>
      </w:r>
      <w:r>
        <w:rPr>
          <w:rStyle w:val="a3"/>
          <w:b w:val="0"/>
        </w:rPr>
        <w:t>о</w:t>
      </w:r>
      <w:r w:rsidRPr="00D70FFA">
        <w:rPr>
          <w:rStyle w:val="a3"/>
          <w:b w:val="0"/>
        </w:rPr>
        <w:t>т</w:t>
      </w:r>
      <w:r>
        <w:rPr>
          <w:rStyle w:val="a3"/>
          <w:b w:val="0"/>
        </w:rPr>
        <w:t xml:space="preserve"> </w:t>
      </w:r>
      <w:r w:rsidR="005E772E">
        <w:rPr>
          <w:rStyle w:val="a3"/>
          <w:b w:val="0"/>
        </w:rPr>
        <w:t>30 декабря</w:t>
      </w:r>
      <w:r>
        <w:rPr>
          <w:rStyle w:val="a3"/>
          <w:b w:val="0"/>
        </w:rPr>
        <w:t xml:space="preserve"> 2022 года</w:t>
      </w:r>
    </w:p>
    <w:p w14:paraId="3B85D2C3" w14:textId="77777777" w:rsidR="00030A17" w:rsidRDefault="00030A17" w:rsidP="0003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F349A6" w14:textId="77777777" w:rsidR="004011EB" w:rsidRPr="005E772E" w:rsidRDefault="00030A17" w:rsidP="00030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72E">
        <w:rPr>
          <w:rFonts w:ascii="Times New Roman" w:hAnsi="Times New Roman" w:cs="Times New Roman"/>
          <w:sz w:val="24"/>
          <w:szCs w:val="24"/>
        </w:rPr>
        <w:t xml:space="preserve">О внесении изменений в Особенности ведения централизованного бухгалтерского учета муниципальных казенных, бюджетных учреждений городского округа Октябрьск Самарской области, в отношении которых Финансовое управление городского округа Октябрьск (его подведомственное муниципальное казенное учреждение) осуществляют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органы, утвержденные  приказом </w:t>
      </w:r>
      <w:r w:rsidR="00FE6F84" w:rsidRPr="005E772E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 от 03.01.2022 года № 3-н «Об утверждении особенностей ведения централизованного бухгалтерского учета»</w:t>
      </w:r>
      <w:r w:rsidR="00CF710E" w:rsidRPr="005E772E">
        <w:rPr>
          <w:rFonts w:ascii="Times New Roman" w:hAnsi="Times New Roman" w:cs="Times New Roman"/>
          <w:sz w:val="24"/>
          <w:szCs w:val="24"/>
        </w:rPr>
        <w:t>,</w:t>
      </w:r>
    </w:p>
    <w:p w14:paraId="6B5D31BB" w14:textId="77777777" w:rsidR="00CF710E" w:rsidRPr="005E772E" w:rsidRDefault="0072687D" w:rsidP="00CF710E">
      <w:pPr>
        <w:autoSpaceDE w:val="0"/>
        <w:autoSpaceDN w:val="0"/>
        <w:adjustRightInd w:val="0"/>
        <w:ind w:firstLine="708"/>
        <w:jc w:val="center"/>
      </w:pPr>
      <w:r w:rsidRPr="005E772E">
        <w:t xml:space="preserve">о внесении изменений в  Типовую форму </w:t>
      </w:r>
      <w:r w:rsidRPr="005E772E">
        <w:rPr>
          <w:rFonts w:eastAsia="Calibri"/>
          <w:lang w:eastAsia="en-US"/>
        </w:rPr>
        <w:t xml:space="preserve">Соглашения о передаче  </w:t>
      </w:r>
      <w:r w:rsidRPr="005E772E">
        <w:t xml:space="preserve">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 </w:t>
      </w:r>
      <w:r w:rsidRPr="005E772E">
        <w:rPr>
          <w:rFonts w:eastAsia="Calibri"/>
          <w:lang w:eastAsia="en-US"/>
        </w:rPr>
        <w:t xml:space="preserve">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фонды, утвержденную приказом </w:t>
      </w:r>
      <w:r w:rsidRPr="005E772E">
        <w:t>Финансового управления городского округа Октябрьск от 03.01.2022 года № 3-н «Об утверждении особенностей ведения централизованного бухгалтерского учета»</w:t>
      </w:r>
    </w:p>
    <w:p w14:paraId="7149B743" w14:textId="77777777" w:rsidR="00CF710E" w:rsidRPr="00FE6F84" w:rsidRDefault="00CF710E" w:rsidP="00CF710E">
      <w:pPr>
        <w:autoSpaceDE w:val="0"/>
        <w:autoSpaceDN w:val="0"/>
        <w:adjustRightInd w:val="0"/>
        <w:ind w:firstLine="708"/>
        <w:jc w:val="center"/>
      </w:pPr>
      <w:r w:rsidRPr="005E772E">
        <w:t xml:space="preserve"> и об установлении особенностей </w:t>
      </w:r>
      <w:r w:rsidR="00E37A77" w:rsidRPr="005E772E">
        <w:t>осуществления централизуемых полномочий</w:t>
      </w:r>
      <w:r w:rsidRPr="005E772E">
        <w:t xml:space="preserve"> МКУ «ЦБ г.о. Октябрьск» в части применения электронных первичных учетных документов, электронных регистров бухгалтерского учета</w:t>
      </w:r>
      <w:r w:rsidR="000C5D32" w:rsidRPr="005E772E">
        <w:t xml:space="preserve"> </w:t>
      </w:r>
      <w:r w:rsidRPr="005E772E">
        <w:t xml:space="preserve">до реализации </w:t>
      </w:r>
      <w:r w:rsidR="00E37A77" w:rsidRPr="005E772E">
        <w:t>организационно -</w:t>
      </w:r>
      <w:r w:rsidRPr="005E772E">
        <w:t>технической возможности формирования и хранения электронных документов в электронном виде</w:t>
      </w:r>
    </w:p>
    <w:p w14:paraId="34086792" w14:textId="77777777" w:rsidR="0072687D" w:rsidRPr="00EE4548" w:rsidRDefault="0072687D" w:rsidP="00CF71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7A2AF9" w14:textId="77777777" w:rsidR="00D05AFA" w:rsidRDefault="00D05AFA" w:rsidP="00221C06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06CF719F" w14:textId="77777777" w:rsidR="00D05AFA" w:rsidRPr="00FE6F84" w:rsidRDefault="00FE6F84" w:rsidP="00D05AF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В соответствии с приказом </w:t>
      </w:r>
      <w:r w:rsidRPr="00FE6F84">
        <w:t xml:space="preserve">Минфина России от 30.03.2015 </w:t>
      </w:r>
      <w:r>
        <w:t>года №</w:t>
      </w:r>
      <w:r w:rsidRPr="00FE6F84">
        <w:t xml:space="preserve"> 52н (ред. от 15.06.2020) </w:t>
      </w:r>
      <w:r>
        <w:t>«</w:t>
      </w:r>
      <w:r w:rsidRPr="00FE6F84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», п</w:t>
      </w:r>
      <w:r w:rsidRPr="00FE6F84">
        <w:t>риказ</w:t>
      </w:r>
      <w:r>
        <w:t>ом</w:t>
      </w:r>
      <w:r w:rsidRPr="00FE6F84">
        <w:t xml:space="preserve"> Минфина России от 15.04.2021 </w:t>
      </w:r>
      <w:r>
        <w:t>года №</w:t>
      </w:r>
      <w:r w:rsidRPr="00FE6F84">
        <w:t xml:space="preserve"> 61н (ред. от 30.09.2021) </w:t>
      </w:r>
      <w:r>
        <w:t>«</w:t>
      </w:r>
      <w:r w:rsidRPr="00FE6F84"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>
        <w:t>», н</w:t>
      </w:r>
      <w:r w:rsidR="00BF5BEC">
        <w:t xml:space="preserve">а основании Положения </w:t>
      </w:r>
      <w:r w:rsidR="00BF5BEC" w:rsidRPr="00BF5BEC">
        <w:rPr>
          <w:bCs/>
        </w:rPr>
        <w:t xml:space="preserve">Муниципального </w:t>
      </w:r>
      <w:r w:rsidR="00BF5BEC" w:rsidRPr="00BF5BEC">
        <w:rPr>
          <w:bCs/>
        </w:rPr>
        <w:lastRenderedPageBreak/>
        <w:t>казенного учреждения «Финансовое управление Администрации городского округа Октябрьск Самарской области», утвержденного</w:t>
      </w:r>
      <w:r w:rsidR="00BF5BEC" w:rsidRPr="00BF5BEC">
        <w:t xml:space="preserve"> постановлением Администрации городского округа Октябрьск Самарской области от 12.05.2011 года № 177</w:t>
      </w:r>
      <w:r w:rsidR="001A1165">
        <w:t xml:space="preserve">, </w:t>
      </w:r>
      <w:r w:rsidR="00CF710E">
        <w:t xml:space="preserve">в целях установления единого порядка ведения бюджетного учета, бухгалтерского учета </w:t>
      </w:r>
      <w:r w:rsidR="00221C06" w:rsidRPr="00360466">
        <w:t xml:space="preserve">МКУ «ЦБ г.о. Октябрьск» </w:t>
      </w:r>
      <w:r w:rsidR="00D05AFA">
        <w:t xml:space="preserve">в части применения электронных первичных учетных документов, электронных </w:t>
      </w:r>
      <w:r w:rsidR="000C5D32">
        <w:t xml:space="preserve">регистров бухгалтерского учета </w:t>
      </w:r>
      <w:r w:rsidR="00D05AFA">
        <w:t xml:space="preserve">до </w:t>
      </w:r>
      <w:r w:rsidR="00D05AFA" w:rsidRPr="00F3538F">
        <w:t xml:space="preserve">реализации </w:t>
      </w:r>
      <w:r w:rsidR="000C5D32">
        <w:t>организационно -</w:t>
      </w:r>
      <w:r w:rsidR="00D05AFA" w:rsidRPr="00F3538F">
        <w:t>технической возможности формирования и хранения электронных документов в электронном виде</w:t>
      </w:r>
    </w:p>
    <w:p w14:paraId="5F468819" w14:textId="77777777" w:rsidR="00D05AFA" w:rsidRDefault="00D05AFA" w:rsidP="00221C06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2FE00EC9" w14:textId="77777777" w:rsidR="00BA141F" w:rsidRDefault="00BA141F" w:rsidP="00BA141F">
      <w:pPr>
        <w:spacing w:line="360" w:lineRule="auto"/>
        <w:ind w:firstLine="851"/>
        <w:jc w:val="center"/>
        <w:rPr>
          <w:rStyle w:val="a3"/>
        </w:rPr>
      </w:pPr>
      <w:r w:rsidRPr="00985C81">
        <w:rPr>
          <w:rStyle w:val="a3"/>
        </w:rPr>
        <w:t>п р и к а з ы в а ю:</w:t>
      </w:r>
    </w:p>
    <w:p w14:paraId="41A3F77B" w14:textId="77777777" w:rsidR="00BA141F" w:rsidRPr="00BA141F" w:rsidRDefault="00BA141F" w:rsidP="00BA141F">
      <w:pPr>
        <w:pStyle w:val="ConsPlusNormal"/>
        <w:ind w:firstLine="540"/>
        <w:jc w:val="both"/>
        <w:rPr>
          <w:highlight w:val="yellow"/>
        </w:rPr>
      </w:pPr>
    </w:p>
    <w:p w14:paraId="4A5A07F1" w14:textId="77777777" w:rsidR="00030A17" w:rsidRDefault="00FE6F84" w:rsidP="009B4FE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A1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30A17" w:rsidRPr="00030A17">
        <w:rPr>
          <w:rFonts w:ascii="Times New Roman" w:hAnsi="Times New Roman" w:cs="Times New Roman"/>
          <w:sz w:val="24"/>
          <w:szCs w:val="24"/>
        </w:rPr>
        <w:t>в Особенности ведения централизованного бухгалтерского учета муниципальных казенных, бюджетных учреждений городского округа Октябрьск Самарской области, в отношении которых Финансовое управление городского округа Октябрьск (его подведомственное муниципальное казенное учреждение) осуществляют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органы, утвержденные  приказом Финансового управления городского округа Октябрьск от 03.01.2022 года № 3-н «Об утверждении особенностей ведения централизованного бухгалтерского учета»</w:t>
      </w:r>
      <w:r w:rsidR="00C0156B">
        <w:rPr>
          <w:rFonts w:ascii="Times New Roman" w:hAnsi="Times New Roman" w:cs="Times New Roman"/>
          <w:sz w:val="24"/>
          <w:szCs w:val="24"/>
        </w:rPr>
        <w:t xml:space="preserve"> ( в ред. приказа Финансового управления городского округа Октябрьск от 03.01.2022 года № 4-н)</w:t>
      </w:r>
      <w:r w:rsidR="00030A17">
        <w:rPr>
          <w:rFonts w:ascii="Times New Roman" w:hAnsi="Times New Roman" w:cs="Times New Roman"/>
          <w:sz w:val="24"/>
          <w:szCs w:val="24"/>
        </w:rPr>
        <w:t xml:space="preserve"> (далее – Особенности ведения централизованного бухгалтерского учета) следующие изменения:</w:t>
      </w:r>
    </w:p>
    <w:p w14:paraId="7AEF95B8" w14:textId="77777777" w:rsidR="000A6337" w:rsidRDefault="000A6337" w:rsidP="00B20F44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</w:t>
      </w:r>
      <w:r w:rsidRPr="000A6337">
        <w:rPr>
          <w:rFonts w:ascii="Times New Roman" w:hAnsi="Times New Roman" w:cs="Times New Roman"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4FA6A2" w14:textId="77777777" w:rsidR="000A6337" w:rsidRPr="000A6337" w:rsidRDefault="000A6337" w:rsidP="009B4FE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37">
        <w:rPr>
          <w:rFonts w:ascii="Times New Roman" w:hAnsi="Times New Roman" w:cs="Times New Roman"/>
          <w:sz w:val="24"/>
          <w:szCs w:val="24"/>
        </w:rPr>
        <w:t xml:space="preserve"> дополнить новым абзацем третьим следующего содержания:</w:t>
      </w:r>
    </w:p>
    <w:p w14:paraId="0EB8792F" w14:textId="77777777" w:rsidR="00030A17" w:rsidRDefault="000A6337" w:rsidP="009B4FE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E1F">
        <w:rPr>
          <w:rFonts w:ascii="Times New Roman" w:hAnsi="Times New Roman" w:cs="Times New Roman"/>
          <w:sz w:val="24"/>
          <w:szCs w:val="24"/>
        </w:rPr>
        <w:t xml:space="preserve">«- унифицированные формы электронных документов бухгалтерского учета, применяемые при ведении бюджетного учета, бухгалтерского учета государственных (муниципальных) учреждений, утвержденные приказом </w:t>
      </w:r>
      <w:r w:rsidR="00030A17" w:rsidRPr="00F26E1F">
        <w:rPr>
          <w:rFonts w:ascii="Times New Roman" w:hAnsi="Times New Roman" w:cs="Times New Roman"/>
          <w:sz w:val="24"/>
          <w:szCs w:val="24"/>
        </w:rPr>
        <w:t>Минфина России от 15.04.2021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Pr="00F26E1F">
        <w:rPr>
          <w:rFonts w:ascii="Times New Roman" w:hAnsi="Times New Roman" w:cs="Times New Roman"/>
          <w:sz w:val="24"/>
          <w:szCs w:val="24"/>
        </w:rPr>
        <w:t>;»;</w:t>
      </w:r>
    </w:p>
    <w:p w14:paraId="560DBBDE" w14:textId="77777777" w:rsidR="000A6337" w:rsidRDefault="000A6337" w:rsidP="009B4FE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абзацы третий – пятый считать соответстве</w:t>
      </w:r>
      <w:r w:rsidR="00174BEF">
        <w:rPr>
          <w:rFonts w:ascii="Times New Roman" w:hAnsi="Times New Roman" w:cs="Times New Roman"/>
          <w:sz w:val="24"/>
          <w:szCs w:val="24"/>
        </w:rPr>
        <w:t>нно абзацами четвертым – шестым;</w:t>
      </w:r>
    </w:p>
    <w:p w14:paraId="67ED0B8A" w14:textId="77777777" w:rsidR="00174BEF" w:rsidRDefault="00174BEF" w:rsidP="00174BEF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пункта 3.5 после слов «материалов (ГСМ) слова «разрабатываются специализированной организацией» заменить словами «определяются учреждением»;</w:t>
      </w:r>
    </w:p>
    <w:p w14:paraId="0BE08973" w14:textId="77777777" w:rsidR="00174BEF" w:rsidRDefault="00174BEF" w:rsidP="00174BEF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10.7 дополнить новым абзацем третьим следующего содержания:</w:t>
      </w:r>
    </w:p>
    <w:p w14:paraId="4005ABDD" w14:textId="77777777" w:rsidR="00174BEF" w:rsidRDefault="00174BEF" w:rsidP="00174BEF">
      <w:pPr>
        <w:widowControl w:val="0"/>
        <w:autoSpaceDE w:val="0"/>
        <w:autoSpaceDN w:val="0"/>
        <w:spacing w:line="360" w:lineRule="auto"/>
        <w:ind w:firstLine="851"/>
        <w:jc w:val="both"/>
      </w:pPr>
      <w:r w:rsidRPr="00174BEF">
        <w:t>«- резерв на оплату обязательств, по которым нет документов, создается в последний рабочий день отчетного квартала в случае, когда на этот день в учреждение не поступили первичные документы. Сумма резерва устанавливается на основании расчета. Расчет производится на основании данных учреждения о фактически оказанных услугах, выполненных работах или поставленных товарах;</w:t>
      </w:r>
      <w:r>
        <w:t>»;</w:t>
      </w:r>
    </w:p>
    <w:p w14:paraId="349F01C5" w14:textId="77777777" w:rsidR="00174BEF" w:rsidRDefault="00174BEF" w:rsidP="00174BEF">
      <w:pPr>
        <w:widowControl w:val="0"/>
        <w:autoSpaceDE w:val="0"/>
        <w:autoSpaceDN w:val="0"/>
        <w:spacing w:line="360" w:lineRule="auto"/>
        <w:ind w:firstLine="851"/>
        <w:jc w:val="both"/>
      </w:pPr>
      <w:r>
        <w:t>абзац третий считать абзацем четвертым соответственно;</w:t>
      </w:r>
    </w:p>
    <w:p w14:paraId="5313BD27" w14:textId="77777777" w:rsidR="00174BEF" w:rsidRDefault="00174BEF" w:rsidP="00174BEF">
      <w:pPr>
        <w:pStyle w:val="a8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851"/>
        <w:jc w:val="both"/>
      </w:pPr>
      <w:r>
        <w:t>в абзаце пятом пункта 12.2 после слов «на основании авансового отчета,» дополнить словами «отчет о расходах подотчетного лица»;</w:t>
      </w:r>
    </w:p>
    <w:p w14:paraId="374C7229" w14:textId="77777777" w:rsidR="00174BEF" w:rsidRPr="00174BEF" w:rsidRDefault="00174BEF" w:rsidP="00174BEF">
      <w:pPr>
        <w:pStyle w:val="a8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851"/>
        <w:jc w:val="both"/>
      </w:pPr>
      <w:r w:rsidRPr="00174BEF">
        <w:t>абзац шестой пункта 14.4 дополнить предложением следующего содержания:</w:t>
      </w:r>
    </w:p>
    <w:p w14:paraId="0AC46571" w14:textId="77777777" w:rsidR="00174BEF" w:rsidRDefault="00174BEF" w:rsidP="00174BEF">
      <w:pPr>
        <w:spacing w:line="360" w:lineRule="auto"/>
        <w:jc w:val="both"/>
        <w:rPr>
          <w:color w:val="000000"/>
        </w:rPr>
      </w:pPr>
      <w:r w:rsidRPr="00174BEF">
        <w:rPr>
          <w:color w:val="000000"/>
        </w:rPr>
        <w:t>«Приказом Минфина России от 15.06.2021 № 84н «Об утверждении федерального стандарта бухгалтерского учета государственных финансов «Государственная (муниципальная) казна».»;</w:t>
      </w:r>
    </w:p>
    <w:p w14:paraId="2B744BA9" w14:textId="77777777" w:rsidR="00174BEF" w:rsidRPr="00B85E19" w:rsidRDefault="00174BEF" w:rsidP="00EA3BDC">
      <w:pPr>
        <w:pStyle w:val="a8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851"/>
        <w:jc w:val="both"/>
      </w:pPr>
      <w:r w:rsidRPr="00B85E19">
        <w:t>в абзаце пя</w:t>
      </w:r>
      <w:r w:rsidR="00B85E19" w:rsidRPr="00B85E19">
        <w:t>том раздела 4.2. слова «</w:t>
      </w:r>
      <w:hyperlink r:id="rId7" w:history="1">
        <w:r w:rsidR="00B85E19" w:rsidRPr="00B85E19">
          <w:t>Расчетной ведомости</w:t>
        </w:r>
      </w:hyperlink>
      <w:r w:rsidR="00B85E19" w:rsidRPr="00B85E19">
        <w:t xml:space="preserve"> (ф. 0504402)» заменить словами «Расчетно-платежной ведомости (ф.0504401)».</w:t>
      </w:r>
    </w:p>
    <w:p w14:paraId="2787614C" w14:textId="2A7B24E9" w:rsidR="0072687D" w:rsidRDefault="0072687D" w:rsidP="009B4FED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830129">
        <w:t xml:space="preserve">Внести в Типовую форму </w:t>
      </w:r>
      <w:r w:rsidRPr="000C5D32">
        <w:rPr>
          <w:rFonts w:eastAsia="Calibri"/>
          <w:lang w:eastAsia="en-US"/>
        </w:rPr>
        <w:t xml:space="preserve">Соглашения о передаче  </w:t>
      </w:r>
      <w:r w:rsidRPr="00830129">
        <w:t xml:space="preserve">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 </w:t>
      </w:r>
      <w:r w:rsidRPr="000C5D32">
        <w:rPr>
          <w:rFonts w:eastAsia="Calibri"/>
          <w:lang w:eastAsia="en-US"/>
        </w:rPr>
        <w:t xml:space="preserve">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фонды, утвержденную приказом </w:t>
      </w:r>
      <w:r w:rsidRPr="00830129">
        <w:t>Финансового управления городского округа Октябрьск от 03.01.2022 года № 3-н «Об утверждении особенностей ведения централизованного бухгалтерского учета» (далее – Типовая форма Соглашения) следующие изменения:</w:t>
      </w:r>
    </w:p>
    <w:p w14:paraId="75B7A1E8" w14:textId="19389337" w:rsidR="006B7740" w:rsidRDefault="006B7740" w:rsidP="006B7740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t>Абзацы одиннадцатый - двенадцатый пункта 1.3. Типовой формы соглашения изложить в следующей редакции:</w:t>
      </w:r>
    </w:p>
    <w:p w14:paraId="383A06DD" w14:textId="63285AF2" w:rsidR="006B7740" w:rsidRPr="006B7740" w:rsidRDefault="006B7740" w:rsidP="006B7740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740">
        <w:t>«</w:t>
      </w:r>
      <w:r w:rsidRPr="006B7740">
        <w:rPr>
          <w:rFonts w:ascii="Times New Roman" w:hAnsi="Times New Roman" w:cs="Times New Roman"/>
          <w:sz w:val="24"/>
          <w:szCs w:val="24"/>
        </w:rPr>
        <w:t>- осуществление учета поступления и расходования наличных денежных средств Заказчика, находящихся в кассе Заказчика в соответствии с действующим порядком ведения кассовых операций;</w:t>
      </w:r>
    </w:p>
    <w:p w14:paraId="25261A23" w14:textId="69102B10" w:rsidR="006B7740" w:rsidRDefault="006B7740" w:rsidP="006B7740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740">
        <w:rPr>
          <w:rFonts w:ascii="Times New Roman" w:hAnsi="Times New Roman" w:cs="Times New Roman"/>
          <w:sz w:val="24"/>
          <w:szCs w:val="24"/>
        </w:rPr>
        <w:t>- ведение учета денежных документов, бланков строгой отчетности;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143C2E7" w14:textId="5E142943" w:rsidR="006B7740" w:rsidRPr="00830129" w:rsidRDefault="006B7740" w:rsidP="006B7740">
      <w:pPr>
        <w:pStyle w:val="a8"/>
        <w:autoSpaceDE w:val="0"/>
        <w:autoSpaceDN w:val="0"/>
        <w:adjustRightInd w:val="0"/>
        <w:spacing w:line="360" w:lineRule="auto"/>
        <w:ind w:left="851"/>
        <w:jc w:val="both"/>
      </w:pPr>
    </w:p>
    <w:p w14:paraId="0FAC5E5B" w14:textId="1C2D0B07" w:rsidR="00E55A89" w:rsidRDefault="006B7740" w:rsidP="006B7740">
      <w:pPr>
        <w:pStyle w:val="a8"/>
        <w:numPr>
          <w:ilvl w:val="1"/>
          <w:numId w:val="1"/>
        </w:numPr>
        <w:spacing w:after="1" w:line="360" w:lineRule="auto"/>
        <w:ind w:left="0" w:firstLine="851"/>
        <w:jc w:val="both"/>
      </w:pPr>
      <w:r>
        <w:lastRenderedPageBreak/>
        <w:t>П</w:t>
      </w:r>
      <w:r w:rsidR="0072687D" w:rsidRPr="00830129">
        <w:t>риложение № 1 к Типовой форме Соглашения изложить в новой редакции, согласно приложению, к настоящему приказу.</w:t>
      </w:r>
    </w:p>
    <w:p w14:paraId="62AC6FF2" w14:textId="77777777" w:rsidR="002B3C91" w:rsidRPr="00316077" w:rsidRDefault="002B3C91" w:rsidP="002B3C91">
      <w:pPr>
        <w:pStyle w:val="a8"/>
        <w:numPr>
          <w:ilvl w:val="0"/>
          <w:numId w:val="1"/>
        </w:numPr>
        <w:spacing w:after="1" w:line="360" w:lineRule="auto"/>
        <w:ind w:left="0" w:firstLine="851"/>
        <w:jc w:val="both"/>
      </w:pPr>
      <w:r>
        <w:t>Установить, что пункты 2.7 и 2.8</w:t>
      </w:r>
      <w:r w:rsidRPr="002B3C91">
        <w:t xml:space="preserve"> </w:t>
      </w:r>
      <w:r>
        <w:t xml:space="preserve">Особенностей ведения централизованного бухгалтерского учета </w:t>
      </w:r>
      <w:r w:rsidRPr="00316077">
        <w:t>действу</w:t>
      </w:r>
      <w:r>
        <w:t>ю</w:t>
      </w:r>
      <w:r w:rsidRPr="00316077">
        <w:t>т до реализации организационно - технической возможности формирования и хранения электронных документов в электронном виде</w:t>
      </w:r>
      <w:r>
        <w:t>.</w:t>
      </w:r>
    </w:p>
    <w:p w14:paraId="0C4F7B2C" w14:textId="77777777" w:rsidR="00611226" w:rsidRPr="002B3C91" w:rsidRDefault="00611226" w:rsidP="002B3C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C91">
        <w:rPr>
          <w:rFonts w:ascii="Times New Roman" w:hAnsi="Times New Roman" w:cs="Times New Roman"/>
          <w:sz w:val="24"/>
          <w:szCs w:val="24"/>
        </w:rPr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14:paraId="6034FBCF" w14:textId="77777777" w:rsidR="000C5D32" w:rsidRPr="00316077" w:rsidRDefault="00611226" w:rsidP="002B3C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077"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</w:t>
      </w:r>
      <w:r w:rsidR="00C0156B" w:rsidRPr="00316077">
        <w:rPr>
          <w:rFonts w:ascii="Times New Roman" w:hAnsi="Times New Roman" w:cs="Times New Roman"/>
          <w:sz w:val="24"/>
          <w:szCs w:val="24"/>
        </w:rPr>
        <w:t xml:space="preserve"> 01 января 2023 года</w:t>
      </w:r>
      <w:r w:rsidR="007D1F47" w:rsidRPr="00316077">
        <w:rPr>
          <w:rFonts w:ascii="Times New Roman" w:hAnsi="Times New Roman" w:cs="Times New Roman"/>
          <w:sz w:val="24"/>
          <w:szCs w:val="24"/>
        </w:rPr>
        <w:t>, за исключением пункт</w:t>
      </w:r>
      <w:r w:rsidR="00D3150C">
        <w:rPr>
          <w:rFonts w:ascii="Times New Roman" w:hAnsi="Times New Roman" w:cs="Times New Roman"/>
          <w:sz w:val="24"/>
          <w:szCs w:val="24"/>
        </w:rPr>
        <w:t>а</w:t>
      </w:r>
      <w:r w:rsidR="005E772E">
        <w:rPr>
          <w:rFonts w:ascii="Times New Roman" w:hAnsi="Times New Roman" w:cs="Times New Roman"/>
          <w:sz w:val="24"/>
          <w:szCs w:val="24"/>
        </w:rPr>
        <w:t xml:space="preserve"> </w:t>
      </w:r>
      <w:r w:rsidR="00506C69">
        <w:rPr>
          <w:rFonts w:ascii="Times New Roman" w:hAnsi="Times New Roman" w:cs="Times New Roman"/>
          <w:sz w:val="24"/>
          <w:szCs w:val="24"/>
        </w:rPr>
        <w:t xml:space="preserve">2 </w:t>
      </w:r>
      <w:r w:rsidR="00D453B4" w:rsidRPr="00316077">
        <w:rPr>
          <w:rFonts w:ascii="Times New Roman" w:hAnsi="Times New Roman" w:cs="Times New Roman"/>
          <w:sz w:val="24"/>
          <w:szCs w:val="24"/>
        </w:rPr>
        <w:t>настоящего</w:t>
      </w:r>
      <w:r w:rsidR="007D1F47" w:rsidRPr="00316077">
        <w:rPr>
          <w:rFonts w:ascii="Times New Roman" w:hAnsi="Times New Roman" w:cs="Times New Roman"/>
          <w:sz w:val="24"/>
          <w:szCs w:val="24"/>
        </w:rPr>
        <w:t xml:space="preserve"> приказа, которы</w:t>
      </w:r>
      <w:r w:rsidR="00D3150C">
        <w:rPr>
          <w:rFonts w:ascii="Times New Roman" w:hAnsi="Times New Roman" w:cs="Times New Roman"/>
          <w:sz w:val="24"/>
          <w:szCs w:val="24"/>
        </w:rPr>
        <w:t>й</w:t>
      </w:r>
      <w:r w:rsidR="007D1F47" w:rsidRPr="00316077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D3150C">
        <w:rPr>
          <w:rFonts w:ascii="Times New Roman" w:hAnsi="Times New Roman" w:cs="Times New Roman"/>
          <w:sz w:val="24"/>
          <w:szCs w:val="24"/>
        </w:rPr>
        <w:t>е</w:t>
      </w:r>
      <w:r w:rsidR="00D453B4">
        <w:rPr>
          <w:rFonts w:ascii="Times New Roman" w:hAnsi="Times New Roman" w:cs="Times New Roman"/>
          <w:sz w:val="24"/>
          <w:szCs w:val="24"/>
        </w:rPr>
        <w:t>т</w:t>
      </w:r>
      <w:r w:rsidR="007D1F47" w:rsidRPr="00316077">
        <w:rPr>
          <w:rFonts w:ascii="Times New Roman" w:hAnsi="Times New Roman" w:cs="Times New Roman"/>
          <w:sz w:val="24"/>
          <w:szCs w:val="24"/>
        </w:rPr>
        <w:t xml:space="preserve"> в силу с 01 января 2023 года и действу</w:t>
      </w:r>
      <w:r w:rsidR="00D3150C">
        <w:rPr>
          <w:rFonts w:ascii="Times New Roman" w:hAnsi="Times New Roman" w:cs="Times New Roman"/>
          <w:sz w:val="24"/>
          <w:szCs w:val="24"/>
        </w:rPr>
        <w:t>е</w:t>
      </w:r>
      <w:r w:rsidR="007D1F47" w:rsidRPr="00316077">
        <w:rPr>
          <w:rFonts w:ascii="Times New Roman" w:hAnsi="Times New Roman" w:cs="Times New Roman"/>
          <w:sz w:val="24"/>
          <w:szCs w:val="24"/>
        </w:rPr>
        <w:t xml:space="preserve">т до реализации </w:t>
      </w:r>
      <w:r w:rsidR="003D00DB" w:rsidRPr="00316077">
        <w:rPr>
          <w:rFonts w:ascii="Times New Roman" w:hAnsi="Times New Roman" w:cs="Times New Roman"/>
          <w:sz w:val="24"/>
          <w:szCs w:val="24"/>
        </w:rPr>
        <w:t xml:space="preserve">организационно - </w:t>
      </w:r>
      <w:r w:rsidR="007D1F47" w:rsidRPr="00316077">
        <w:rPr>
          <w:rFonts w:ascii="Times New Roman" w:hAnsi="Times New Roman" w:cs="Times New Roman"/>
          <w:sz w:val="24"/>
          <w:szCs w:val="24"/>
        </w:rPr>
        <w:t>технической возможности формирования и хранения электронных документов в электронном виде</w:t>
      </w:r>
      <w:r w:rsidR="00D453B4">
        <w:rPr>
          <w:rFonts w:ascii="Times New Roman" w:hAnsi="Times New Roman" w:cs="Times New Roman"/>
          <w:sz w:val="24"/>
          <w:szCs w:val="24"/>
        </w:rPr>
        <w:t>.</w:t>
      </w:r>
    </w:p>
    <w:p w14:paraId="6BAD1035" w14:textId="77777777" w:rsidR="00611226" w:rsidRPr="00316077" w:rsidRDefault="00611226" w:rsidP="009B4FE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07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  <w:bookmarkStart w:id="1" w:name="P34"/>
      <w:bookmarkEnd w:id="1"/>
    </w:p>
    <w:p w14:paraId="6953C38D" w14:textId="77777777" w:rsidR="00D64354" w:rsidRPr="00F3538F" w:rsidRDefault="00D64354" w:rsidP="009B4FED">
      <w:pPr>
        <w:spacing w:before="240" w:after="1" w:line="360" w:lineRule="auto"/>
        <w:jc w:val="both"/>
      </w:pPr>
    </w:p>
    <w:p w14:paraId="4D81F3A1" w14:textId="77777777" w:rsidR="00D453B4" w:rsidRDefault="00D453B4" w:rsidP="006D09A4">
      <w:pPr>
        <w:spacing w:before="240" w:after="1" w:line="360" w:lineRule="auto"/>
        <w:jc w:val="both"/>
      </w:pPr>
    </w:p>
    <w:p w14:paraId="0D6C478D" w14:textId="77777777" w:rsidR="00F95D8D" w:rsidRDefault="00611226" w:rsidP="006D09A4">
      <w:pPr>
        <w:spacing w:before="240" w:after="1" w:line="360" w:lineRule="auto"/>
        <w:jc w:val="both"/>
      </w:pPr>
      <w:r>
        <w:t>Руководитель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3B">
        <w:tab/>
      </w:r>
      <w:r>
        <w:t xml:space="preserve"> О.Н. Борискина</w:t>
      </w:r>
    </w:p>
    <w:p w14:paraId="0E019A75" w14:textId="77777777" w:rsidR="00BE5618" w:rsidRDefault="00BE5618" w:rsidP="006D09A4">
      <w:pPr>
        <w:spacing w:before="240" w:after="1" w:line="360" w:lineRule="auto"/>
        <w:jc w:val="both"/>
      </w:pPr>
    </w:p>
    <w:p w14:paraId="6E8F30C0" w14:textId="77777777" w:rsidR="00BE5618" w:rsidRDefault="00BE5618" w:rsidP="006D09A4">
      <w:pPr>
        <w:spacing w:before="240" w:after="1" w:line="360" w:lineRule="auto"/>
        <w:jc w:val="both"/>
      </w:pPr>
    </w:p>
    <w:sectPr w:rsidR="00BE5618" w:rsidSect="002F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92D8" w14:textId="77777777" w:rsidR="00BC0917" w:rsidRDefault="00BC0917" w:rsidP="002F3004">
      <w:r>
        <w:separator/>
      </w:r>
    </w:p>
  </w:endnote>
  <w:endnote w:type="continuationSeparator" w:id="0">
    <w:p w14:paraId="0532BF58" w14:textId="77777777" w:rsidR="00BC0917" w:rsidRDefault="00BC0917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31AB" w14:textId="77777777"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2A61" w14:textId="77777777"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04B2" w14:textId="77777777"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FF65" w14:textId="77777777" w:rsidR="00BC0917" w:rsidRDefault="00BC0917" w:rsidP="002F3004">
      <w:r>
        <w:separator/>
      </w:r>
    </w:p>
  </w:footnote>
  <w:footnote w:type="continuationSeparator" w:id="0">
    <w:p w14:paraId="140E515A" w14:textId="77777777" w:rsidR="00BC0917" w:rsidRDefault="00BC0917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2043" w14:textId="77777777"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14:paraId="6BAB8326" w14:textId="275F9FC2"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5A">
          <w:rPr>
            <w:noProof/>
          </w:rPr>
          <w:t>3</w:t>
        </w:r>
        <w:r>
          <w:fldChar w:fldCharType="end"/>
        </w:r>
      </w:p>
    </w:sdtContent>
  </w:sdt>
  <w:p w14:paraId="2DD33C58" w14:textId="77777777"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7527" w14:textId="77777777"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711"/>
    <w:multiLevelType w:val="multilevel"/>
    <w:tmpl w:val="EC087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" w15:restartNumberingAfterBreak="0">
    <w:nsid w:val="29A67265"/>
    <w:multiLevelType w:val="multilevel"/>
    <w:tmpl w:val="EC087E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 w15:restartNumberingAfterBreak="0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4861C2"/>
    <w:multiLevelType w:val="hybridMultilevel"/>
    <w:tmpl w:val="926802D8"/>
    <w:lvl w:ilvl="0" w:tplc="29002F0E">
      <w:start w:val="1"/>
      <w:numFmt w:val="decimal"/>
      <w:lvlText w:val="%1)"/>
      <w:lvlJc w:val="left"/>
      <w:pPr>
        <w:ind w:left="7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27987"/>
    <w:rsid w:val="00030A17"/>
    <w:rsid w:val="000A6337"/>
    <w:rsid w:val="000A785A"/>
    <w:rsid w:val="000B16E1"/>
    <w:rsid w:val="000C5D32"/>
    <w:rsid w:val="00122170"/>
    <w:rsid w:val="00141FE1"/>
    <w:rsid w:val="00163A3A"/>
    <w:rsid w:val="00174BEF"/>
    <w:rsid w:val="00180B65"/>
    <w:rsid w:val="001876E3"/>
    <w:rsid w:val="001A1165"/>
    <w:rsid w:val="001A6AE6"/>
    <w:rsid w:val="001F3878"/>
    <w:rsid w:val="00221C06"/>
    <w:rsid w:val="002B3C91"/>
    <w:rsid w:val="002F3004"/>
    <w:rsid w:val="00302625"/>
    <w:rsid w:val="00310C30"/>
    <w:rsid w:val="00316077"/>
    <w:rsid w:val="003173A9"/>
    <w:rsid w:val="00346277"/>
    <w:rsid w:val="00360466"/>
    <w:rsid w:val="003857E5"/>
    <w:rsid w:val="00387B53"/>
    <w:rsid w:val="003D00DB"/>
    <w:rsid w:val="004011EB"/>
    <w:rsid w:val="00425E8E"/>
    <w:rsid w:val="00455640"/>
    <w:rsid w:val="00480FAB"/>
    <w:rsid w:val="00492DD5"/>
    <w:rsid w:val="004972D9"/>
    <w:rsid w:val="00497464"/>
    <w:rsid w:val="004F4541"/>
    <w:rsid w:val="00506C69"/>
    <w:rsid w:val="00565116"/>
    <w:rsid w:val="00576678"/>
    <w:rsid w:val="005A493F"/>
    <w:rsid w:val="005D6FAA"/>
    <w:rsid w:val="005E772E"/>
    <w:rsid w:val="00611226"/>
    <w:rsid w:val="00620D3C"/>
    <w:rsid w:val="006258BC"/>
    <w:rsid w:val="00633A8B"/>
    <w:rsid w:val="006642A3"/>
    <w:rsid w:val="00665717"/>
    <w:rsid w:val="006765DC"/>
    <w:rsid w:val="00686786"/>
    <w:rsid w:val="0069242F"/>
    <w:rsid w:val="006A773F"/>
    <w:rsid w:val="006B50B1"/>
    <w:rsid w:val="006B7740"/>
    <w:rsid w:val="006C419B"/>
    <w:rsid w:val="006D09A4"/>
    <w:rsid w:val="0072687D"/>
    <w:rsid w:val="007324A3"/>
    <w:rsid w:val="00784411"/>
    <w:rsid w:val="007A337E"/>
    <w:rsid w:val="007B41D9"/>
    <w:rsid w:val="007D1F47"/>
    <w:rsid w:val="008031D0"/>
    <w:rsid w:val="00830129"/>
    <w:rsid w:val="00841B3B"/>
    <w:rsid w:val="0087080A"/>
    <w:rsid w:val="008E6582"/>
    <w:rsid w:val="00925ACF"/>
    <w:rsid w:val="009557C6"/>
    <w:rsid w:val="009A242B"/>
    <w:rsid w:val="009B1940"/>
    <w:rsid w:val="009B4FED"/>
    <w:rsid w:val="009C1A73"/>
    <w:rsid w:val="009C21BB"/>
    <w:rsid w:val="009C556C"/>
    <w:rsid w:val="009D7D6B"/>
    <w:rsid w:val="00A210DD"/>
    <w:rsid w:val="00A62FFB"/>
    <w:rsid w:val="00A90317"/>
    <w:rsid w:val="00AB5401"/>
    <w:rsid w:val="00AF12AA"/>
    <w:rsid w:val="00AF33A0"/>
    <w:rsid w:val="00B01A0C"/>
    <w:rsid w:val="00B15D99"/>
    <w:rsid w:val="00B20F44"/>
    <w:rsid w:val="00B34BCE"/>
    <w:rsid w:val="00B426E0"/>
    <w:rsid w:val="00B85E19"/>
    <w:rsid w:val="00BA141F"/>
    <w:rsid w:val="00BC0917"/>
    <w:rsid w:val="00BC61E0"/>
    <w:rsid w:val="00BE5618"/>
    <w:rsid w:val="00BF5BEC"/>
    <w:rsid w:val="00C0156B"/>
    <w:rsid w:val="00C41454"/>
    <w:rsid w:val="00C809C2"/>
    <w:rsid w:val="00CF710E"/>
    <w:rsid w:val="00D016B5"/>
    <w:rsid w:val="00D05AFA"/>
    <w:rsid w:val="00D26D10"/>
    <w:rsid w:val="00D3150C"/>
    <w:rsid w:val="00D34914"/>
    <w:rsid w:val="00D44351"/>
    <w:rsid w:val="00D453B4"/>
    <w:rsid w:val="00D64354"/>
    <w:rsid w:val="00D93513"/>
    <w:rsid w:val="00DA46DA"/>
    <w:rsid w:val="00DA6BB9"/>
    <w:rsid w:val="00DD7E90"/>
    <w:rsid w:val="00DE2AD8"/>
    <w:rsid w:val="00E26E15"/>
    <w:rsid w:val="00E37A77"/>
    <w:rsid w:val="00E41704"/>
    <w:rsid w:val="00E55A89"/>
    <w:rsid w:val="00EB70E7"/>
    <w:rsid w:val="00ED6429"/>
    <w:rsid w:val="00EE03F3"/>
    <w:rsid w:val="00EE4548"/>
    <w:rsid w:val="00EF0C12"/>
    <w:rsid w:val="00F26E1F"/>
    <w:rsid w:val="00F31FC9"/>
    <w:rsid w:val="00F34B0A"/>
    <w:rsid w:val="00F3538F"/>
    <w:rsid w:val="00F62C1E"/>
    <w:rsid w:val="00F8245A"/>
    <w:rsid w:val="00F95D8D"/>
    <w:rsid w:val="00FE272B"/>
    <w:rsid w:val="00FE4388"/>
    <w:rsid w:val="00FE6F84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69C8"/>
  <w15:docId w15:val="{E3A82636-C68D-4344-955A-0FD7DC6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5A4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5A4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E4548"/>
    <w:pPr>
      <w:ind w:left="720"/>
      <w:contextualSpacing/>
    </w:pPr>
  </w:style>
  <w:style w:type="table" w:styleId="a9">
    <w:name w:val="Table Grid"/>
    <w:basedOn w:val="a1"/>
    <w:uiPriority w:val="59"/>
    <w:rsid w:val="00BE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C41454"/>
    <w:pPr>
      <w:widowControl w:val="0"/>
      <w:autoSpaceDE w:val="0"/>
      <w:autoSpaceDN w:val="0"/>
      <w:adjustRightInd w:val="0"/>
      <w:spacing w:line="274" w:lineRule="exact"/>
      <w:ind w:firstLine="82"/>
    </w:pPr>
  </w:style>
  <w:style w:type="paragraph" w:styleId="aa">
    <w:name w:val="Balloon Text"/>
    <w:basedOn w:val="a"/>
    <w:link w:val="ab"/>
    <w:uiPriority w:val="99"/>
    <w:semiHidden/>
    <w:unhideWhenUsed/>
    <w:rsid w:val="00D315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50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unhideWhenUsed/>
    <w:rsid w:val="00174BE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74B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74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2627&amp;dst=10147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77</cp:revision>
  <cp:lastPrinted>2023-01-10T04:13:00Z</cp:lastPrinted>
  <dcterms:created xsi:type="dcterms:W3CDTF">2021-02-24T12:27:00Z</dcterms:created>
  <dcterms:modified xsi:type="dcterms:W3CDTF">2023-01-24T04:39:00Z</dcterms:modified>
</cp:coreProperties>
</file>