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numPr>
          <w:ilvl w:val="0"/>
          <w:numId w:val="0"/>
        </w:numPr>
        <w:jc w:val="right"/>
        <w:outlineLvl w:val="0"/>
        <w:rPr>
          <w:rFonts w:ascii="Times New Roman" w:hAnsi="Times New Roman" w:cs="Times New Roman"/>
          <w:sz w:val="24"/>
          <w:szCs w:val="24"/>
        </w:rPr>
      </w:pPr>
      <w:r>
        <w:rPr>
          <w:rFonts w:cs="Times New Roman" w:ascii="Times New Roman" w:hAnsi="Times New Roman"/>
          <w:sz w:val="24"/>
          <w:szCs w:val="24"/>
        </w:rPr>
        <w:t>Приложение N 1</w:t>
      </w:r>
    </w:p>
    <w:p>
      <w:pPr>
        <w:pStyle w:val="ConsPlusNormal"/>
        <w:jc w:val="right"/>
        <w:rPr>
          <w:rFonts w:ascii="Times New Roman" w:hAnsi="Times New Roman" w:cs="Times New Roman"/>
          <w:sz w:val="24"/>
          <w:szCs w:val="24"/>
          <w:u w:val="single"/>
        </w:rPr>
      </w:pPr>
      <w:r>
        <w:rPr>
          <w:rFonts w:cs="Times New Roman" w:ascii="Times New Roman" w:hAnsi="Times New Roman"/>
          <w:sz w:val="24"/>
          <w:szCs w:val="24"/>
        </w:rPr>
        <w:t xml:space="preserve">к Приказу </w:t>
      </w:r>
      <w:r>
        <w:rPr>
          <w:rFonts w:cs="Times New Roman" w:ascii="Times New Roman" w:hAnsi="Times New Roman"/>
          <w:sz w:val="24"/>
          <w:szCs w:val="24"/>
          <w:u w:val="single"/>
        </w:rPr>
        <w:t xml:space="preserve">от </w:t>
      </w:r>
      <w:bookmarkStart w:id="0" w:name="__DdeLink__23714_451268952"/>
      <w:r>
        <w:rPr>
          <w:rFonts w:cs="Times New Roman" w:ascii="Times New Roman" w:hAnsi="Times New Roman"/>
          <w:sz w:val="24"/>
          <w:szCs w:val="24"/>
          <w:u w:val="single"/>
        </w:rPr>
        <w:t>26.09.2018 г.</w:t>
      </w:r>
      <w:r>
        <w:rPr>
          <w:rFonts w:cs="Times New Roman" w:ascii="Times New Roman" w:hAnsi="Times New Roman"/>
          <w:sz w:val="24"/>
          <w:szCs w:val="24"/>
        </w:rPr>
        <w:t xml:space="preserve"> N </w:t>
      </w:r>
      <w:r>
        <w:rPr>
          <w:rFonts w:cs="Times New Roman" w:ascii="Times New Roman" w:hAnsi="Times New Roman"/>
          <w:sz w:val="24"/>
          <w:szCs w:val="24"/>
          <w:u w:val="single"/>
        </w:rPr>
        <w:t>10-цп</w:t>
      </w:r>
      <w:bookmarkEnd w:id="0"/>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b/>
          <w:b/>
          <w:sz w:val="24"/>
          <w:szCs w:val="24"/>
        </w:rPr>
      </w:pPr>
      <w:bookmarkStart w:id="1" w:name="P62"/>
      <w:bookmarkEnd w:id="1"/>
      <w:r>
        <w:rPr>
          <w:rFonts w:cs="Times New Roman" w:ascii="Times New Roman" w:hAnsi="Times New Roman"/>
          <w:b/>
          <w:sz w:val="24"/>
          <w:szCs w:val="24"/>
        </w:rPr>
        <w:t xml:space="preserve">Учетная политика Муниципального бюджетного учреждения </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городского округа Октябрьск Самарской области "Центр спортивных сооружений"</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для целей бухгалтерского учета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sz w:val="24"/>
          <w:szCs w:val="24"/>
        </w:rPr>
      </w:pPr>
      <w:r>
        <w:rPr>
          <w:rFonts w:cs="Times New Roman" w:ascii="Times New Roman" w:hAnsi="Times New Roman"/>
          <w:b/>
          <w:sz w:val="24"/>
          <w:szCs w:val="24"/>
        </w:rPr>
        <w:t>I. Организационная часть</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Бухгалтерский учет в учреждении ведется в соответствии:</w:t>
      </w:r>
    </w:p>
    <w:p>
      <w:pPr>
        <w:pStyle w:val="ConsPlusNormal"/>
        <w:ind w:firstLine="540"/>
        <w:jc w:val="both"/>
        <w:rPr/>
      </w:pPr>
      <w:r>
        <w:rPr>
          <w:rFonts w:cs="Times New Roman" w:ascii="Times New Roman" w:hAnsi="Times New Roman"/>
          <w:sz w:val="24"/>
          <w:szCs w:val="24"/>
        </w:rPr>
        <w:t xml:space="preserve">- с Федеральным </w:t>
      </w:r>
      <w:hyperlink r:id="rId2">
        <w:r>
          <w:rPr>
            <w:rStyle w:val="ListLabel32"/>
            <w:rFonts w:cs="Times New Roman" w:ascii="Times New Roman" w:hAnsi="Times New Roman"/>
            <w:sz w:val="24"/>
            <w:szCs w:val="24"/>
          </w:rPr>
          <w:t>законом</w:t>
        </w:r>
      </w:hyperlink>
      <w:r>
        <w:rPr>
          <w:rFonts w:cs="Times New Roman" w:ascii="Times New Roman" w:hAnsi="Times New Roman"/>
          <w:sz w:val="24"/>
          <w:szCs w:val="24"/>
        </w:rPr>
        <w:t xml:space="preserve"> от 06.12.2011 N 402-ФЗ "О бухгалтерском учете" (далее - Федеральный закон от 06.12.2011 N 402-ФЗ);</w:t>
      </w:r>
    </w:p>
    <w:p>
      <w:pPr>
        <w:pStyle w:val="ConsPlusNormal"/>
        <w:ind w:firstLine="540"/>
        <w:jc w:val="both"/>
        <w:rPr/>
      </w:pPr>
      <w:r>
        <w:rPr>
          <w:rFonts w:cs="Times New Roman" w:ascii="Times New Roman" w:hAnsi="Times New Roman"/>
          <w:sz w:val="24"/>
          <w:szCs w:val="24"/>
        </w:rPr>
        <w:t xml:space="preserve">- </w:t>
      </w:r>
      <w:hyperlink r:id="rId3">
        <w:r>
          <w:rPr>
            <w:rStyle w:val="ListLabel32"/>
            <w:rFonts w:cs="Times New Roman" w:ascii="Times New Roman" w:hAnsi="Times New Roman"/>
            <w:sz w:val="24"/>
            <w:szCs w:val="24"/>
          </w:rPr>
          <w:t>Инструкцией</w:t>
        </w:r>
      </w:hyperlink>
      <w:r>
        <w:rPr>
          <w:rFonts w:cs="Times New Roman" w:ascii="Times New Roman" w:hAnsi="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pPr>
        <w:pStyle w:val="ConsPlusNormal"/>
        <w:ind w:firstLine="540"/>
        <w:jc w:val="both"/>
        <w:rPr/>
      </w:pPr>
      <w:r>
        <w:rPr>
          <w:rFonts w:cs="Times New Roman" w:ascii="Times New Roman" w:hAnsi="Times New Roman"/>
          <w:sz w:val="24"/>
          <w:szCs w:val="24"/>
        </w:rPr>
        <w:t xml:space="preserve">- </w:t>
      </w:r>
      <w:hyperlink r:id="rId4">
        <w:r>
          <w:rPr>
            <w:rStyle w:val="ListLabel32"/>
            <w:rFonts w:cs="Times New Roman" w:ascii="Times New Roman" w:hAnsi="Times New Roman"/>
            <w:sz w:val="24"/>
            <w:szCs w:val="24"/>
          </w:rPr>
          <w:t>Инструкцией</w:t>
        </w:r>
      </w:hyperlink>
      <w:r>
        <w:rPr>
          <w:rFonts w:cs="Times New Roman" w:ascii="Times New Roman" w:hAnsi="Times New Roman"/>
          <w:sz w:val="24"/>
          <w:szCs w:val="24"/>
        </w:rPr>
        <w:t xml:space="preserve"> по применению Плана счетов бухгалтерского учета бюджетных учреждений, утвержденной Приказом Минфина России от 16.12.2010 N 174н (далее - Инструкция N 174н);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иными нормативными правовыми актами, регулирующими вопросы бухгалтерского учета в бюджетных учреждениях.</w:t>
      </w:r>
    </w:p>
    <w:p>
      <w:pPr>
        <w:pStyle w:val="Jsclipboardtitle"/>
        <w:shd w:val="clear" w:color="auto" w:fill="FFFFFF"/>
        <w:spacing w:beforeAutospacing="0" w:before="0" w:afterAutospacing="0" w:after="0"/>
        <w:ind w:firstLine="540"/>
        <w:jc w:val="both"/>
        <w:rPr/>
      </w:pPr>
      <w:r>
        <w:rPr/>
        <w:t>Положения Инструкции N 174н применяются одновременно с положениями приказа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и инструкцией N 157н.</w:t>
      </w:r>
    </w:p>
    <w:p>
      <w:pPr>
        <w:pStyle w:val="Jsclipboardtitle"/>
        <w:shd w:val="clear" w:color="auto" w:fill="FFFFFF"/>
        <w:spacing w:beforeAutospacing="0" w:before="0" w:afterAutospacing="0" w:after="0"/>
        <w:ind w:firstLine="540"/>
        <w:jc w:val="both"/>
        <w:rPr/>
      </w:pPr>
      <w:r>
        <w:rPr/>
        <w:t xml:space="preserve">Термины используются в том же значении, что и в стандартах.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2. Рабочий план счетов бухгалтерского учета, разработанный на основе Единого </w:t>
      </w:r>
      <w:hyperlink r:id="rId5">
        <w:r>
          <w:rPr>
            <w:rStyle w:val="ListLabel32"/>
            <w:rFonts w:cs="Times New Roman" w:ascii="Times New Roman" w:hAnsi="Times New Roman"/>
            <w:sz w:val="24"/>
            <w:szCs w:val="24"/>
          </w:rPr>
          <w:t>плана</w:t>
        </w:r>
      </w:hyperlink>
      <w:r>
        <w:rPr>
          <w:rFonts w:cs="Times New Roman" w:ascii="Times New Roman" w:hAnsi="Times New Roman"/>
          <w:sz w:val="24"/>
          <w:szCs w:val="24"/>
        </w:rPr>
        <w:t xml:space="preserve"> счетов бухгалтерского учета, утвержденного Приказом Минфина России от 01.12.2010 N 157н, и </w:t>
      </w:r>
      <w:hyperlink r:id="rId6">
        <w:r>
          <w:rPr>
            <w:rStyle w:val="ListLabel32"/>
            <w:rFonts w:cs="Times New Roman" w:ascii="Times New Roman" w:hAnsi="Times New Roman"/>
            <w:sz w:val="24"/>
            <w:szCs w:val="24"/>
          </w:rPr>
          <w:t>Плана</w:t>
        </w:r>
      </w:hyperlink>
      <w:r>
        <w:rPr>
          <w:rFonts w:cs="Times New Roman" w:ascii="Times New Roman" w:hAnsi="Times New Roman"/>
          <w:sz w:val="24"/>
          <w:szCs w:val="24"/>
        </w:rPr>
        <w:t xml:space="preserve"> счетов бухгалтерского учета бюджетных учреждений, утвержденного Приказом Минфина России от 16.12.2010 N 174н, приведен в </w:t>
      </w:r>
      <w:hyperlink w:anchor="P642">
        <w:r>
          <w:rPr>
            <w:rStyle w:val="ListLabel32"/>
            <w:rFonts w:cs="Times New Roman" w:ascii="Times New Roman" w:hAnsi="Times New Roman"/>
            <w:sz w:val="24"/>
            <w:szCs w:val="24"/>
          </w:rPr>
          <w:t>Приложении N 1</w:t>
        </w:r>
      </w:hyperlink>
      <w:r>
        <w:rPr>
          <w:rFonts w:cs="Times New Roman" w:ascii="Times New Roman" w:hAnsi="Times New Roman"/>
          <w:sz w:val="24"/>
          <w:szCs w:val="24"/>
        </w:rPr>
        <w:t xml:space="preserve"> к настоящей Учетной политике.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Обязанности по организации ведения бухгалтерского учета возлагаются на директора Муниципального бюджетного учреждения городского округа Октябрьск Самарской области "Центр спортивных сооружений" (далее – учреждение).</w:t>
      </w:r>
    </w:p>
    <w:p>
      <w:pPr>
        <w:pStyle w:val="ConsPlusNormal"/>
        <w:ind w:firstLine="540"/>
        <w:jc w:val="both"/>
        <w:rPr>
          <w:rFonts w:ascii="Times New Roman" w:hAnsi="Times New Roman" w:cs="Times New Roman"/>
          <w:i/>
          <w:i/>
          <w:sz w:val="24"/>
          <w:szCs w:val="24"/>
        </w:rPr>
      </w:pPr>
      <w:r>
        <w:rPr>
          <w:rFonts w:cs="Times New Roman" w:ascii="Times New Roman" w:hAnsi="Times New Roman"/>
          <w:i/>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Бухгалтерский учет осуществляется муниципальным казенным учреждением городского округа Октябрьск Самарской области «Централизованная бухгалтерия городского округа Октябрьск Самарской области» (далее - Централизованная бухгалтерия) на основании договора о передаче функций по ведению бухгалтерского учета финансово-хозяйственной деятельности от 10.10.2014 г. № 10.</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5. Ответственным за ведение бухгалтерского учета в учреждении является </w:t>
      </w:r>
      <w:r>
        <w:rPr>
          <w:rFonts w:ascii="Times New Roman" w:hAnsi="Times New Roman"/>
          <w:sz w:val="24"/>
          <w:szCs w:val="24"/>
        </w:rPr>
        <w:t>директор Централизованной бухгалтерии, либо лицо, временно исполняющее его обязанности</w:t>
      </w:r>
      <w:r>
        <w:rPr>
          <w:rFonts w:cs="Times New Roman" w:ascii="Times New Roman" w:hAnsi="Times New Roman"/>
          <w:sz w:val="24"/>
          <w:szCs w:val="24"/>
        </w:rPr>
        <w:t xml:space="preserve">. </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Учреждением при осуществлении своей деятельности применяются следующие коды вида финансового обеспечения (деятельности):</w:t>
      </w:r>
    </w:p>
    <w:p>
      <w:pPr>
        <w:pStyle w:val="ConsPlusNormal"/>
        <w:ind w:firstLine="540"/>
        <w:jc w:val="both"/>
        <w:rPr/>
      </w:pPr>
      <w:hyperlink r:id="rId7">
        <w:r>
          <w:rPr>
            <w:rStyle w:val="ListLabel32"/>
            <w:rFonts w:cs="Times New Roman" w:ascii="Times New Roman" w:hAnsi="Times New Roman"/>
            <w:sz w:val="24"/>
            <w:szCs w:val="24"/>
          </w:rPr>
          <w:t>"2"</w:t>
        </w:r>
      </w:hyperlink>
      <w:r>
        <w:rPr>
          <w:rFonts w:cs="Times New Roman" w:ascii="Times New Roman" w:hAnsi="Times New Roman"/>
          <w:sz w:val="24"/>
          <w:szCs w:val="24"/>
        </w:rPr>
        <w:t xml:space="preserve"> - приносящая доход деятельность (собственные доходы учреждения);</w:t>
      </w:r>
    </w:p>
    <w:p>
      <w:pPr>
        <w:pStyle w:val="ConsPlusNormal"/>
        <w:ind w:firstLine="540"/>
        <w:jc w:val="both"/>
        <w:rPr/>
      </w:pPr>
      <w:hyperlink r:id="rId8">
        <w:r>
          <w:rPr>
            <w:rStyle w:val="ListLabel32"/>
            <w:rFonts w:cs="Times New Roman" w:ascii="Times New Roman" w:hAnsi="Times New Roman"/>
            <w:sz w:val="24"/>
            <w:szCs w:val="24"/>
          </w:rPr>
          <w:t>"3"</w:t>
        </w:r>
      </w:hyperlink>
      <w:r>
        <w:rPr>
          <w:rFonts w:cs="Times New Roman" w:ascii="Times New Roman" w:hAnsi="Times New Roman"/>
          <w:sz w:val="24"/>
          <w:szCs w:val="24"/>
        </w:rPr>
        <w:t xml:space="preserve"> - средства во временном распоряжении;</w:t>
      </w:r>
    </w:p>
    <w:p>
      <w:pPr>
        <w:pStyle w:val="ConsPlusNormal"/>
        <w:ind w:firstLine="540"/>
        <w:jc w:val="both"/>
        <w:rPr/>
      </w:pPr>
      <w:hyperlink r:id="rId9">
        <w:r>
          <w:rPr>
            <w:rStyle w:val="ListLabel32"/>
            <w:rFonts w:cs="Times New Roman" w:ascii="Times New Roman" w:hAnsi="Times New Roman"/>
            <w:sz w:val="24"/>
            <w:szCs w:val="24"/>
          </w:rPr>
          <w:t>"4"</w:t>
        </w:r>
      </w:hyperlink>
      <w:r>
        <w:rPr>
          <w:rFonts w:cs="Times New Roman" w:ascii="Times New Roman" w:hAnsi="Times New Roman"/>
          <w:sz w:val="24"/>
          <w:szCs w:val="24"/>
        </w:rPr>
        <w:t xml:space="preserve"> - субсидии на финансовое обеспечение выполнения государственного (муниципального) задания;</w:t>
      </w:r>
    </w:p>
    <w:p>
      <w:pPr>
        <w:pStyle w:val="ConsPlusNormal"/>
        <w:ind w:firstLine="540"/>
        <w:jc w:val="both"/>
        <w:rPr/>
      </w:pPr>
      <w:hyperlink r:id="rId10">
        <w:r>
          <w:rPr>
            <w:rStyle w:val="ListLabel32"/>
            <w:rFonts w:cs="Times New Roman" w:ascii="Times New Roman" w:hAnsi="Times New Roman"/>
            <w:sz w:val="24"/>
            <w:szCs w:val="24"/>
          </w:rPr>
          <w:t>"5"</w:t>
        </w:r>
      </w:hyperlink>
      <w:r>
        <w:rPr>
          <w:rFonts w:cs="Times New Roman" w:ascii="Times New Roman" w:hAnsi="Times New Roman"/>
          <w:sz w:val="24"/>
          <w:szCs w:val="24"/>
        </w:rPr>
        <w:t xml:space="preserve"> - субсидии на иные цели;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Бухгалтерский учет в учреждении ведется автоматизированным способом с применением программы АС-Смета.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 Для ведения бухгалтерского учета применяются:</w:t>
      </w:r>
    </w:p>
    <w:p>
      <w:pPr>
        <w:pStyle w:val="ConsPlusNormal"/>
        <w:ind w:firstLine="540"/>
        <w:jc w:val="both"/>
        <w:rPr/>
      </w:pPr>
      <w:r>
        <w:rPr>
          <w:rFonts w:cs="Times New Roman" w:ascii="Times New Roman" w:hAnsi="Times New Roman"/>
          <w:sz w:val="24"/>
          <w:szCs w:val="24"/>
        </w:rPr>
        <w:t xml:space="preserve">- унифицированные </w:t>
      </w:r>
      <w:hyperlink r:id="rId11">
        <w:r>
          <w:rPr>
            <w:rStyle w:val="ListLabel32"/>
            <w:rFonts w:cs="Times New Roman" w:ascii="Times New Roman" w:hAnsi="Times New Roman"/>
            <w:sz w:val="24"/>
            <w:szCs w:val="24"/>
          </w:rPr>
          <w:t>формы</w:t>
        </w:r>
      </w:hyperlink>
      <w:r>
        <w:rPr>
          <w:rFonts w:cs="Times New Roman" w:ascii="Times New Roman" w:hAnsi="Times New Roman"/>
          <w:sz w:val="24"/>
          <w:szCs w:val="24"/>
        </w:rPr>
        <w:t xml:space="preserve"> первичных учетных документов бухгалтерского учета, утвержденные Приказом Минфина России от 30.03.2015 N 52н;</w:t>
      </w:r>
    </w:p>
    <w:p>
      <w:pPr>
        <w:pStyle w:val="ConsPlusNormal"/>
        <w:ind w:firstLine="540"/>
        <w:jc w:val="both"/>
        <w:rPr/>
      </w:pPr>
      <w:r>
        <w:rPr>
          <w:rFonts w:cs="Times New Roman" w:ascii="Times New Roman" w:hAnsi="Times New Roman"/>
          <w:sz w:val="24"/>
          <w:szCs w:val="24"/>
        </w:rPr>
        <w:t xml:space="preserve">- другие унифицированные формы первичных документов (в случае их отсутствия в </w:t>
      </w:r>
      <w:hyperlink r:id="rId12">
        <w:r>
          <w:rPr>
            <w:rStyle w:val="ListLabel32"/>
            <w:rFonts w:cs="Times New Roman" w:ascii="Times New Roman" w:hAnsi="Times New Roman"/>
            <w:sz w:val="24"/>
            <w:szCs w:val="24"/>
          </w:rPr>
          <w:t>Приказе</w:t>
        </w:r>
      </w:hyperlink>
      <w:r>
        <w:rPr>
          <w:rFonts w:cs="Times New Roman" w:ascii="Times New Roman" w:hAnsi="Times New Roman"/>
          <w:sz w:val="24"/>
          <w:szCs w:val="24"/>
        </w:rPr>
        <w:t xml:space="preserve"> Минфина России от 30.03.2015 N 52н);</w:t>
      </w:r>
    </w:p>
    <w:p>
      <w:pPr>
        <w:pStyle w:val="ConsPlusNormal"/>
        <w:ind w:firstLine="540"/>
        <w:jc w:val="both"/>
        <w:rPr/>
      </w:pPr>
      <w:r>
        <w:rPr>
          <w:rFonts w:cs="Times New Roman" w:ascii="Times New Roman" w:hAnsi="Times New Roman"/>
          <w:sz w:val="24"/>
          <w:szCs w:val="24"/>
        </w:rPr>
        <w:t xml:space="preserve">- самостоятельно разработанные учреждением формы первичных учетных документов, содержащие обязательные реквизиты, указанные в </w:t>
      </w:r>
      <w:hyperlink r:id="rId13">
        <w:r>
          <w:rPr>
            <w:rStyle w:val="ListLabel32"/>
            <w:rFonts w:cs="Times New Roman" w:ascii="Times New Roman" w:hAnsi="Times New Roman"/>
            <w:sz w:val="24"/>
            <w:szCs w:val="24"/>
          </w:rPr>
          <w:t>ч. 2 ст. 9</w:t>
        </w:r>
      </w:hyperlink>
      <w:r>
        <w:rPr>
          <w:rFonts w:cs="Times New Roman" w:ascii="Times New Roman" w:hAnsi="Times New Roman"/>
          <w:sz w:val="24"/>
          <w:szCs w:val="24"/>
        </w:rPr>
        <w:t xml:space="preserve"> Федерального закона от 06.12.2011 N 402-ФЗ, образцы которых приведены в </w:t>
      </w:r>
      <w:hyperlink w:anchor="P4015">
        <w:r>
          <w:rPr>
            <w:rStyle w:val="ListLabel32"/>
            <w:rFonts w:cs="Times New Roman" w:ascii="Times New Roman" w:hAnsi="Times New Roman"/>
            <w:sz w:val="24"/>
            <w:szCs w:val="24"/>
          </w:rPr>
          <w:t>Приложении N 2</w:t>
        </w:r>
      </w:hyperlink>
      <w:r>
        <w:rPr>
          <w:rFonts w:cs="Times New Roman" w:ascii="Times New Roman" w:hAnsi="Times New Roman"/>
          <w:sz w:val="24"/>
          <w:szCs w:val="24"/>
        </w:rPr>
        <w:t xml:space="preserve"> к настоящей Учетной политике.</w:t>
      </w:r>
    </w:p>
    <w:p>
      <w:pPr>
        <w:pStyle w:val="Normal"/>
        <w:shd w:val="clear" w:color="auto" w:fill="FFFFFF"/>
        <w:ind w:firstLine="540"/>
        <w:jc w:val="both"/>
        <w:rPr>
          <w:rFonts w:ascii="Times New Roman" w:hAnsi="Times New Roman" w:cs="Times New Roman"/>
          <w:sz w:val="24"/>
          <w:szCs w:val="24"/>
        </w:rPr>
      </w:pPr>
      <w:r>
        <w:rPr>
          <w:rFonts w:cs="Times New Roman" w:ascii="Times New Roman" w:hAnsi="Times New Roman"/>
          <w:sz w:val="24"/>
          <w:szCs w:val="24"/>
        </w:rPr>
        <w:t>Первичные (сводные) учетные документы, формы которых не унифицированы, должны содержать следующие обязательные реквизиты:</w:t>
      </w:r>
    </w:p>
    <w:p>
      <w:pPr>
        <w:pStyle w:val="Normal"/>
        <w:shd w:val="clear" w:color="auto" w:fill="FFFFFF"/>
        <w:ind w:firstLine="540"/>
        <w:jc w:val="both"/>
        <w:rPr>
          <w:rFonts w:ascii="Times New Roman" w:hAnsi="Times New Roman" w:cs="Times New Roman"/>
          <w:sz w:val="24"/>
          <w:szCs w:val="24"/>
        </w:rPr>
      </w:pPr>
      <w:r>
        <w:rPr>
          <w:rFonts w:cs="Times New Roman" w:ascii="Times New Roman" w:hAnsi="Times New Roman"/>
          <w:sz w:val="24"/>
          <w:szCs w:val="24"/>
        </w:rPr>
        <w:t>- наименование документа;</w:t>
      </w:r>
    </w:p>
    <w:p>
      <w:pPr>
        <w:pStyle w:val="Normal"/>
        <w:shd w:val="clear" w:color="auto" w:fill="FFFFFF"/>
        <w:ind w:firstLine="540"/>
        <w:jc w:val="both"/>
        <w:rPr>
          <w:rFonts w:ascii="Times New Roman" w:hAnsi="Times New Roman" w:cs="Times New Roman"/>
          <w:sz w:val="24"/>
          <w:szCs w:val="24"/>
        </w:rPr>
      </w:pPr>
      <w:r>
        <w:rPr>
          <w:rFonts w:cs="Times New Roman" w:ascii="Times New Roman" w:hAnsi="Times New Roman"/>
          <w:sz w:val="24"/>
          <w:szCs w:val="24"/>
        </w:rPr>
        <w:t>- дату составления документа;</w:t>
      </w:r>
    </w:p>
    <w:p>
      <w:pPr>
        <w:pStyle w:val="Normal"/>
        <w:shd w:val="clear" w:color="auto" w:fill="FFFFFF"/>
        <w:ind w:firstLine="540"/>
        <w:jc w:val="both"/>
        <w:rPr>
          <w:rFonts w:ascii="Times New Roman" w:hAnsi="Times New Roman" w:cs="Times New Roman"/>
          <w:sz w:val="24"/>
          <w:szCs w:val="24"/>
        </w:rPr>
      </w:pPr>
      <w:r>
        <w:rPr>
          <w:rFonts w:cs="Times New Roman" w:ascii="Times New Roman" w:hAnsi="Times New Roman"/>
          <w:sz w:val="24"/>
          <w:szCs w:val="24"/>
        </w:rPr>
        <w:t>- наименование субъекта учета, составившего документ;</w:t>
      </w:r>
    </w:p>
    <w:p>
      <w:pPr>
        <w:pStyle w:val="Normal"/>
        <w:shd w:val="clear" w:color="auto" w:fill="FFFFFF"/>
        <w:ind w:firstLine="540"/>
        <w:jc w:val="both"/>
        <w:rPr>
          <w:rFonts w:ascii="Times New Roman" w:hAnsi="Times New Roman" w:cs="Times New Roman"/>
          <w:sz w:val="24"/>
          <w:szCs w:val="24"/>
        </w:rPr>
      </w:pPr>
      <w:r>
        <w:rPr>
          <w:rFonts w:cs="Times New Roman" w:ascii="Times New Roman" w:hAnsi="Times New Roman"/>
          <w:sz w:val="24"/>
          <w:szCs w:val="24"/>
        </w:rPr>
        <w:t>- содержание факта хозяйственной жизни;</w:t>
      </w:r>
    </w:p>
    <w:p>
      <w:pPr>
        <w:pStyle w:val="Normal"/>
        <w:shd w:val="clear" w:color="auto" w:fill="FFFFFF"/>
        <w:ind w:firstLine="540"/>
        <w:jc w:val="both"/>
        <w:rPr>
          <w:rFonts w:ascii="Times New Roman" w:hAnsi="Times New Roman" w:cs="Times New Roman"/>
          <w:sz w:val="24"/>
          <w:szCs w:val="24"/>
        </w:rPr>
      </w:pPr>
      <w:r>
        <w:rPr>
          <w:rFonts w:cs="Times New Roman" w:ascii="Times New Roman" w:hAnsi="Times New Roman"/>
          <w:sz w:val="24"/>
          <w:szCs w:val="24"/>
        </w:rPr>
        <w:t>- величина натурального и (или) денежного измерения факта хозяйственной жизни с указанием единиц измерения;</w:t>
      </w:r>
    </w:p>
    <w:p>
      <w:pPr>
        <w:pStyle w:val="Normal"/>
        <w:shd w:val="clear" w:color="auto" w:fill="FFFFFF"/>
        <w:ind w:firstLine="540"/>
        <w:jc w:val="both"/>
        <w:rPr/>
      </w:pPr>
      <w:r>
        <w:rPr>
          <w:rFonts w:cs="Times New Roman" w:ascii="Times New Roman" w:hAnsi="Times New Roman"/>
          <w:sz w:val="24"/>
          <w:szCs w:val="24"/>
        </w:rPr>
        <w:t xml:space="preserve">- 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r>
        <w:fldChar w:fldCharType="begin"/>
      </w:r>
      <w:r>
        <w:rPr>
          <w:rStyle w:val="Style14"/>
          <w:sz w:val="24"/>
          <w:u w:val="none"/>
          <w:szCs w:val="24"/>
          <w:rFonts w:cs="Times New Roman" w:ascii="Times New Roman" w:hAnsi="Times New Roman"/>
        </w:rPr>
        <w:instrText> HYPERLINK "https://www.gosfinansy.ru/" \l "/document/99/902228011/XA00M1S2LR/"</w:instrText>
      </w:r>
      <w:r>
        <w:rPr>
          <w:rStyle w:val="Style14"/>
          <w:sz w:val="24"/>
          <w:u w:val="none"/>
          <w:szCs w:val="24"/>
          <w:rFonts w:cs="Times New Roman" w:ascii="Times New Roman" w:hAnsi="Times New Roman"/>
        </w:rPr>
        <w:fldChar w:fldCharType="separate"/>
      </w:r>
      <w:r>
        <w:rPr>
          <w:rStyle w:val="Style14"/>
          <w:rFonts w:cs="Times New Roman" w:ascii="Times New Roman" w:hAnsi="Times New Roman"/>
          <w:color w:val="auto"/>
          <w:sz w:val="24"/>
          <w:szCs w:val="24"/>
          <w:u w:val="none"/>
        </w:rPr>
        <w:t>Федеральном законом от 27.07.2010 № 210-ФЗ "Об организации предоставления государственных и муниципальных услуг"</w:t>
      </w:r>
      <w:r>
        <w:rPr>
          <w:rStyle w:val="Style14"/>
          <w:sz w:val="24"/>
          <w:u w:val="none"/>
          <w:szCs w:val="24"/>
          <w:rFonts w:cs="Times New Roman" w:ascii="Times New Roman" w:hAnsi="Times New Roman"/>
        </w:rPr>
        <w:fldChar w:fldCharType="end"/>
      </w:r>
      <w:r>
        <w:rPr>
          <w:rFonts w:cs="Times New Roman" w:ascii="Times New Roman" w:hAnsi="Times New Roman"/>
          <w:sz w:val="24"/>
          <w:szCs w:val="24"/>
        </w:rPr>
        <w:t xml:space="preserve"> (Собрание законодательства Российской Федерации, 2010, № 31, ст.4179; 2017, № 1, ст.12);</w:t>
      </w:r>
    </w:p>
    <w:p>
      <w:pPr>
        <w:pStyle w:val="Normal"/>
        <w:shd w:val="clear" w:color="auto" w:fill="FFFFFF"/>
        <w:ind w:firstLine="540"/>
        <w:jc w:val="both"/>
        <w:rPr>
          <w:rFonts w:ascii="Times New Roman" w:hAnsi="Times New Roman" w:cs="Times New Roman"/>
          <w:sz w:val="24"/>
          <w:szCs w:val="24"/>
        </w:rPr>
      </w:pPr>
      <w:r>
        <w:rPr>
          <w:rFonts w:cs="Times New Roman" w:ascii="Times New Roman" w:hAnsi="Times New Roman"/>
          <w:sz w:val="24"/>
          <w:szCs w:val="24"/>
        </w:rPr>
        <w:t>-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pPr>
        <w:pStyle w:val="Normal"/>
        <w:shd w:val="clear" w:color="auto" w:fill="FFFFFF"/>
        <w:ind w:firstLine="540"/>
        <w:jc w:val="both"/>
        <w:rPr>
          <w:rFonts w:ascii="Times New Roman" w:hAnsi="Times New Roman" w:cs="Times New Roman"/>
          <w:sz w:val="24"/>
          <w:szCs w:val="24"/>
        </w:rPr>
      </w:pPr>
      <w:r>
        <w:rPr>
          <w:rFonts w:cs="Times New Roman" w:ascii="Times New Roman" w:hAnsi="Times New Roman"/>
          <w:sz w:val="24"/>
          <w:szCs w:val="24"/>
        </w:rPr>
        <w:t>- подписи лиц, предусмотренных в абзаце восьмом настоящего пункта, с указанием их фамилий и инициалов либо иных реквизитов, необходимых для идентификации этих лиц.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9. Первичные учетные документы составляются как на бумажных носителях, так и в электронном виде.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10.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4222">
        <w:r>
          <w:rPr>
            <w:rStyle w:val="ListLabel32"/>
            <w:rFonts w:cs="Times New Roman" w:ascii="Times New Roman" w:hAnsi="Times New Roman"/>
            <w:sz w:val="24"/>
            <w:szCs w:val="24"/>
          </w:rPr>
          <w:t>Приложении N 3</w:t>
        </w:r>
      </w:hyperlink>
      <w:r>
        <w:rPr>
          <w:rFonts w:cs="Times New Roman" w:ascii="Times New Roman" w:hAnsi="Times New Roman"/>
          <w:sz w:val="24"/>
          <w:szCs w:val="24"/>
        </w:rPr>
        <w:t xml:space="preserve">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11.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приведенными в Приложении </w:t>
      </w:r>
      <w:r>
        <w:rPr>
          <w:rFonts w:cs="Times New Roman" w:ascii="Times New Roman" w:hAnsi="Times New Roman"/>
          <w:sz w:val="24"/>
          <w:szCs w:val="24"/>
          <w:lang w:val="en-US"/>
        </w:rPr>
        <w:t>N</w:t>
      </w:r>
      <w:r>
        <w:rPr>
          <w:rFonts w:cs="Times New Roman" w:ascii="Times New Roman" w:hAnsi="Times New Roman"/>
          <w:sz w:val="24"/>
          <w:szCs w:val="24"/>
        </w:rPr>
        <w:t xml:space="preserve"> 4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12.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4">
        <w:r>
          <w:rPr>
            <w:rStyle w:val="ListLabel32"/>
            <w:rFonts w:cs="Times New Roman" w:ascii="Times New Roman" w:hAnsi="Times New Roman"/>
            <w:sz w:val="24"/>
            <w:szCs w:val="24"/>
          </w:rPr>
          <w:t>Приказом</w:t>
        </w:r>
      </w:hyperlink>
      <w:r>
        <w:rPr>
          <w:rFonts w:cs="Times New Roman" w:ascii="Times New Roman" w:hAnsi="Times New Roman"/>
          <w:sz w:val="24"/>
          <w:szCs w:val="24"/>
        </w:rPr>
        <w:t xml:space="preserve"> Минфина России от 30.03.2015 N 52н.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13. Регистры бухгалтерского учета распечатываются на бумажных носителях с периодичностью, приведенной в Приложении </w:t>
      </w:r>
      <w:r>
        <w:rPr>
          <w:rFonts w:cs="Times New Roman" w:ascii="Times New Roman" w:hAnsi="Times New Roman"/>
          <w:sz w:val="24"/>
          <w:szCs w:val="24"/>
          <w:lang w:val="en-US"/>
        </w:rPr>
        <w:t>N</w:t>
      </w:r>
      <w:r>
        <w:rPr>
          <w:rFonts w:cs="Times New Roman" w:ascii="Times New Roman" w:hAnsi="Times New Roman"/>
          <w:sz w:val="24"/>
          <w:szCs w:val="24"/>
        </w:rPr>
        <w:t xml:space="preserve"> </w:t>
      </w:r>
      <w:hyperlink w:anchor="P4830">
        <w:r>
          <w:rPr>
            <w:rStyle w:val="ListLabel32"/>
            <w:rFonts w:cs="Times New Roman" w:ascii="Times New Roman" w:hAnsi="Times New Roman"/>
            <w:sz w:val="24"/>
            <w:szCs w:val="24"/>
          </w:rPr>
          <w:t>5</w:t>
        </w:r>
      </w:hyperlink>
      <w:r>
        <w:rPr>
          <w:rFonts w:cs="Times New Roman" w:ascii="Times New Roman" w:hAnsi="Times New Roman"/>
          <w:sz w:val="24"/>
          <w:szCs w:val="24"/>
        </w:rPr>
        <w:t xml:space="preserve">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14. Хранение первичных документов и бухгалтерских регистров учреждения осуществляется в течение сроков, устанавливаемых в соответствии с правилами организации государственного архивного дела, но не менее пяти лет.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15. Для сверки данных аналитического и синтетического учета: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 по счетам учета нефинансовых активов ежеквартально составляется Оборотная ведомость по нефинансовым активам </w:t>
      </w:r>
      <w:hyperlink r:id="rId15">
        <w:r>
          <w:rPr>
            <w:rStyle w:val="ListLabel32"/>
            <w:rFonts w:cs="Times New Roman" w:ascii="Times New Roman" w:hAnsi="Times New Roman"/>
            <w:sz w:val="24"/>
            <w:szCs w:val="24"/>
          </w:rPr>
          <w:t>(ф. 0504035)</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 по счетам учета финансовых активов и обязательств ежемесячно формируется Оборотная ведомость </w:t>
      </w:r>
      <w:hyperlink r:id="rId16">
        <w:r>
          <w:rPr>
            <w:rStyle w:val="ListLabel32"/>
            <w:rFonts w:cs="Times New Roman" w:ascii="Times New Roman" w:hAnsi="Times New Roman"/>
            <w:sz w:val="24"/>
            <w:szCs w:val="24"/>
          </w:rPr>
          <w:t>(ф. 0504036)</w:t>
        </w:r>
      </w:hyperlink>
      <w:r>
        <w:rPr>
          <w:rFonts w:cs="Times New Roman" w:ascii="Times New Roman" w:hAnsi="Times New Roman"/>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16. При отражении операций на счетах бухгалтерского учета применяется корреспонденция счетов: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 предусмотренная </w:t>
      </w:r>
      <w:hyperlink r:id="rId17">
        <w:r>
          <w:rPr>
            <w:rStyle w:val="ListLabel32"/>
            <w:rFonts w:cs="Times New Roman" w:ascii="Times New Roman" w:hAnsi="Times New Roman"/>
            <w:sz w:val="24"/>
            <w:szCs w:val="24"/>
          </w:rPr>
          <w:t>Инструкцией</w:t>
        </w:r>
      </w:hyperlink>
      <w:r>
        <w:rPr>
          <w:rFonts w:cs="Times New Roman" w:ascii="Times New Roman" w:hAnsi="Times New Roman"/>
          <w:sz w:val="24"/>
          <w:szCs w:val="24"/>
        </w:rPr>
        <w:t xml:space="preserve"> N 174н;</w:t>
      </w:r>
    </w:p>
    <w:p>
      <w:pPr>
        <w:pStyle w:val="ConsPlusNormal"/>
        <w:ind w:firstLine="540"/>
        <w:jc w:val="both"/>
        <w:rPr/>
      </w:pPr>
      <w:r>
        <w:rPr>
          <w:rFonts w:cs="Times New Roman" w:ascii="Times New Roman" w:hAnsi="Times New Roman"/>
          <w:sz w:val="24"/>
          <w:szCs w:val="24"/>
        </w:rPr>
        <w:t xml:space="preserve">- определенная учреждением самостоятельно (при отсутствии ее в </w:t>
      </w:r>
      <w:hyperlink r:id="rId18">
        <w:r>
          <w:rPr>
            <w:rStyle w:val="ListLabel32"/>
            <w:rFonts w:cs="Times New Roman" w:ascii="Times New Roman" w:hAnsi="Times New Roman"/>
            <w:sz w:val="24"/>
            <w:szCs w:val="24"/>
          </w:rPr>
          <w:t>Инструкции</w:t>
        </w:r>
      </w:hyperlink>
      <w:r>
        <w:rPr>
          <w:rFonts w:cs="Times New Roman" w:ascii="Times New Roman" w:hAnsi="Times New Roman"/>
          <w:sz w:val="24"/>
          <w:szCs w:val="24"/>
        </w:rPr>
        <w:t xml:space="preserve"> N 174н), согласованная с органом, осуществляющим функции и полномочия учредителя.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17. Лимит остатка кассы утверждается приказом директора учреждения в соответствии с расчетом, представленным Централизованной бухгалтерией.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18. Расчеты с юридическими и физическими лицами наличными денежными средствами в случаях выполнения работ или оказания услуг осуществляются учреждением без применения контрольно-кассовой техники.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осуществлении наличных денежных расчетов с юридическими лицами выдается квитанция к приходному кассовому ордеру.</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19. Перечень лиц, имеющих право получения доверенностей, приведен в </w:t>
      </w:r>
      <w:hyperlink w:anchor="P4955">
        <w:r>
          <w:rPr>
            <w:rStyle w:val="ListLabel32"/>
            <w:rFonts w:cs="Times New Roman" w:ascii="Times New Roman" w:hAnsi="Times New Roman"/>
            <w:sz w:val="24"/>
            <w:szCs w:val="24"/>
          </w:rPr>
          <w:t>Приложении N 6</w:t>
        </w:r>
      </w:hyperlink>
      <w:r>
        <w:rPr>
          <w:rFonts w:cs="Times New Roman" w:ascii="Times New Roman" w:hAnsi="Times New Roman"/>
          <w:sz w:val="24"/>
          <w:szCs w:val="24"/>
        </w:rPr>
        <w:t xml:space="preserve">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20. Перечень лиц, имеющих право получать денежные средства под отчет на приобретение товаров (работ, услуг), приведен в </w:t>
      </w:r>
      <w:hyperlink w:anchor="P4979">
        <w:r>
          <w:rPr>
            <w:rStyle w:val="ListLabel32"/>
            <w:rFonts w:cs="Times New Roman" w:ascii="Times New Roman" w:hAnsi="Times New Roman"/>
            <w:sz w:val="24"/>
            <w:szCs w:val="24"/>
          </w:rPr>
          <w:t>Приложении N 7</w:t>
        </w:r>
      </w:hyperlink>
      <w:r>
        <w:rPr>
          <w:rFonts w:cs="Times New Roman" w:ascii="Times New Roman" w:hAnsi="Times New Roman"/>
          <w:sz w:val="24"/>
          <w:szCs w:val="24"/>
        </w:rPr>
        <w:t xml:space="preserve">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21.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приведенным в </w:t>
      </w:r>
      <w:hyperlink w:anchor="P5090">
        <w:r>
          <w:rPr>
            <w:rStyle w:val="ListLabel32"/>
            <w:rFonts w:cs="Times New Roman" w:ascii="Times New Roman" w:hAnsi="Times New Roman"/>
            <w:sz w:val="24"/>
            <w:szCs w:val="24"/>
          </w:rPr>
          <w:t xml:space="preserve">Приложении N </w:t>
        </w:r>
      </w:hyperlink>
      <w:hyperlink w:anchor="P4997">
        <w:r>
          <w:rPr>
            <w:rStyle w:val="ListLabel32"/>
            <w:rFonts w:cs="Times New Roman" w:ascii="Times New Roman" w:hAnsi="Times New Roman"/>
            <w:sz w:val="24"/>
            <w:szCs w:val="24"/>
          </w:rPr>
          <w:t>8</w:t>
        </w:r>
      </w:hyperlink>
      <w:r>
        <w:rPr>
          <w:rFonts w:cs="Times New Roman" w:ascii="Times New Roman" w:hAnsi="Times New Roman"/>
          <w:sz w:val="24"/>
          <w:szCs w:val="24"/>
        </w:rPr>
        <w:t xml:space="preserve">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22. Перечень лиц, имеющих право получать под отчет денежные документы, приведен в </w:t>
      </w:r>
      <w:hyperlink w:anchor="P5090">
        <w:r>
          <w:rPr>
            <w:rStyle w:val="ListLabel32"/>
            <w:rFonts w:cs="Times New Roman" w:ascii="Times New Roman" w:hAnsi="Times New Roman"/>
            <w:sz w:val="24"/>
            <w:szCs w:val="24"/>
          </w:rPr>
          <w:t>Приложении N 9</w:t>
        </w:r>
      </w:hyperlink>
      <w:r>
        <w:rPr>
          <w:rFonts w:cs="Times New Roman" w:ascii="Times New Roman" w:hAnsi="Times New Roman"/>
          <w:sz w:val="24"/>
          <w:szCs w:val="24"/>
        </w:rPr>
        <w:t xml:space="preserve">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23. Выдача под отчет денежных документов производится в соответствии с Положением о выдаче под отчет денежных документов, составлении и представлении отчетов подотчетными лицами, приведенным в </w:t>
      </w:r>
      <w:hyperlink w:anchor="P5109">
        <w:r>
          <w:rPr>
            <w:rStyle w:val="ListLabel32"/>
            <w:rFonts w:cs="Times New Roman" w:ascii="Times New Roman" w:hAnsi="Times New Roman"/>
            <w:sz w:val="24"/>
            <w:szCs w:val="24"/>
          </w:rPr>
          <w:t>Приложении N 10</w:t>
        </w:r>
      </w:hyperlink>
      <w:r>
        <w:rPr>
          <w:rFonts w:cs="Times New Roman" w:ascii="Times New Roman" w:hAnsi="Times New Roman"/>
          <w:sz w:val="24"/>
          <w:szCs w:val="24"/>
        </w:rPr>
        <w:t xml:space="preserve">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24. Перечень лиц, имеющих право получать бланки строгой отчетности, приведен в </w:t>
      </w:r>
      <w:hyperlink w:anchor="P5187">
        <w:r>
          <w:rPr>
            <w:rStyle w:val="ListLabel32"/>
            <w:rFonts w:cs="Times New Roman" w:ascii="Times New Roman" w:hAnsi="Times New Roman"/>
            <w:sz w:val="24"/>
            <w:szCs w:val="24"/>
          </w:rPr>
          <w:t>Приложении N 11</w:t>
        </w:r>
      </w:hyperlink>
      <w:r>
        <w:rPr>
          <w:rFonts w:cs="Times New Roman" w:ascii="Times New Roman" w:hAnsi="Times New Roman"/>
          <w:sz w:val="24"/>
          <w:szCs w:val="24"/>
        </w:rPr>
        <w:t xml:space="preserve"> к настоящей Учетной политике. Положение о приемке, хранении, выдаче (списании) бланков строгой отчетности приведено в </w:t>
      </w:r>
      <w:hyperlink w:anchor="P5204">
        <w:r>
          <w:rPr>
            <w:rStyle w:val="ListLabel32"/>
            <w:rFonts w:cs="Times New Roman" w:ascii="Times New Roman" w:hAnsi="Times New Roman"/>
            <w:sz w:val="24"/>
            <w:szCs w:val="24"/>
          </w:rPr>
          <w:t>Приложении N 12</w:t>
        </w:r>
      </w:hyperlink>
      <w:r>
        <w:rPr>
          <w:rFonts w:cs="Times New Roman" w:ascii="Times New Roman" w:hAnsi="Times New Roman"/>
          <w:sz w:val="24"/>
          <w:szCs w:val="24"/>
        </w:rPr>
        <w:t xml:space="preserve">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25. Перечень должностных лиц, работа которых имеет разъездной характер приведен в </w:t>
      </w:r>
      <w:hyperlink w:anchor="P5328">
        <w:r>
          <w:rPr>
            <w:rStyle w:val="ListLabel32"/>
            <w:rFonts w:cs="Times New Roman" w:ascii="Times New Roman" w:hAnsi="Times New Roman"/>
            <w:sz w:val="24"/>
            <w:szCs w:val="24"/>
          </w:rPr>
          <w:t>Приложении N 13</w:t>
        </w:r>
      </w:hyperlink>
      <w:r>
        <w:rPr>
          <w:rFonts w:cs="Times New Roman" w:ascii="Times New Roman" w:hAnsi="Times New Roman"/>
          <w:sz w:val="24"/>
          <w:szCs w:val="24"/>
        </w:rPr>
        <w:t xml:space="preserve">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26. 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5347">
        <w:r>
          <w:rPr>
            <w:rStyle w:val="ListLabel32"/>
            <w:rFonts w:cs="Times New Roman" w:ascii="Times New Roman" w:hAnsi="Times New Roman"/>
            <w:sz w:val="24"/>
            <w:szCs w:val="24"/>
          </w:rPr>
          <w:t>Приложение N 14</w:t>
        </w:r>
      </w:hyperlink>
      <w:r>
        <w:rPr>
          <w:rFonts w:cs="Times New Roman" w:ascii="Times New Roman" w:hAnsi="Times New Roman"/>
          <w:sz w:val="24"/>
          <w:szCs w:val="24"/>
        </w:rPr>
        <w:t xml:space="preserve">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27. Состав постоянно действующей комиссии по поступлению и выбытию активов утверждается ежегодно отдельным приказом директора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28.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5443">
        <w:r>
          <w:rPr>
            <w:rStyle w:val="ListLabel32"/>
            <w:rFonts w:cs="Times New Roman" w:ascii="Times New Roman" w:hAnsi="Times New Roman"/>
            <w:sz w:val="24"/>
            <w:szCs w:val="24"/>
          </w:rPr>
          <w:t>Приложение N 15</w:t>
        </w:r>
      </w:hyperlink>
      <w:r>
        <w:rPr>
          <w:rFonts w:cs="Times New Roman" w:ascii="Times New Roman" w:hAnsi="Times New Roman"/>
          <w:sz w:val="24"/>
          <w:szCs w:val="24"/>
        </w:rPr>
        <w:t xml:space="preserve">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29. Для проведения инвентаризаций и мероприятий внутреннего финансового контроля в учреждении создается постоянно действующая внутрипроверочная (инвентаризационная) комиссия. Состав комиссии устанавливается ежегодно отдельным приказом директора учреждения.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30. Деятельность внутрипроверочной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приведенными в </w:t>
      </w:r>
      <w:hyperlink w:anchor="P5532">
        <w:r>
          <w:rPr>
            <w:rStyle w:val="ListLabel32"/>
            <w:rFonts w:cs="Times New Roman" w:ascii="Times New Roman" w:hAnsi="Times New Roman"/>
            <w:sz w:val="24"/>
            <w:szCs w:val="24"/>
          </w:rPr>
          <w:t>Приложениях N N 16</w:t>
        </w:r>
      </w:hyperlink>
      <w:r>
        <w:rPr>
          <w:rFonts w:cs="Times New Roman" w:ascii="Times New Roman" w:hAnsi="Times New Roman"/>
          <w:sz w:val="24"/>
          <w:szCs w:val="24"/>
        </w:rPr>
        <w:t xml:space="preserve"> и </w:t>
      </w:r>
      <w:hyperlink w:anchor="P5671">
        <w:r>
          <w:rPr>
            <w:rStyle w:val="ListLabel32"/>
            <w:rFonts w:cs="Times New Roman" w:ascii="Times New Roman" w:hAnsi="Times New Roman"/>
            <w:sz w:val="24"/>
            <w:szCs w:val="24"/>
          </w:rPr>
          <w:t>17</w:t>
        </w:r>
      </w:hyperlink>
      <w:r>
        <w:rPr>
          <w:rFonts w:cs="Times New Roman" w:ascii="Times New Roman" w:hAnsi="Times New Roman"/>
          <w:sz w:val="24"/>
          <w:szCs w:val="24"/>
        </w:rPr>
        <w:t xml:space="preserve">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31. Порядок отражения в учете и отчетности событий после отчетной даты приведен в </w:t>
      </w:r>
      <w:hyperlink w:anchor="P5757">
        <w:r>
          <w:rPr>
            <w:rStyle w:val="ListLabel32"/>
            <w:rFonts w:cs="Times New Roman" w:ascii="Times New Roman" w:hAnsi="Times New Roman"/>
            <w:sz w:val="24"/>
            <w:szCs w:val="24"/>
          </w:rPr>
          <w:t>Приложении N 18</w:t>
        </w:r>
      </w:hyperlink>
      <w:r>
        <w:rPr>
          <w:rFonts w:cs="Times New Roman" w:ascii="Times New Roman" w:hAnsi="Times New Roman"/>
          <w:sz w:val="24"/>
          <w:szCs w:val="24"/>
        </w:rPr>
        <w:t xml:space="preserve">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 Построчный перевод первичных учетных документов, составленных на иных языках, на русский язык производится путем заключения договоров на предоставление услуг по переводу со специализированными организациями.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1"/>
        <w:rPr>
          <w:rFonts w:ascii="Times New Roman" w:hAnsi="Times New Roman" w:cs="Times New Roman"/>
          <w:sz w:val="24"/>
          <w:szCs w:val="24"/>
        </w:rPr>
      </w:pPr>
      <w:r>
        <w:rPr>
          <w:rFonts w:cs="Times New Roman" w:ascii="Times New Roman" w:hAnsi="Times New Roman"/>
          <w:b/>
          <w:sz w:val="24"/>
          <w:szCs w:val="24"/>
        </w:rPr>
        <w:t>II. Методическая часть</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 Учет основных средств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2. Учет материальных запасов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 Учет затрат на изготовление готовой продукции, выполнение работ, оказание услуг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4. Учет денежных средств и денежных документов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5. Учет расчетов с дебиторами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6. Учет расчетов с учредителем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7. Учет расчетов по обязательствам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8. Финансовый результат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9. Санкционирование расходов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10. Порядок учета на забалансовых счетах </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bookmarkStart w:id="2" w:name="P186"/>
      <w:bookmarkEnd w:id="2"/>
      <w:r>
        <w:rPr>
          <w:rFonts w:cs="Times New Roman" w:ascii="Times New Roman" w:hAnsi="Times New Roman"/>
          <w:b/>
          <w:sz w:val="24"/>
          <w:szCs w:val="24"/>
        </w:rPr>
        <w:t>1. Учет основных средств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 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активов следующим образом:</w:t>
      </w:r>
    </w:p>
    <w:p>
      <w:pPr>
        <w:pStyle w:val="ConsPlusNormal"/>
        <w:ind w:firstLine="540"/>
        <w:jc w:val="both"/>
        <w:rPr/>
      </w:pPr>
      <w:r>
        <w:rPr>
          <w:rFonts w:cs="Times New Roman" w:ascii="Times New Roman" w:hAnsi="Times New Roman"/>
          <w:sz w:val="24"/>
          <w:szCs w:val="24"/>
        </w:rPr>
        <w:t xml:space="preserve">- по объектам основных средств, включенным в 1 - 9 амортизационные группы в соответствии с </w:t>
      </w:r>
      <w:hyperlink r:id="rId19">
        <w:r>
          <w:rPr>
            <w:rStyle w:val="ListLabel32"/>
            <w:rFonts w:cs="Times New Roman" w:ascii="Times New Roman" w:hAnsi="Times New Roman"/>
            <w:sz w:val="24"/>
            <w:szCs w:val="24"/>
          </w:rPr>
          <w:t>Классификацией</w:t>
        </w:r>
      </w:hyperlink>
      <w:r>
        <w:rPr>
          <w:rFonts w:cs="Times New Roman" w:ascii="Times New Roman" w:hAnsi="Times New Roman"/>
          <w:sz w:val="24"/>
          <w:szCs w:val="24"/>
        </w:rPr>
        <w:t xml:space="preserve"> основных средств, включаемых в амортизационные группы, утвержденной Постановлением Правительства РФ от 01.01.2002 N 1, - по максимальному сроку, установленному для указанных амортизационных групп;</w:t>
      </w:r>
    </w:p>
    <w:p>
      <w:pPr>
        <w:pStyle w:val="ConsPlusNormal"/>
        <w:ind w:firstLine="540"/>
        <w:jc w:val="both"/>
        <w:rPr/>
      </w:pPr>
      <w:r>
        <w:rPr>
          <w:rFonts w:cs="Times New Roman" w:ascii="Times New Roman" w:hAnsi="Times New Roman"/>
          <w:sz w:val="24"/>
          <w:szCs w:val="24"/>
        </w:rPr>
        <w:t xml:space="preserve">- по объектам основных средств, включенным в 10 амортизационную группу, - исходя из Единых </w:t>
      </w:r>
      <w:hyperlink r:id="rId20">
        <w:r>
          <w:rPr>
            <w:rStyle w:val="ListLabel32"/>
            <w:rFonts w:cs="Times New Roman" w:ascii="Times New Roman" w:hAnsi="Times New Roman"/>
            <w:sz w:val="24"/>
            <w:szCs w:val="24"/>
          </w:rPr>
          <w:t>норм</w:t>
        </w:r>
      </w:hyperlink>
      <w:r>
        <w:rPr>
          <w:rFonts w:cs="Times New Roman" w:ascii="Times New Roman" w:hAnsi="Times New Roman"/>
          <w:sz w:val="24"/>
          <w:szCs w:val="24"/>
        </w:rPr>
        <w:t xml:space="preserve"> амортизационных отчислений на полное восстановление основных фондов народного хозяйства СССР, утвержденных Постановлением Совмина СССР от 22.10.1990 N 1072;</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объектам основных средств, информация по которым отсутствует в Классификации основных средств, - исходя из рекомендаций, содержащихся в документах производителя, входящих в комплектацию объекта основных средств;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объектам основных средств, информация по которым отсутствует в Классификации основных средств и документах производителя, - комиссией по поступлению и выбытию активов самостоятельно в порядке, определенном Положением о комиссии.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1.2. Текущая оценочная стоимость объектов основных средств, полученных безвозмездно, в том числе в результате проведения инвентаризации, по договорам дарения, пожертвования определяется комиссией по поступлению и выбытию активов. Объекты основных средств, указанные в настоящем пункте принимаются к учету по их справедливой стоимости, определенной комиссией по поступлению и выбытию активов методом рыночных цен</w:t>
      </w:r>
      <w:r>
        <w:rPr>
          <w:rFonts w:cs="Times New Roman" w:ascii="Times New Roman" w:hAnsi="Times New Roman"/>
          <w:sz w:val="28"/>
          <w:szCs w:val="28"/>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1.3. Каждому инвентарному объекту недвижимого имущества, а также движимого имущества, кроме объектов стоимостью до 10000 руб.  включительно и объектов библиотечного фонда, присваивается уникальный инвентарный порядковый номер, состоящий из 11 знаков: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1-й знак - код вида финансового обеспечения (соответствует 18-му разряду номера счета);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2-й знак - код группы синтетического счета (соответствует 22-му разряду синтетического счета);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3-й знак - код вида синтетического счета (соответствует 23-му разряду синтетического счета);</w:t>
      </w:r>
    </w:p>
    <w:p>
      <w:pPr>
        <w:pStyle w:val="ConsPlusNormal"/>
        <w:ind w:firstLine="540"/>
        <w:jc w:val="both"/>
        <w:rPr/>
      </w:pPr>
      <w:r>
        <w:rPr>
          <w:rFonts w:cs="Times New Roman" w:ascii="Times New Roman" w:hAnsi="Times New Roman"/>
          <w:sz w:val="24"/>
          <w:szCs w:val="24"/>
        </w:rPr>
        <w:t xml:space="preserve">4 - 5-й знаки - код амортизационной группы, определяемой в соответствии с </w:t>
      </w:r>
      <w:hyperlink r:id="rId21">
        <w:r>
          <w:rPr>
            <w:rStyle w:val="ListLabel32"/>
            <w:rFonts w:cs="Times New Roman" w:ascii="Times New Roman" w:hAnsi="Times New Roman"/>
            <w:sz w:val="24"/>
            <w:szCs w:val="24"/>
          </w:rPr>
          <w:t>Классификацией</w:t>
        </w:r>
      </w:hyperlink>
      <w:r>
        <w:rPr>
          <w:rFonts w:cs="Times New Roman" w:ascii="Times New Roman" w:hAnsi="Times New Roman"/>
          <w:sz w:val="24"/>
          <w:szCs w:val="24"/>
        </w:rPr>
        <w:t xml:space="preserve"> основных средств, включаемых в амортизационные группы, утвержденной Постановлением Правительства РФ от 01.01.2002 N 1 (соответствует номеру амортизационной группы 01 - 10, если невозможно отнести к коду амортизационной группы, проставляется 00);</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6 - 11-й знаки - порядковый номер (000001 - 999999).</w:t>
      </w:r>
    </w:p>
    <w:p>
      <w:pPr>
        <w:pStyle w:val="ConsPlusNormal"/>
        <w:ind w:firstLine="540"/>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4"/>
          <w:szCs w:val="24"/>
        </w:rP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pPr>
        <w:pStyle w:val="Normal"/>
        <w:shd w:val="clear" w:color="auto" w:fill="FFFFFF"/>
        <w:spacing w:lineRule="auto" w:line="240"/>
        <w:ind w:firstLine="540"/>
        <w:jc w:val="both"/>
        <w:rPr>
          <w:rFonts w:ascii="Times New Roman" w:hAnsi="Times New Roman" w:cs="Times New Roman"/>
          <w:sz w:val="24"/>
          <w:szCs w:val="24"/>
        </w:rPr>
      </w:pPr>
      <w:r>
        <w:rPr>
          <w:rFonts w:cs="Times New Roman" w:ascii="Times New Roman" w:hAnsi="Times New Roman"/>
          <w:sz w:val="24"/>
          <w:szCs w:val="24"/>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присваивается инвентарный номер без нанесения его на объект.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1.4. Инвентарный номер наносится: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 объекты недвижимого имущества - несмываемой краской.</w:t>
      </w:r>
    </w:p>
    <w:p>
      <w:pPr>
        <w:pStyle w:val="ConsPlusNormal"/>
        <w:ind w:firstLine="540"/>
        <w:jc w:val="both"/>
        <w:rPr>
          <w:rFonts w:ascii="Times New Roman" w:hAnsi="Times New Roman" w:cs="Times New Roman"/>
          <w:sz w:val="28"/>
          <w:szCs w:val="28"/>
        </w:rPr>
      </w:pPr>
      <w:r>
        <w:rPr>
          <w:rFonts w:cs="Times New Roman" w:ascii="Times New Roman" w:hAnsi="Times New Roman"/>
          <w:sz w:val="24"/>
          <w:szCs w:val="24"/>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r>
        <w:rPr>
          <w:rFonts w:cs="Times New Roman" w:ascii="Times New Roman" w:hAnsi="Times New Roman"/>
          <w:sz w:val="28"/>
          <w:szCs w:val="28"/>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1.5.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22">
        <w:r>
          <w:rPr>
            <w:rStyle w:val="ListLabel32"/>
            <w:rFonts w:cs="Times New Roman" w:ascii="Times New Roman" w:hAnsi="Times New Roman"/>
            <w:sz w:val="24"/>
            <w:szCs w:val="24"/>
          </w:rPr>
          <w:t>"5"</w:t>
        </w:r>
      </w:hyperlink>
      <w:r>
        <w:rPr>
          <w:rFonts w:cs="Times New Roman" w:ascii="Times New Roman" w:hAnsi="Times New Roman"/>
          <w:sz w:val="24"/>
          <w:szCs w:val="24"/>
        </w:rPr>
        <w:t xml:space="preserve"> - субсидии на иные цели на код вида деятельности </w:t>
      </w:r>
      <w:hyperlink r:id="rId23">
        <w:r>
          <w:rPr>
            <w:rStyle w:val="ListLabel32"/>
            <w:rFonts w:cs="Times New Roman" w:ascii="Times New Roman" w:hAnsi="Times New Roman"/>
            <w:sz w:val="24"/>
            <w:szCs w:val="24"/>
          </w:rPr>
          <w:t>"4"</w:t>
        </w:r>
      </w:hyperlink>
      <w:r>
        <w:rPr>
          <w:rFonts w:cs="Times New Roman" w:ascii="Times New Roman" w:hAnsi="Times New Roman"/>
          <w:sz w:val="24"/>
          <w:szCs w:val="24"/>
        </w:rPr>
        <w:t xml:space="preserve"> - субсидии на финансовое обеспечение выполнения государственного (муниципального) задания.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1.6.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24">
        <w:r>
          <w:rPr>
            <w:rStyle w:val="ListLabel32"/>
            <w:rFonts w:cs="Times New Roman" w:ascii="Times New Roman" w:hAnsi="Times New Roman"/>
            <w:sz w:val="24"/>
            <w:szCs w:val="24"/>
          </w:rPr>
          <w:t>"4"</w:t>
        </w:r>
      </w:hyperlink>
      <w:r>
        <w:rPr>
          <w:rFonts w:cs="Times New Roman" w:ascii="Times New Roman" w:hAnsi="Times New Roman"/>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1.7. В случае принятия учредителем решения о содержании за счет средств субсидии на финансовое обеспечение выполнения муниципального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25">
        <w:r>
          <w:rPr>
            <w:rStyle w:val="ListLabel32"/>
            <w:rFonts w:cs="Times New Roman" w:ascii="Times New Roman" w:hAnsi="Times New Roman"/>
            <w:sz w:val="24"/>
            <w:szCs w:val="24"/>
          </w:rPr>
          <w:t>"2"</w:t>
        </w:r>
      </w:hyperlink>
      <w:r>
        <w:rPr>
          <w:rFonts w:cs="Times New Roman" w:ascii="Times New Roman" w:hAnsi="Times New Roman"/>
          <w:sz w:val="24"/>
          <w:szCs w:val="24"/>
        </w:rPr>
        <w:t xml:space="preserve"> на код вида деятельности </w:t>
      </w:r>
      <w:hyperlink r:id="rId26">
        <w:r>
          <w:rPr>
            <w:rStyle w:val="ListLabel32"/>
            <w:rFonts w:cs="Times New Roman" w:ascii="Times New Roman" w:hAnsi="Times New Roman"/>
            <w:sz w:val="24"/>
            <w:szCs w:val="24"/>
          </w:rPr>
          <w:t>"4"</w:t>
        </w:r>
      </w:hyperlink>
      <w:r>
        <w:rPr>
          <w:rFonts w:cs="Times New Roman" w:ascii="Times New Roman" w:hAnsi="Times New Roman"/>
          <w:sz w:val="24"/>
          <w:szCs w:val="24"/>
        </w:rPr>
        <w:t xml:space="preserve"> с одновременным переводом суммы начисленной амортизации.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1.8. В Инвентарной карточке учета нефинансовых активов (ф. 0504031) по </w:t>
      </w:r>
      <w:hyperlink r:id="rId27">
        <w:r>
          <w:rPr>
            <w:rStyle w:val="ListLabel32"/>
            <w:rFonts w:cs="Times New Roman" w:ascii="Times New Roman" w:hAnsi="Times New Roman"/>
            <w:sz w:val="24"/>
            <w:szCs w:val="24"/>
          </w:rPr>
          <w:t>строке</w:t>
        </w:r>
      </w:hyperlink>
      <w:r>
        <w:rPr>
          <w:rFonts w:cs="Times New Roman" w:ascii="Times New Roman" w:hAnsi="Times New Roman"/>
          <w:sz w:val="24"/>
          <w:szCs w:val="24"/>
        </w:rPr>
        <w:t xml:space="preserve"> "Наименование объекта (полное)" указывается наименование объекта основных средств по ОКОФ.</w:t>
      </w:r>
    </w:p>
    <w:p>
      <w:pPr>
        <w:pStyle w:val="ConsPlusNormal"/>
        <w:ind w:firstLine="540"/>
        <w:jc w:val="both"/>
        <w:rPr/>
      </w:pPr>
      <w:r>
        <w:rPr>
          <w:rFonts w:cs="Times New Roman" w:ascii="Times New Roman" w:hAnsi="Times New Roman"/>
          <w:sz w:val="24"/>
          <w:szCs w:val="24"/>
        </w:rPr>
        <w:t xml:space="preserve">В Инвентарных карточках учета нефинансовых активов </w:t>
      </w:r>
      <w:hyperlink r:id="rId28">
        <w:r>
          <w:rPr>
            <w:rStyle w:val="ListLabel32"/>
            <w:rFonts w:cs="Times New Roman" w:ascii="Times New Roman" w:hAnsi="Times New Roman"/>
            <w:sz w:val="24"/>
            <w:szCs w:val="24"/>
          </w:rPr>
          <w:t>(ф. 0504031)</w:t>
        </w:r>
      </w:hyperlink>
      <w:r>
        <w:rPr>
          <w:rFonts w:cs="Times New Roman" w:ascii="Times New Roman" w:hAnsi="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1.9. Ответственными за хранение технической документации основных средств являются материально ответственные лица, за которыми закреплены основные средства.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объектам основных средств, по которым производителем (поставщиком) предусмотрен гарантийный срок, хранению подлежат также гарантийные талоны.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1.10.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компьютера в комплекте.</w:t>
      </w:r>
    </w:p>
    <w:p>
      <w:pPr>
        <w:pStyle w:val="Normal"/>
        <w:shd w:val="clear" w:color="auto" w:fill="FFFFFF"/>
        <w:spacing w:lineRule="auto" w:line="24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присваивается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Локально-вычислительные сети (далее - ЛВС) и принтеры учитываются как отдельные инвентарные объекты.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1.11. 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(за исключением ЛВС)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1.12. 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pPr>
        <w:pStyle w:val="ConsPlusNormal"/>
        <w:ind w:firstLine="540"/>
        <w:jc w:val="both"/>
        <w:rPr/>
      </w:pPr>
      <w:r>
        <w:rPr>
          <w:rFonts w:cs="Times New Roman" w:ascii="Times New Roman" w:hAnsi="Times New Roman"/>
          <w:sz w:val="24"/>
          <w:szCs w:val="24"/>
        </w:rPr>
        <w:t xml:space="preserve">- при получении, безвозмездной передаче, продаже объектов основных средств учреждением применяется Акт о приеме-передаче объектов нефинансовых активов </w:t>
      </w:r>
      <w:hyperlink r:id="rId29">
        <w:r>
          <w:rPr>
            <w:rStyle w:val="ListLabel32"/>
            <w:rFonts w:cs="Times New Roman" w:ascii="Times New Roman" w:hAnsi="Times New Roman"/>
            <w:sz w:val="24"/>
            <w:szCs w:val="24"/>
          </w:rPr>
          <w:t>(ф. 0504101)</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30">
        <w:r>
          <w:rPr>
            <w:rStyle w:val="ListLabel32"/>
            <w:rFonts w:cs="Times New Roman" w:ascii="Times New Roman" w:hAnsi="Times New Roman"/>
            <w:sz w:val="24"/>
            <w:szCs w:val="24"/>
          </w:rPr>
          <w:t>(ф. 0504103)</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документы, подтверждающие государственную регистрацию объектов недвижимости в установленных законодательством случаях;</w:t>
      </w:r>
    </w:p>
    <w:p>
      <w:pPr>
        <w:pStyle w:val="ConsPlusNormal"/>
        <w:ind w:firstLine="540"/>
        <w:jc w:val="both"/>
        <w:rPr/>
      </w:pPr>
      <w:r>
        <w:rPr>
          <w:rFonts w:cs="Times New Roman" w:ascii="Times New Roman" w:hAnsi="Times New Roman"/>
          <w:sz w:val="24"/>
          <w:szCs w:val="24"/>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31">
        <w:r>
          <w:rPr>
            <w:rStyle w:val="ListLabel32"/>
            <w:rFonts w:cs="Times New Roman" w:ascii="Times New Roman" w:hAnsi="Times New Roman"/>
            <w:sz w:val="24"/>
            <w:szCs w:val="24"/>
          </w:rPr>
          <w:t>(ф. 0504220)</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 при приобретении основных средств, в том числе от сторонних организаций (учреждений), в случае отсутствия сопроводительных и иных документов применяется Приходный ордер на приемку материальных ценностей (нефинансовых активов) </w:t>
      </w:r>
      <w:hyperlink r:id="rId32">
        <w:r>
          <w:rPr>
            <w:rStyle w:val="ListLabel32"/>
            <w:rFonts w:cs="Times New Roman" w:ascii="Times New Roman" w:hAnsi="Times New Roman"/>
            <w:sz w:val="24"/>
            <w:szCs w:val="24"/>
          </w:rPr>
          <w:t>(ф. 0504207)</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33">
        <w:r>
          <w:rPr>
            <w:rStyle w:val="ListLabel32"/>
            <w:rFonts w:cs="Times New Roman" w:ascii="Times New Roman" w:hAnsi="Times New Roman"/>
            <w:sz w:val="24"/>
            <w:szCs w:val="24"/>
          </w:rPr>
          <w:t>(ф. 0504102)</w:t>
        </w:r>
      </w:hyperlink>
      <w:r>
        <w:rPr>
          <w:rFonts w:cs="Times New Roman" w:ascii="Times New Roman" w:hAnsi="Times New Roman"/>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Spacing"/>
        <w:ind w:firstLine="567"/>
        <w:jc w:val="both"/>
        <w:rPr>
          <w:rStyle w:val="Bookmark"/>
          <w:rFonts w:ascii="Times New Roman" w:hAnsi="Times New Roman" w:cs="Times New Roman"/>
          <w:sz w:val="24"/>
          <w:szCs w:val="24"/>
        </w:rPr>
      </w:pPr>
      <w:r>
        <w:rPr>
          <w:rFonts w:cs="Times New Roman" w:ascii="Times New Roman" w:hAnsi="Times New Roman"/>
          <w:sz w:val="24"/>
          <w:szCs w:val="24"/>
        </w:rPr>
        <w:t xml:space="preserve">1.13. </w:t>
      </w:r>
      <w:r>
        <w:rPr>
          <w:rStyle w:val="Bookmark"/>
          <w:rFonts w:cs="Times New Roman" w:ascii="Times New Roman" w:hAnsi="Times New Roman"/>
          <w:sz w:val="24"/>
          <w:szCs w:val="24"/>
        </w:rPr>
        <w:t xml:space="preserve">Амортизация объекта основных средств начисляется с учетом следующих положений: </w:t>
      </w:r>
    </w:p>
    <w:p>
      <w:pPr>
        <w:pStyle w:val="NoSpacing"/>
        <w:ind w:firstLine="567"/>
        <w:jc w:val="both"/>
        <w:rPr>
          <w:rFonts w:ascii="Times New Roman" w:hAnsi="Times New Roman" w:cs="Times New Roman"/>
          <w:sz w:val="24"/>
          <w:szCs w:val="24"/>
        </w:rPr>
      </w:pPr>
      <w:r>
        <w:rPr>
          <w:rStyle w:val="Bookmark"/>
          <w:rFonts w:cs="Times New Roman" w:ascii="Times New Roman" w:hAnsi="Times New Roman"/>
          <w:sz w:val="24"/>
          <w:szCs w:val="24"/>
        </w:rPr>
        <w:t>-</w:t>
      </w:r>
      <w:r>
        <w:rPr>
          <w:rFonts w:cs="Times New Roman" w:ascii="Times New Roman" w:hAnsi="Times New Roman"/>
          <w:sz w:val="24"/>
          <w:szCs w:val="24"/>
        </w:rPr>
        <w:t xml:space="preserve"> на объект основных средств стоимостью свыше 100000 рублей амортизация начисляется в соответствии с рассчитанными нормами амортизации;</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на объект основных средств стоимостью до 10000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на объект библиотечного фонда стоимостью до 100000 рублей включительно амортизация начисляется в размере 100% первоначальной стоимости при выдаче его в эксплуатацию;</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  на иной объект основных средств стоимостью от 10000 до 100000 рублей включительно амортизация начисляется в размере 100% первоначальной стоимости при выдаче его в эксплуатацию.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1.14. Списание объектов основных средств производится в соответствии с Положением об учете муниципального имущества и ведении реестра муниципальной собственности городского округа Октябрьск, утвержденным Постановлением Администрации городского округа Октябрьск от 24 октября 2014 г. N 823.</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1.15. В случае частичной ликвидации (разукомплектации)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площади;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объему;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весу;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иному показателю, установленному комиссией по поступлению и выбытию активов.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1.16.</w:t>
      </w:r>
      <w:r>
        <w:rPr>
          <w:rFonts w:cs="Times New Roman" w:ascii="Times New Roman" w:hAnsi="Times New Roman"/>
          <w:color w:val="FF0000"/>
          <w:sz w:val="24"/>
          <w:szCs w:val="24"/>
        </w:rPr>
        <w:t xml:space="preserve"> </w:t>
      </w:r>
      <w:r>
        <w:rPr>
          <w:rFonts w:cs="Times New Roman" w:ascii="Times New Roman" w:hAnsi="Times New Roman"/>
          <w:sz w:val="24"/>
          <w:szCs w:val="24"/>
        </w:rP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нефинансовых активов либо их обесценении.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pPr>
        <w:pStyle w:val="Normal"/>
        <w:shd w:val="clear" w:color="auto" w:fill="FFFFFF"/>
        <w:spacing w:lineRule="auto" w:line="240"/>
        <w:ind w:firstLine="567"/>
        <w:jc w:val="both"/>
        <w:rPr>
          <w:rFonts w:ascii="Times New Roman" w:hAnsi="Times New Roman" w:cs="Times New Roman"/>
          <w:sz w:val="24"/>
          <w:szCs w:val="24"/>
        </w:rPr>
      </w:pPr>
      <w:r>
        <w:rPr>
          <w:rFonts w:cs="Times New Roman" w:ascii="Times New Roman" w:hAnsi="Times New Roman"/>
          <w:sz w:val="24"/>
          <w:szCs w:val="24"/>
        </w:rPr>
        <w:t xml:space="preserve">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w:t>
      </w:r>
    </w:p>
    <w:p>
      <w:pPr>
        <w:pStyle w:val="Normal"/>
        <w:shd w:val="clear" w:color="auto" w:fill="FFFFFF"/>
        <w:spacing w:lineRule="auto" w:line="240"/>
        <w:ind w:firstLine="567"/>
        <w:jc w:val="both"/>
        <w:rPr>
          <w:rFonts w:ascii="Times New Roman" w:hAnsi="Times New Roman" w:eastAsia="Times New Roman" w:cs="Times New Roman"/>
          <w:sz w:val="24"/>
          <w:szCs w:val="24"/>
          <w:lang w:eastAsia="ru-RU"/>
        </w:rPr>
      </w:pPr>
      <w:r>
        <w:rPr>
          <w:rFonts w:cs="Times New Roman" w:ascii="Times New Roman" w:hAnsi="Times New Roman"/>
          <w:sz w:val="24"/>
          <w:szCs w:val="24"/>
        </w:rPr>
        <w:t xml:space="preserve">1.17. </w:t>
      </w:r>
      <w:r>
        <w:rPr>
          <w:rFonts w:eastAsia="Times New Roman" w:cs="Times New Roman" w:ascii="Times New Roman" w:hAnsi="Times New Roman"/>
          <w:sz w:val="24"/>
          <w:szCs w:val="24"/>
          <w:lang w:eastAsia="ru-RU"/>
        </w:rPr>
        <w:t>Объекты нефинансовых активов,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Управления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забалансовых счетах Рабочего плана счетов (Приложение 1 к настоящей учетной политике). Информация о таких объектах нефинансовых активов подлежит раскрытию в бухгалтерской (финансовой) отчетности."</w:t>
      </w:r>
    </w:p>
    <w:p>
      <w:pPr>
        <w:pStyle w:val="ConsPlusNormal"/>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r>
      <w:bookmarkStart w:id="3" w:name="P253"/>
      <w:bookmarkStart w:id="4" w:name="P253"/>
      <w:bookmarkEnd w:id="4"/>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2. Учет материальных запасов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2.2. При приобретении объектов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0 106 00 000 по коду вида деятельности </w:t>
      </w:r>
      <w:hyperlink r:id="rId34">
        <w:r>
          <w:rPr>
            <w:rStyle w:val="ListLabel32"/>
            <w:rFonts w:cs="Times New Roman" w:ascii="Times New Roman" w:hAnsi="Times New Roman"/>
            <w:sz w:val="24"/>
            <w:szCs w:val="24"/>
          </w:rPr>
          <w:t>"5"</w:t>
        </w:r>
      </w:hyperlink>
      <w:r>
        <w:rPr>
          <w:rFonts w:cs="Times New Roman" w:ascii="Times New Roman" w:hAnsi="Times New Roman"/>
          <w:sz w:val="24"/>
          <w:szCs w:val="24"/>
        </w:rPr>
        <w:t xml:space="preserve">, переводится на код вида деятельности </w:t>
      </w:r>
      <w:hyperlink r:id="rId35">
        <w:r>
          <w:rPr>
            <w:rStyle w:val="ListLabel32"/>
            <w:rFonts w:cs="Times New Roman" w:ascii="Times New Roman" w:hAnsi="Times New Roman"/>
            <w:sz w:val="24"/>
            <w:szCs w:val="24"/>
          </w:rPr>
          <w:t>"4"</w:t>
        </w:r>
      </w:hyperlink>
      <w:r>
        <w:rPr>
          <w:rFonts w:cs="Times New Roman" w:ascii="Times New Roman" w:hAnsi="Times New Roman"/>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2.3. Оприходование ветоши, полученной от списания мягкого инвентаря, отражается по текущей оценочной стоимости за 1 кг.</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2.4. Передача расходных материальных запасов: канцелярских принадлежностей (бумаги, карандашей, ручек, стержней и т.п.), запасных частей и хозяйственных материалов (электролампочек, мыла, щеток и т.п.), выданных в эксплуатацию на нужды учреждения, оформляется Ведомостью выдачи материальных ценностей на нужды учреждения </w:t>
      </w:r>
      <w:hyperlink r:id="rId36">
        <w:r>
          <w:rPr>
            <w:rStyle w:val="ListLabel32"/>
            <w:rFonts w:cs="Times New Roman" w:ascii="Times New Roman" w:hAnsi="Times New Roman"/>
            <w:sz w:val="24"/>
            <w:szCs w:val="24"/>
          </w:rPr>
          <w:t>(ф. 0504210)</w:t>
        </w:r>
      </w:hyperlink>
      <w:r>
        <w:rPr>
          <w:rFonts w:cs="Times New Roman" w:ascii="Times New Roman" w:hAnsi="Times New Roman"/>
          <w:sz w:val="24"/>
          <w:szCs w:val="24"/>
        </w:rPr>
        <w:t>, которая является основанием для списания материальных запасов.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2.5. Списание материальных запасов производится по средней фактической стоимости.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2.6. Основанием для списания мягкого и хозяйственного инвентаря является Акт о списании мягкого и хозяйственного инвентаря </w:t>
      </w:r>
      <w:hyperlink r:id="rId37">
        <w:r>
          <w:rPr>
            <w:rStyle w:val="ListLabel32"/>
            <w:rFonts w:cs="Times New Roman" w:ascii="Times New Roman" w:hAnsi="Times New Roman"/>
            <w:sz w:val="24"/>
            <w:szCs w:val="24"/>
          </w:rPr>
          <w:t>(ф. 0504143)</w:t>
        </w:r>
      </w:hyperlink>
      <w:r>
        <w:rPr>
          <w:rFonts w:cs="Times New Roman" w:ascii="Times New Roman" w:hAnsi="Times New Roman"/>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2.7.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w:t>
      </w:r>
      <w:hyperlink r:id="rId38">
        <w:r>
          <w:rPr>
            <w:rStyle w:val="ListLabel32"/>
            <w:rFonts w:cs="Times New Roman" w:ascii="Times New Roman" w:hAnsi="Times New Roman"/>
            <w:sz w:val="24"/>
            <w:szCs w:val="24"/>
          </w:rPr>
          <w:t>(ф. 0504230)</w:t>
        </w:r>
      </w:hyperlink>
      <w:r>
        <w:rPr>
          <w:rFonts w:cs="Times New Roman" w:ascii="Times New Roman" w:hAnsi="Times New Roman"/>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2.8. Материальные запасы учитываются по тому виду деятельности, за счет которого они приобретены (созданы): </w:t>
      </w:r>
      <w:hyperlink r:id="rId39">
        <w:r>
          <w:rPr>
            <w:rStyle w:val="ListLabel32"/>
            <w:rFonts w:cs="Times New Roman" w:ascii="Times New Roman" w:hAnsi="Times New Roman"/>
            <w:sz w:val="24"/>
            <w:szCs w:val="24"/>
          </w:rPr>
          <w:t>"2"</w:t>
        </w:r>
      </w:hyperlink>
      <w:r>
        <w:rPr>
          <w:rFonts w:cs="Times New Roman" w:ascii="Times New Roman" w:hAnsi="Times New Roman"/>
          <w:sz w:val="24"/>
          <w:szCs w:val="24"/>
        </w:rPr>
        <w:t xml:space="preserve"> - приносящая доход деятельность (собственные доходы учреждения); </w:t>
      </w:r>
      <w:hyperlink r:id="rId40">
        <w:r>
          <w:rPr>
            <w:rStyle w:val="ListLabel32"/>
            <w:rFonts w:cs="Times New Roman" w:ascii="Times New Roman" w:hAnsi="Times New Roman"/>
            <w:sz w:val="24"/>
            <w:szCs w:val="24"/>
          </w:rPr>
          <w:t>"4"</w:t>
        </w:r>
      </w:hyperlink>
      <w:r>
        <w:rPr>
          <w:rFonts w:cs="Times New Roman" w:ascii="Times New Roman" w:hAnsi="Times New Roman"/>
          <w:sz w:val="24"/>
          <w:szCs w:val="24"/>
        </w:rPr>
        <w:t xml:space="preserve"> - субсидии на финансовое обеспечение выполнения государственного (муниципального) задания; </w:t>
      </w:r>
      <w:hyperlink r:id="rId41">
        <w:r>
          <w:rPr>
            <w:rStyle w:val="ListLabel32"/>
            <w:rFonts w:cs="Times New Roman" w:ascii="Times New Roman" w:hAnsi="Times New Roman"/>
            <w:sz w:val="24"/>
            <w:szCs w:val="24"/>
          </w:rPr>
          <w:t>"5"</w:t>
        </w:r>
      </w:hyperlink>
      <w:r>
        <w:rPr>
          <w:rFonts w:cs="Times New Roman" w:ascii="Times New Roman" w:hAnsi="Times New Roman"/>
          <w:sz w:val="24"/>
          <w:szCs w:val="24"/>
        </w:rPr>
        <w:t xml:space="preserve"> - субсидии на иные цели, если иное не установлено в настоящем разделе для материальных запасов определенной категории.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2.9.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2.10. Аналитический учет материальных запасов ведется по их видам, наименованиям, сортам и количеству в разрезе материально ответственных лиц.</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r>
      <w:bookmarkStart w:id="5" w:name="P296"/>
      <w:bookmarkStart w:id="6" w:name="P296"/>
      <w:bookmarkEnd w:id="6"/>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3. Учет затрат на изготовление готовой продукции,</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выполнение работ, оказание услуг</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3.1. 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затраты на приобретение материальных запасов и особо ценного движимого имущества, потребляемых в процессе оказания соответствующей услуги (выполнении соответствующей работы), с учетом срока полезного использования;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затраты на услуги связи;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коммунальные услуги – теплоэнергия в объеме 50% учитывается по окончании месяца пропорционально прямым затратам по оплате труда работников учреждения, непосредственно участвующих в оказании услуги (выполнении работы),  водоснабжение/водоотведение в полном объеме учитывается по окончании месяца пропорционально прямым затратам по оплате труда работников учреждения, непосредственно участвующих в оказании услуги (выполнении работы), электроэнергия в объеме 90% учитывается по окончании месяца пропорционально прямым затратам по оплате труда работников учреждения, непосредственно участвующих в оказании услуги (выполнении работы).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другие затраты, связанные с оказанием услуги (выполнением работы).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 При калькулировании фактической себестоимости услуги, работы для прямых затрат применяется способ прямого расчета (фактических затрат).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3.3. В целях бухгалтерского учета в составе общехозяйственных расходов учитываются расходы: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в части распределяемых расходов: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содержанию недвижимого имущества, в том числе расходы на оплату коммунальных услуг – теплоэнергия в объеме 50%, электроэнергия в объеме 10%, расходы на эксплуатацию системы охранной сигнализации и противопожарной безопасности, расходы на содержание прилегающих территорий;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содержанию и техническому обслуживанию особо ценного движимого имущества, закрепленного за учреждением учредителем или приобретенного учреждением самостоятельно за счет средств, выделенных ему учредителем, в том числе расходы на материальные запасы, потребляемые в рамках содержания особо ценного движимого имущества;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 оплату транспортных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 оплату труда и начисления на выплаты по оплате труда работников учреждения, не принимающих непосредственного участия при оказании услуги (выполнении работы), - административно-управленческого, административно-хозяйственного и прочего обслуживающего персонала;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 содержание и амортизацию инвентаря общехозяйственного назначения;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 охрану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прочие затраты на общехозяйственные нужды;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в части нераспределяемых расходов: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 оплату аудиторских, консультационных и информационных услуг.</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3.4. Общехозяйственные расходы распределяются на себестоимость оказанной услуги (выполненной работы) пропорционально прямым затратам по оплате труда.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Нераспределяемые общехозяйственные расходы списываются в дебет счета 0 401 20 000.</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3.5. Учитываются в составе затрат при формировании себестоимости услуг, работ, продукции (на счете 4 109 00 000):</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амортизация, начисленная по этому имуществу.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3.6. Учет расходов по формированию себестоимости ведется раздельно по видам услуг (работ). Для учета на </w:t>
      </w:r>
      <w:r>
        <w:fldChar w:fldCharType="begin"/>
      </w:r>
      <w:r>
        <w:rPr>
          <w:rStyle w:val="ListLabel32"/>
          <w:sz w:val="24"/>
          <w:szCs w:val="24"/>
          <w:rFonts w:cs="Times New Roman" w:ascii="Times New Roman" w:hAnsi="Times New Roman"/>
        </w:rPr>
        <w:instrText> HYPERLINK "https://www.gosfinansy.ru/" \l "/document/99/902249301/ZAP150G33G/" \n 010960000 Себестоимость готовой продукции, работ, услуг</w:instrText>
      </w:r>
      <w:r>
        <w:rPr>
          <w:rStyle w:val="ListLabel32"/>
          <w:sz w:val="24"/>
          <w:szCs w:val="24"/>
          <w:rFonts w:cs="Times New Roman" w:ascii="Times New Roman" w:hAnsi="Times New Roman"/>
        </w:rPr>
        <w:fldChar w:fldCharType="separate"/>
      </w:r>
      <w:r>
        <w:rPr>
          <w:rStyle w:val="ListLabel32"/>
          <w:rFonts w:cs="Times New Roman" w:ascii="Times New Roman" w:hAnsi="Times New Roman"/>
          <w:sz w:val="24"/>
          <w:szCs w:val="24"/>
        </w:rPr>
        <w:t>счете 109.60</w:t>
      </w:r>
      <w:r>
        <w:rPr>
          <w:rStyle w:val="ListLabel32"/>
          <w:sz w:val="24"/>
          <w:szCs w:val="24"/>
          <w:rFonts w:cs="Times New Roman" w:ascii="Times New Roman" w:hAnsi="Times New Roman"/>
        </w:rPr>
        <w:fldChar w:fldCharType="end"/>
      </w:r>
      <w:r>
        <w:rPr>
          <w:rFonts w:cs="Times New Roman" w:ascii="Times New Roman" w:hAnsi="Times New Roman"/>
          <w:sz w:val="24"/>
          <w:szCs w:val="24"/>
        </w:rPr>
        <w:t xml:space="preserve"> вводится аналитика в 13-14 разрядах.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3.7. По окончании каждого месяца сумма себестоимости услуг, работ относится: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сформированная на счете 2 109 60 000 - в дебет счета 2 401 10 131;</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сформированная на счете 4 109 60 000 - в дебет счета 4 401 10 131.</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r>
      <w:bookmarkStart w:id="7" w:name="P348"/>
      <w:bookmarkStart w:id="8" w:name="P348"/>
      <w:bookmarkEnd w:id="8"/>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4. Учет денежных средств и денежных документов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4.1. Учет денежных средств осуществляется в соответствии с требованиями, установленными Порядком ведения кассовых операций в РФ.</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4.2. Кассовая книга </w:t>
      </w:r>
      <w:hyperlink r:id="rId42">
        <w:r>
          <w:rPr>
            <w:rStyle w:val="ListLabel32"/>
            <w:rFonts w:cs="Times New Roman" w:ascii="Times New Roman" w:hAnsi="Times New Roman"/>
            <w:sz w:val="24"/>
            <w:szCs w:val="24"/>
          </w:rPr>
          <w:t>(ф. 0504514)</w:t>
        </w:r>
      </w:hyperlink>
      <w:r>
        <w:rPr>
          <w:rFonts w:cs="Times New Roman" w:ascii="Times New Roman" w:hAnsi="Times New Roman"/>
          <w:sz w:val="24"/>
          <w:szCs w:val="24"/>
        </w:rPr>
        <w:t xml:space="preserve"> учреждения ведется автоматизированным способом.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4.3. Расчеты с подотчетными лицами осуществляются через банковские карты работников (в части командировочных расходов) или через кассу учреждения.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4.4. В составе денежных документов учитываются: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почтовые конверты с марками.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4.5. Денежные документы принимаются в кассу учреждения и учитываются по фактической стоимости.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r>
      <w:bookmarkStart w:id="9" w:name="P365"/>
      <w:bookmarkStart w:id="10" w:name="P365"/>
      <w:bookmarkEnd w:id="10"/>
    </w:p>
    <w:p>
      <w:pPr>
        <w:pStyle w:val="ConsPlusNormal"/>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t>5. Учет расчетов с дебиторами</w:t>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5.1. Начисление доходов от поступлений субсидий на финансовое обеспечение выполнения муниципального задания отражается по дебету счета 4 205 31 560 и кредиту счета 4 401 10 131. Поступление субсидий на финансовое обеспечение выполнения муниципального задания на лицевой счет учреждения отражается по дебету счета 4 201 11 510 и кредиту счета 4 205 31 660.</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5.2. Поступление денежных средств от виновных лиц в возмещение ущерба, причиненного нефинансовым активам, отражается по коду вида деятельности </w:t>
      </w:r>
      <w:hyperlink r:id="rId43">
        <w:r>
          <w:rPr>
            <w:rStyle w:val="ListLabel32"/>
            <w:rFonts w:cs="Times New Roman" w:ascii="Times New Roman" w:hAnsi="Times New Roman"/>
            <w:sz w:val="24"/>
            <w:szCs w:val="24"/>
          </w:rPr>
          <w:t>"2"</w:t>
        </w:r>
      </w:hyperlink>
      <w:r>
        <w:rPr>
          <w:rFonts w:cs="Times New Roman" w:ascii="Times New Roman" w:hAnsi="Times New Roman"/>
          <w:sz w:val="24"/>
          <w:szCs w:val="24"/>
        </w:rPr>
        <w:t xml:space="preserve"> - приносящая доход деятельность (собственные доходы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5.3.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5.4.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5.5.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5.6. Поступление доходов в виде пожертвований отражается записью по дебету счета 2 201 11 510 и кредиту счета 2 401 10 189.</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5.7. Отражение в учете задолженности дебиторов за оказанные платные услуги, аренду помещений учреждения осуществляется на основании Акта выполненных работ (оказанных услуг), подписанного учреждением и получателем услуг.</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5.8.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44">
        <w:r>
          <w:rPr>
            <w:rStyle w:val="ListLabel32"/>
            <w:rFonts w:cs="Times New Roman" w:ascii="Times New Roman" w:hAnsi="Times New Roman"/>
            <w:sz w:val="24"/>
            <w:szCs w:val="24"/>
          </w:rPr>
          <w:t>(ф. 0504833)</w:t>
        </w:r>
      </w:hyperlink>
      <w:r>
        <w:rPr>
          <w:rFonts w:cs="Times New Roman" w:ascii="Times New Roman" w:hAnsi="Times New Roman"/>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5.9. 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2 209 30 000.</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Начисление компенсации затрат отражается по дебету счета 2 209 30 560 и кредиту счета 2 401 10 135. При поступлении платежей на лицевой счет учреждения отражается запись по дебету счета 2 201 11 510 и кредиту счета 2 209 30 660, при поступлении в кассу учреждения - по дебету счета 2 201 34 510 и кредиту счета 2 209 30 660.</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5.11. На счете 0 209 40 000 ведется расчет по суммам поступлений: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 результате применения мер гражданско-правовой ответственности, включая штрафы, пени и неустойки за нарушение законодательства РФ о размещении заказов на поставки товаров, выполнение работ, оказание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РФ;</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возмещения ущерба в соответствии с законодательством РФ, в том числе при возникновении страховых случаев;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процентов за пользование чужими денежными средствами в случаях, если контрактом предусматривалось обеспечение указанного обязательства;</w:t>
      </w:r>
    </w:p>
    <w:p>
      <w:pPr>
        <w:pStyle w:val="ConsPlusNormal"/>
        <w:ind w:firstLine="540"/>
        <w:jc w:val="both"/>
        <w:rPr/>
      </w:pPr>
      <w:r>
        <w:rPr>
          <w:rFonts w:cs="Times New Roman" w:ascii="Times New Roman" w:hAnsi="Times New Roman"/>
          <w:sz w:val="24"/>
          <w:szCs w:val="24"/>
        </w:rPr>
        <w:t xml:space="preserve">- неустойки (штрафа, пени) по условиям гражданско-правовых договоров, в том числе полученным в результате зачета встречных требований в соответствии с положениями </w:t>
      </w:r>
      <w:hyperlink r:id="rId45">
        <w:r>
          <w:rPr>
            <w:rStyle w:val="ListLabel32"/>
            <w:rFonts w:cs="Times New Roman" w:ascii="Times New Roman" w:hAnsi="Times New Roman"/>
            <w:sz w:val="24"/>
            <w:szCs w:val="24"/>
          </w:rPr>
          <w:t>ст. 410</w:t>
        </w:r>
      </w:hyperlink>
      <w:r>
        <w:rPr>
          <w:rFonts w:cs="Times New Roman" w:ascii="Times New Roman" w:hAnsi="Times New Roman"/>
          <w:sz w:val="24"/>
          <w:szCs w:val="24"/>
        </w:rPr>
        <w:t xml:space="preserve"> ГК РФ, а также иных аналогичных доходов учитываются на счете 2 209 40 000. Документом-основанием для начисления неустойки (штрафа, пени) являются договоры, счета-фактуры, транспортные накладные, платежные документы, акты, сертификаты, оформленные в соответствии со </w:t>
      </w:r>
      <w:hyperlink r:id="rId46">
        <w:r>
          <w:rPr>
            <w:rStyle w:val="ListLabel32"/>
            <w:rFonts w:cs="Times New Roman" w:ascii="Times New Roman" w:hAnsi="Times New Roman"/>
            <w:sz w:val="24"/>
            <w:szCs w:val="24"/>
          </w:rPr>
          <w:t>ст. 9</w:t>
        </w:r>
      </w:hyperlink>
      <w:r>
        <w:rPr>
          <w:rFonts w:cs="Times New Roman" w:ascii="Times New Roman" w:hAnsi="Times New Roman"/>
          <w:sz w:val="24"/>
          <w:szCs w:val="24"/>
        </w:rPr>
        <w:t xml:space="preserve"> Федерального закона N 402-ФЗ;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иных сумм принудительного изъятия.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начислении дохода на сумму поступления оформляется запись по дебету счета 2 209 40 560 и кредиту 2 401 10 140. Поступление денежных средств на лицевой счет учреждения отражается по дебету счета 2 201 11 510 и кредиту 2 209 40 660.</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5.12. На счете 2 209 81 000 ведется учет недостач, хищений, потерь денежных средств.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5.13. На счете 2 209 82 000 ведется учет выявленных недостач, хищений, потерь денежных документов, финансовых активов, за исключением денежных средств.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5.14. Расчеты по НДС по приобретенным материальным ценностям, работам, услугам отражаются на счете 0 210 12 000 "Расчеты по НДС по приобретенным материальным ценностям, работам, услугам".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Учет расчетов по суммам НДС по полученным предварительным оплатам в счет предстоящей реализации нефинансовых активов (работ, услуг) в рамках деятельности учреждения, облагаемой НДС, осуществляется на счете 0 210 11 000 "Расчеты по НДС по авансам полученным".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5.15. Расчеты по НДС по приобретенным материальным ценностям, работам, услугам отражаются на счете 2 210 12 000 с использованием в 23-м разряде номера счета следующих дополнительных аналитических кодов: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 НДС, подлежащий распределению;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 НДС, принимаемый к вычету;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 НДС, включаемый в стоимость товаров, работ,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5.16.</w:t>
      </w:r>
      <w:r>
        <w:rPr/>
        <w:t xml:space="preserve"> </w:t>
      </w:r>
      <w:r>
        <w:rPr>
          <w:rFonts w:eastAsia="Times New Roman" w:cs="Times New Roman" w:ascii="Times New Roman" w:hAnsi="Times New Roman"/>
          <w:sz w:val="24"/>
          <w:szCs w:val="24"/>
          <w:lang w:eastAsia="ru-RU"/>
        </w:rPr>
        <w:t xml:space="preserve">Расчеты по НДС с уплаченных авансов отражаются на счете 2 210 13 000 </w:t>
      </w:r>
      <w:r>
        <w:rPr>
          <w:rFonts w:cs="Times New Roman" w:ascii="Times New Roman" w:hAnsi="Times New Roman"/>
          <w:sz w:val="24"/>
          <w:szCs w:val="24"/>
        </w:rPr>
        <w:t xml:space="preserve"> "Расчеты по НДС по авансам уплаченным"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bookmarkStart w:id="11" w:name="P437"/>
      <w:bookmarkEnd w:id="11"/>
      <w:r>
        <w:rPr>
          <w:rFonts w:cs="Times New Roman" w:ascii="Times New Roman" w:hAnsi="Times New Roman"/>
          <w:b/>
          <w:sz w:val="24"/>
          <w:szCs w:val="24"/>
        </w:rPr>
        <w:t>6. Учет расчетов с учредителем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6.1. Изменение показателей, отраженных на счете 4 210 06 000, производится в последний рабочий день каждого года в корреспонденции с соответствующим счетом          4 401 10 172.</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bookmarkStart w:id="12" w:name="P442"/>
      <w:bookmarkEnd w:id="12"/>
      <w:r>
        <w:rPr>
          <w:rFonts w:cs="Times New Roman" w:ascii="Times New Roman" w:hAnsi="Times New Roman"/>
          <w:b/>
          <w:sz w:val="24"/>
          <w:szCs w:val="24"/>
        </w:rPr>
        <w:t>7. Учет расчетов по обязательствам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7.1. 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0 302 13 830 и кредиту счета 0 201 11 610.</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7.2.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47">
        <w:r>
          <w:rPr>
            <w:rStyle w:val="ListLabel32"/>
            <w:rFonts w:cs="Times New Roman" w:ascii="Times New Roman" w:hAnsi="Times New Roman"/>
            <w:sz w:val="24"/>
            <w:szCs w:val="24"/>
          </w:rPr>
          <w:t>(ф. 0504071)</w:t>
        </w:r>
      </w:hyperlink>
      <w:r>
        <w:rPr>
          <w:rFonts w:cs="Times New Roman" w:ascii="Times New Roman" w:hAnsi="Times New Roman"/>
          <w:sz w:val="24"/>
          <w:szCs w:val="24"/>
        </w:rPr>
        <w:t xml:space="preserve"> в целом по учреждению.</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7.3. 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40"/>
        <w:jc w:val="both"/>
        <w:rPr/>
      </w:pPr>
      <w:r>
        <w:rPr>
          <w:rFonts w:cs="Times New Roman" w:ascii="Times New Roman" w:hAnsi="Times New Roman"/>
          <w:sz w:val="24"/>
          <w:szCs w:val="24"/>
        </w:rPr>
        <w:t xml:space="preserve">7.4. В Табеле учета использования рабочего времени </w:t>
      </w:r>
      <w:hyperlink r:id="rId48">
        <w:r>
          <w:rPr>
            <w:rStyle w:val="ListLabel32"/>
            <w:rFonts w:cs="Times New Roman" w:ascii="Times New Roman" w:hAnsi="Times New Roman"/>
            <w:sz w:val="24"/>
            <w:szCs w:val="24"/>
          </w:rPr>
          <w:t>(ф. 0504421)</w:t>
        </w:r>
      </w:hyperlink>
      <w:r>
        <w:rPr>
          <w:rFonts w:cs="Times New Roman" w:ascii="Times New Roman" w:hAnsi="Times New Roman"/>
          <w:sz w:val="24"/>
          <w:szCs w:val="24"/>
        </w:rPr>
        <w:t xml:space="preserve"> фиксируются фактические затраты рабочего времени.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7.5. На счете 0 304 06 000 "Расчеты с прочими кредиторами" отражаются операции: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переводу активов и обязательств между видами деятельности;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bookmarkStart w:id="13" w:name="P468"/>
      <w:bookmarkEnd w:id="13"/>
      <w:r>
        <w:rPr>
          <w:rFonts w:cs="Times New Roman" w:ascii="Times New Roman" w:hAnsi="Times New Roman"/>
          <w:b/>
          <w:sz w:val="24"/>
          <w:szCs w:val="24"/>
        </w:rPr>
        <w:t>8. Финансовый результат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8.1. Начисление доходов в виде субсидии на финансовое обеспечение выполнения муниципального задания производится ежеквартально на счете 4 401 10 131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на дату, указанную в графике перечисления субсидии.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8.2. Начисление доходов в виде субсидий на иные цели и цели осуществления капитальных вложений отражается на дату принятия Муниципальным казенным учреждением городского округа Октябрьск Самарской области «Управление социального развития Администрации городского округа Октябрьск Самарской области» отчета об использовании средств соответствующей субсидии.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8.3. Начисление дохода от оказания платных услуг на счете 2 401 10 131 производится: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физическим и юридическим лицам - на дату подписания акта выполненных работ (оказанных услуг).</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8.4. Начисление дохода от аренды помещения на счете 2 401 10 120 отражается ежемесячно.</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8.5. Операции по налогу на добавленную стоимость и налогу на прибыль организаций отражаются в учете по </w:t>
      </w:r>
      <w:hyperlink r:id="rId49">
        <w:r>
          <w:rPr>
            <w:rStyle w:val="ListLabel32"/>
            <w:rFonts w:cs="Times New Roman" w:ascii="Times New Roman" w:hAnsi="Times New Roman"/>
            <w:sz w:val="24"/>
            <w:szCs w:val="24"/>
          </w:rPr>
          <w:t>статье 130</w:t>
        </w:r>
      </w:hyperlink>
      <w:r>
        <w:rPr>
          <w:rFonts w:cs="Times New Roman" w:ascii="Times New Roman" w:hAnsi="Times New Roman"/>
          <w:sz w:val="24"/>
          <w:szCs w:val="24"/>
        </w:rPr>
        <w:t xml:space="preserve"> "Доходы от оказания платных услуг (работ)" .</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8.6. В составе доходов от приносящей доход деятельности на счете 2 401 10 140 учитываются доходы от сумм принудительного изъятия:</w:t>
      </w:r>
    </w:p>
    <w:p>
      <w:pPr>
        <w:pStyle w:val="ConsPlusNormal"/>
        <w:ind w:firstLine="540"/>
        <w:jc w:val="both"/>
        <w:rPr/>
      </w:pPr>
      <w:r>
        <w:rPr>
          <w:rFonts w:cs="Times New Roman" w:ascii="Times New Roman" w:hAnsi="Times New Roman"/>
          <w:sz w:val="24"/>
          <w:szCs w:val="24"/>
        </w:rPr>
        <w:t xml:space="preserve">- поступления в результате применения мер гражданско-правовой ответственности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 по кодам вида деятельности </w:t>
      </w:r>
      <w:hyperlink r:id="rId50">
        <w:r>
          <w:rPr>
            <w:rStyle w:val="ListLabel32"/>
            <w:rFonts w:cs="Times New Roman" w:ascii="Times New Roman" w:hAnsi="Times New Roman"/>
            <w:sz w:val="24"/>
            <w:szCs w:val="24"/>
          </w:rPr>
          <w:t>"4"</w:t>
        </w:r>
      </w:hyperlink>
      <w:r>
        <w:rPr>
          <w:rFonts w:cs="Times New Roman" w:ascii="Times New Roman" w:hAnsi="Times New Roman"/>
          <w:sz w:val="24"/>
          <w:szCs w:val="24"/>
        </w:rPr>
        <w:t xml:space="preserve">, </w:t>
      </w:r>
      <w:hyperlink r:id="rId51">
        <w:r>
          <w:rPr>
            <w:rStyle w:val="ListLabel32"/>
            <w:rFonts w:cs="Times New Roman" w:ascii="Times New Roman" w:hAnsi="Times New Roman"/>
            <w:sz w:val="24"/>
            <w:szCs w:val="24"/>
          </w:rPr>
          <w:t>"5"</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суммы от возмещения ущерба в соответствии с законодательством РФ, в том числе при возникновении страховых случаев;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иные суммы принудительного изъятия.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Начисление указанного дохода отражается в учете на дату признания поставщиком (исполнителем, подрядчиком) требования об уплате неустойки (штрафа, пени).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8.7. На счете 2 401 10 172 "Доходы от операций с активами" учитываются:</w:t>
      </w:r>
    </w:p>
    <w:p>
      <w:pPr>
        <w:pStyle w:val="ConsPlusNormal"/>
        <w:ind w:firstLine="540"/>
        <w:jc w:val="both"/>
        <w:rPr/>
      </w:pPr>
      <w:r>
        <w:rPr>
          <w:rFonts w:cs="Times New Roman" w:ascii="Times New Roman" w:hAnsi="Times New Roman"/>
          <w:sz w:val="24"/>
          <w:szCs w:val="24"/>
        </w:rPr>
        <w:t xml:space="preserve">- доходы и расходы, связанные с реализацией нефинансовых активов и финансовых активов, в том числе активов, приобретенных за счет средств соответствующих субсидий (по кодам вида деятельности </w:t>
      </w:r>
      <w:hyperlink r:id="rId52">
        <w:r>
          <w:rPr>
            <w:rStyle w:val="ListLabel32"/>
            <w:rFonts w:cs="Times New Roman" w:ascii="Times New Roman" w:hAnsi="Times New Roman"/>
            <w:sz w:val="24"/>
            <w:szCs w:val="24"/>
          </w:rPr>
          <w:t>"4"</w:t>
        </w:r>
      </w:hyperlink>
      <w:r>
        <w:rPr>
          <w:rFonts w:cs="Times New Roman" w:ascii="Times New Roman" w:hAnsi="Times New Roman"/>
          <w:sz w:val="24"/>
          <w:szCs w:val="24"/>
        </w:rPr>
        <w:t xml:space="preserve">, </w:t>
      </w:r>
      <w:hyperlink r:id="rId53">
        <w:r>
          <w:rPr>
            <w:rStyle w:val="ListLabel32"/>
            <w:rFonts w:cs="Times New Roman" w:ascii="Times New Roman" w:hAnsi="Times New Roman"/>
            <w:sz w:val="24"/>
            <w:szCs w:val="24"/>
          </w:rPr>
          <w:t>"5"</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суммы ущерба имуществу и доходы от возмещения ущерба;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поступление материальных запасов, полученных от ликвидации основных средств и остающихся в распоряжении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другие аналогичные доходы.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Начисление доходов от реализации в учете учреждения отражается на дату реализации активов (перехода права собственности).</w:t>
      </w:r>
    </w:p>
    <w:p>
      <w:pPr>
        <w:pStyle w:val="ConsPlusNormal"/>
        <w:ind w:firstLine="540"/>
        <w:jc w:val="both"/>
        <w:rPr/>
      </w:pPr>
      <w:r>
        <w:rPr>
          <w:rFonts w:cs="Times New Roman" w:ascii="Times New Roman" w:hAnsi="Times New Roman"/>
          <w:sz w:val="24"/>
          <w:szCs w:val="24"/>
        </w:rPr>
        <w:t xml:space="preserve">Начисление доходов от возмещения ущерба отражается исходя из текущей восстановительной стоимости материальных ценностей на дату обнаружения ущерба, хищений имущества в соответствии с </w:t>
      </w:r>
      <w:hyperlink r:id="rId54">
        <w:r>
          <w:rPr>
            <w:rStyle w:val="ListLabel32"/>
            <w:rFonts w:cs="Times New Roman" w:ascii="Times New Roman" w:hAnsi="Times New Roman"/>
            <w:sz w:val="24"/>
            <w:szCs w:val="24"/>
          </w:rPr>
          <w:t>п. 220</w:t>
        </w:r>
      </w:hyperlink>
      <w:r>
        <w:rPr>
          <w:rFonts w:cs="Times New Roman" w:ascii="Times New Roman" w:hAnsi="Times New Roman"/>
          <w:sz w:val="24"/>
          <w:szCs w:val="24"/>
        </w:rPr>
        <w:t xml:space="preserve"> Инструкции N 157н.</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8.8. Списание фактической себестоимости оказанных услуг, выполненных работ на уменьшение дохода производится ежемесячно, в последний день месяца.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8.9. В составе расходов будущих периодов на счете 0 401 50 000 "Расходы будущих периодов" отражаются расходы, связанные: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со страхованием имущества, гражданской ответственности;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 приобретением неисключительного права пользования нематериальными активами в течение нескольких отчетных периодов;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 неравномерно производимым ремонтом основных средств.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8.10.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pPr>
        <w:pStyle w:val="ConsPlusNormal"/>
        <w:ind w:firstLine="540"/>
        <w:jc w:val="both"/>
        <w:rPr/>
      </w:pPr>
      <w:r>
        <w:rPr>
          <w:rFonts w:cs="Times New Roman" w:ascii="Times New Roman" w:hAnsi="Times New Roman"/>
          <w:sz w:val="24"/>
          <w:szCs w:val="24"/>
        </w:rPr>
        <w:t xml:space="preserve">Расчет по формированию и использованию резерва учреждения ведется на счете           0 401 60 000 в разрезе кодов </w:t>
      </w:r>
      <w:hyperlink r:id="rId55">
        <w:r>
          <w:rPr>
            <w:rStyle w:val="ListLabel32"/>
            <w:rFonts w:cs="Times New Roman" w:ascii="Times New Roman" w:hAnsi="Times New Roman"/>
            <w:sz w:val="24"/>
            <w:szCs w:val="24"/>
          </w:rPr>
          <w:t>КОСГУ</w:t>
        </w:r>
      </w:hyperlink>
      <w:r>
        <w:rPr>
          <w:rFonts w:cs="Times New Roman" w:ascii="Times New Roman" w:hAnsi="Times New Roman"/>
          <w:sz w:val="24"/>
          <w:szCs w:val="24"/>
        </w:rPr>
        <w:t xml:space="preserve">. Бухгалтерские записи по учету операций по формированию и использованию резервов отражаются в учете по аналогии с порядком, установленным </w:t>
      </w:r>
      <w:hyperlink r:id="rId56">
        <w:r>
          <w:rPr>
            <w:rStyle w:val="ListLabel32"/>
            <w:rFonts w:cs="Times New Roman" w:ascii="Times New Roman" w:hAnsi="Times New Roman"/>
            <w:sz w:val="24"/>
            <w:szCs w:val="24"/>
          </w:rPr>
          <w:t>Письмом</w:t>
        </w:r>
      </w:hyperlink>
      <w:r>
        <w:rPr>
          <w:rFonts w:cs="Times New Roman" w:ascii="Times New Roman" w:hAnsi="Times New Roman"/>
          <w:sz w:val="24"/>
          <w:szCs w:val="24"/>
        </w:rPr>
        <w:t xml:space="preserve"> Минфина России от 20.05.2015 N 02-07-07/28998.</w:t>
      </w:r>
    </w:p>
    <w:p>
      <w:pPr>
        <w:pStyle w:val="ConsPlusNormal"/>
        <w:ind w:firstLine="540"/>
        <w:jc w:val="both"/>
        <w:rPr/>
      </w:pPr>
      <w:r>
        <w:rPr>
          <w:rFonts w:cs="Times New Roman" w:ascii="Times New Roman" w:hAnsi="Times New Roman"/>
          <w:sz w:val="24"/>
          <w:szCs w:val="24"/>
        </w:rPr>
        <w:t xml:space="preserve">Порядок формирования резервов предстоящих расходов и его использования приведен в </w:t>
      </w:r>
      <w:hyperlink w:anchor="P5813">
        <w:r>
          <w:rPr>
            <w:rStyle w:val="ListLabel32"/>
            <w:rFonts w:cs="Times New Roman" w:ascii="Times New Roman" w:hAnsi="Times New Roman"/>
            <w:sz w:val="24"/>
            <w:szCs w:val="24"/>
          </w:rPr>
          <w:t>Приложении N 19</w:t>
        </w:r>
      </w:hyperlink>
      <w:r>
        <w:rPr>
          <w:rFonts w:cs="Times New Roman" w:ascii="Times New Roman" w:hAnsi="Times New Roman"/>
          <w:sz w:val="24"/>
          <w:szCs w:val="24"/>
        </w:rPr>
        <w:t xml:space="preserve"> к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bookmarkStart w:id="14" w:name="P518"/>
      <w:bookmarkEnd w:id="14"/>
      <w:r>
        <w:rPr>
          <w:rFonts w:cs="Times New Roman" w:ascii="Times New Roman" w:hAnsi="Times New Roman"/>
          <w:b/>
          <w:sz w:val="24"/>
          <w:szCs w:val="24"/>
        </w:rPr>
        <w:t>9. Санкционирование расходов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9.1. Для целей бухгалтерского учета устанавливается следующий порядок отражения обязательств:</w:t>
      </w:r>
    </w:p>
    <w:p>
      <w:pPr>
        <w:pStyle w:val="ConsPlusNormal"/>
        <w:ind w:firstLine="540"/>
        <w:jc w:val="both"/>
        <w:rPr/>
      </w:pPr>
      <w:r>
        <w:rPr>
          <w:rFonts w:cs="Times New Roman" w:ascii="Times New Roman" w:hAnsi="Times New Roman"/>
          <w:sz w:val="24"/>
          <w:szCs w:val="24"/>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57">
        <w:r>
          <w:rPr>
            <w:rStyle w:val="ListLabel32"/>
            <w:rFonts w:cs="Times New Roman" w:ascii="Times New Roman" w:hAnsi="Times New Roman"/>
            <w:sz w:val="24"/>
            <w:szCs w:val="24"/>
          </w:rPr>
          <w:t>(ф. 0504402)</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директором учреждения, на дату утверждения заявления на выдачу под отчет денежных средств или авансового отчета;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принятые обязательства по неустойкам (штрафам, пеням) отражаются на основании решений суда, исполнительных листов, распоряжений директора на дату вступления в силу решения суда, поступления исполнительного листа, принятия решения директора об уплате соответственно;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9.2. Для целей бухгалтерского учета устанавливается следующий порядок отражения денежных обязательств:</w:t>
      </w:r>
    </w:p>
    <w:p>
      <w:pPr>
        <w:pStyle w:val="ConsPlusNormal"/>
        <w:ind w:firstLine="540"/>
        <w:jc w:val="both"/>
        <w:rPr/>
      </w:pPr>
      <w:r>
        <w:rPr>
          <w:rFonts w:cs="Times New Roman" w:ascii="Times New Roman" w:hAnsi="Times New Roman"/>
          <w:sz w:val="24"/>
          <w:szCs w:val="24"/>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58">
        <w:r>
          <w:rPr>
            <w:rStyle w:val="ListLabel32"/>
            <w:rFonts w:cs="Times New Roman" w:ascii="Times New Roman" w:hAnsi="Times New Roman"/>
            <w:sz w:val="24"/>
            <w:szCs w:val="24"/>
          </w:rPr>
          <w:t>(ф. 0504402)</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59">
        <w:r>
          <w:rPr>
            <w:rStyle w:val="ListLabel32"/>
            <w:rFonts w:cs="Times New Roman" w:ascii="Times New Roman" w:hAnsi="Times New Roman"/>
            <w:sz w:val="24"/>
            <w:szCs w:val="24"/>
          </w:rPr>
          <w:t>п. 7</w:t>
        </w:r>
      </w:hyperlink>
      <w:r>
        <w:rPr>
          <w:rFonts w:cs="Times New Roman" w:ascii="Times New Roman" w:hAnsi="Times New Roman"/>
          <w:sz w:val="24"/>
          <w:szCs w:val="24"/>
        </w:rPr>
        <w:t xml:space="preserve"> Инструкции N 157н;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директором учреждения, на дату его утверждения;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обязательства по неустойкам (штрафам, пеням) отражаются на основании решений суда, исполнительных листов на дату принятия решения директора об уплате;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bookmarkStart w:id="15" w:name="P541"/>
      <w:bookmarkEnd w:id="15"/>
      <w:r>
        <w:rPr>
          <w:rFonts w:cs="Times New Roman" w:ascii="Times New Roman" w:hAnsi="Times New Roman"/>
          <w:b/>
          <w:sz w:val="24"/>
          <w:szCs w:val="24"/>
        </w:rPr>
        <w:t>10. Порядок учета на забалансовых счетах</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10.1. Учету на забалансовых счетах учреждения подлежат материальные ценности и обязательства в соответствии с </w:t>
      </w:r>
      <w:hyperlink r:id="rId60">
        <w:r>
          <w:rPr>
            <w:rStyle w:val="ListLabel32"/>
            <w:rFonts w:cs="Times New Roman" w:ascii="Times New Roman" w:hAnsi="Times New Roman"/>
            <w:sz w:val="24"/>
            <w:szCs w:val="24"/>
          </w:rPr>
          <w:t>п. 332</w:t>
        </w:r>
      </w:hyperlink>
      <w:r>
        <w:rPr>
          <w:rFonts w:cs="Times New Roman" w:ascii="Times New Roman" w:hAnsi="Times New Roman"/>
          <w:sz w:val="24"/>
          <w:szCs w:val="24"/>
        </w:rPr>
        <w:t xml:space="preserve"> Инструкции N 157н. Учет на забалансовых счетах ведется в разрезе кодов вида финансового обеспечения (деятельности):</w:t>
      </w:r>
    </w:p>
    <w:p>
      <w:pPr>
        <w:pStyle w:val="ConsPlusNormal"/>
        <w:ind w:firstLine="540"/>
        <w:jc w:val="both"/>
        <w:rPr/>
      </w:pPr>
      <w:hyperlink r:id="rId61">
        <w:r>
          <w:rPr>
            <w:rStyle w:val="ListLabel32"/>
            <w:rFonts w:cs="Times New Roman" w:ascii="Times New Roman" w:hAnsi="Times New Roman"/>
            <w:sz w:val="24"/>
            <w:szCs w:val="24"/>
          </w:rPr>
          <w:t>"2"</w:t>
        </w:r>
      </w:hyperlink>
      <w:r>
        <w:rPr>
          <w:rFonts w:cs="Times New Roman" w:ascii="Times New Roman" w:hAnsi="Times New Roman"/>
          <w:sz w:val="24"/>
          <w:szCs w:val="24"/>
        </w:rPr>
        <w:t xml:space="preserve"> - приносящая доход деятельность (собственные доходы учреждения);</w:t>
      </w:r>
    </w:p>
    <w:p>
      <w:pPr>
        <w:pStyle w:val="ConsPlusNormal"/>
        <w:ind w:firstLine="540"/>
        <w:jc w:val="both"/>
        <w:rPr/>
      </w:pPr>
      <w:hyperlink r:id="rId62">
        <w:r>
          <w:rPr>
            <w:rStyle w:val="ListLabel32"/>
            <w:rFonts w:cs="Times New Roman" w:ascii="Times New Roman" w:hAnsi="Times New Roman"/>
            <w:sz w:val="24"/>
            <w:szCs w:val="24"/>
          </w:rPr>
          <w:t>"3"</w:t>
        </w:r>
      </w:hyperlink>
      <w:r>
        <w:rPr>
          <w:rFonts w:cs="Times New Roman" w:ascii="Times New Roman" w:hAnsi="Times New Roman"/>
          <w:sz w:val="24"/>
          <w:szCs w:val="24"/>
        </w:rPr>
        <w:t xml:space="preserve"> - средства во временном распоряжении;</w:t>
      </w:r>
    </w:p>
    <w:p>
      <w:pPr>
        <w:pStyle w:val="ConsPlusNormal"/>
        <w:ind w:firstLine="540"/>
        <w:jc w:val="both"/>
        <w:rPr/>
      </w:pPr>
      <w:hyperlink r:id="rId63">
        <w:r>
          <w:rPr>
            <w:rStyle w:val="ListLabel32"/>
            <w:rFonts w:cs="Times New Roman" w:ascii="Times New Roman" w:hAnsi="Times New Roman"/>
            <w:sz w:val="24"/>
            <w:szCs w:val="24"/>
          </w:rPr>
          <w:t>"4"</w:t>
        </w:r>
      </w:hyperlink>
      <w:r>
        <w:rPr>
          <w:rFonts w:cs="Times New Roman" w:ascii="Times New Roman" w:hAnsi="Times New Roman"/>
          <w:sz w:val="24"/>
          <w:szCs w:val="24"/>
        </w:rPr>
        <w:t xml:space="preserve"> - субсидии на финансовое обеспечение выполнения государственного (муниципального) задания;</w:t>
      </w:r>
    </w:p>
    <w:p>
      <w:pPr>
        <w:pStyle w:val="ConsPlusNormal"/>
        <w:ind w:firstLine="540"/>
        <w:jc w:val="both"/>
        <w:rPr/>
      </w:pPr>
      <w:hyperlink r:id="rId64">
        <w:r>
          <w:rPr>
            <w:rStyle w:val="ListLabel32"/>
            <w:rFonts w:cs="Times New Roman" w:ascii="Times New Roman" w:hAnsi="Times New Roman"/>
            <w:sz w:val="24"/>
            <w:szCs w:val="24"/>
          </w:rPr>
          <w:t>"5"</w:t>
        </w:r>
      </w:hyperlink>
      <w:r>
        <w:rPr>
          <w:rFonts w:cs="Times New Roman" w:ascii="Times New Roman" w:hAnsi="Times New Roman"/>
          <w:sz w:val="24"/>
          <w:szCs w:val="24"/>
        </w:rPr>
        <w:t xml:space="preserve"> - субсидии на иные цели;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10.2. На забалансовом счете 01 "Имущество, полученное в пользование" учитываются объекты движимого и недвижимого имущества, полученные в возмездное пользование (кроме объектов имущества, находящихся на балансе лизингополучателя).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10.3. На забалансовом счете 02 "Материальные ценности на хранении" учитывается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bookmarkStart w:id="16" w:name="P557"/>
      <w:bookmarkEnd w:id="16"/>
      <w:r>
        <w:rPr>
          <w:rFonts w:cs="Times New Roman" w:ascii="Times New Roman" w:hAnsi="Times New Roman"/>
          <w:sz w:val="24"/>
          <w:szCs w:val="24"/>
        </w:rPr>
        <w:t>10.4. На забалансовом счете 03 "Бланки строгой отчетности" учитываются: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трудовые книжки;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вкладыши к трудовой книжке;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билеты.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Учет бланков строгой отчетности на забалансовом счете 03 ведется в условной оценке: один бланк, один рубль.</w:t>
      </w:r>
    </w:p>
    <w:p>
      <w:pPr>
        <w:pStyle w:val="ConsPlusNormal"/>
        <w:ind w:firstLine="540"/>
        <w:jc w:val="both"/>
        <w:rPr/>
      </w:pPr>
      <w:r>
        <w:rPr>
          <w:rFonts w:cs="Times New Roman" w:ascii="Times New Roman" w:hAnsi="Times New Roman"/>
          <w:sz w:val="24"/>
          <w:szCs w:val="24"/>
        </w:rPr>
        <w:t xml:space="preserve">Данные о бланках строгой отчетности, принятых к учету на забалансовый счет 03, в Справке о наличии имущества и обязательств на забалансовых счетах в составе Баланса </w:t>
      </w:r>
      <w:hyperlink r:id="rId65">
        <w:r>
          <w:rPr>
            <w:rStyle w:val="ListLabel32"/>
            <w:rFonts w:cs="Times New Roman" w:ascii="Times New Roman" w:hAnsi="Times New Roman"/>
            <w:sz w:val="24"/>
            <w:szCs w:val="24"/>
          </w:rPr>
          <w:t>(ф. 0503730)</w:t>
        </w:r>
      </w:hyperlink>
      <w:r>
        <w:rPr>
          <w:rFonts w:cs="Times New Roman" w:ascii="Times New Roman" w:hAnsi="Times New Roman"/>
          <w:sz w:val="24"/>
          <w:szCs w:val="24"/>
        </w:rPr>
        <w:t xml:space="preserve"> и в Сведениях о движении нефинансовых активов учреждения </w:t>
      </w:r>
      <w:hyperlink r:id="rId66">
        <w:r>
          <w:rPr>
            <w:rStyle w:val="ListLabel32"/>
            <w:rFonts w:cs="Times New Roman" w:ascii="Times New Roman" w:hAnsi="Times New Roman"/>
            <w:sz w:val="24"/>
            <w:szCs w:val="24"/>
          </w:rPr>
          <w:t>(ф. 0503768)</w:t>
        </w:r>
      </w:hyperlink>
      <w:r>
        <w:rPr>
          <w:rFonts w:cs="Times New Roman" w:ascii="Times New Roman" w:hAnsi="Times New Roman"/>
          <w:sz w:val="24"/>
          <w:szCs w:val="24"/>
        </w:rPr>
        <w:t xml:space="preserve"> отражаются в группировке по наименованиям бланков согласно </w:t>
      </w:r>
      <w:hyperlink w:anchor="P557">
        <w:r>
          <w:rPr>
            <w:rStyle w:val="ListLabel32"/>
            <w:rFonts w:cs="Times New Roman" w:ascii="Times New Roman" w:hAnsi="Times New Roman"/>
            <w:sz w:val="24"/>
            <w:szCs w:val="24"/>
          </w:rPr>
          <w:t>п. 10.4</w:t>
        </w:r>
      </w:hyperlink>
      <w:r>
        <w:rPr>
          <w:rFonts w:cs="Times New Roman" w:ascii="Times New Roman" w:hAnsi="Times New Roman"/>
          <w:sz w:val="24"/>
          <w:szCs w:val="24"/>
        </w:rPr>
        <w:t xml:space="preserve"> настоящей Учетной политики.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10.5. На забалансовом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приказа директора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Основанием для принятия решений о списании с баланса и принятия к учету задолженности на счет 04 являются:</w:t>
      </w:r>
    </w:p>
    <w:p>
      <w:pPr>
        <w:pStyle w:val="ConsPlusNormal"/>
        <w:ind w:firstLine="540"/>
        <w:jc w:val="both"/>
        <w:rPr/>
      </w:pPr>
      <w:r>
        <w:rPr>
          <w:rFonts w:cs="Times New Roman" w:ascii="Times New Roman" w:hAnsi="Times New Roman"/>
          <w:sz w:val="24"/>
          <w:szCs w:val="24"/>
        </w:rPr>
        <w:t xml:space="preserve">- Инвентаризационная опись расчетов с покупателями, поставщиками и прочими дебиторами и кредиторами </w:t>
      </w:r>
      <w:hyperlink r:id="rId67">
        <w:r>
          <w:rPr>
            <w:rStyle w:val="ListLabel32"/>
            <w:rFonts w:cs="Times New Roman" w:ascii="Times New Roman" w:hAnsi="Times New Roman"/>
            <w:sz w:val="24"/>
            <w:szCs w:val="24"/>
          </w:rPr>
          <w:t>(ф. 0504089)</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 докладная записка директору о выявлении нереальной к взысканию дебиторской задолженности с приложением подтверждающих документов: решения суда, выписки из ЕГРЮЛ и т.д. Списание задолженности с забалансового учета осуществляется Бухгалтерской справкой </w:t>
      </w:r>
      <w:hyperlink r:id="rId68">
        <w:r>
          <w:rPr>
            <w:rStyle w:val="ListLabel32"/>
            <w:rFonts w:cs="Times New Roman" w:ascii="Times New Roman" w:hAnsi="Times New Roman"/>
            <w:sz w:val="24"/>
            <w:szCs w:val="24"/>
          </w:rPr>
          <w:t>(ф. 0504833)</w:t>
        </w:r>
      </w:hyperlink>
      <w:r>
        <w:rPr>
          <w:rFonts w:cs="Times New Roman" w:ascii="Times New Roman" w:hAnsi="Times New Roman"/>
          <w:sz w:val="24"/>
          <w:szCs w:val="24"/>
        </w:rPr>
        <w:t xml:space="preserve"> на основании решения комиссии учреждения по поступлению и выбытию активов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РФ.</w:t>
      </w:r>
    </w:p>
    <w:p>
      <w:pPr>
        <w:pStyle w:val="ConsPlusNormal"/>
        <w:ind w:firstLine="540"/>
        <w:jc w:val="both"/>
        <w:rPr/>
      </w:pPr>
      <w:r>
        <w:rPr>
          <w:rFonts w:cs="Times New Roman" w:ascii="Times New Roman" w:hAnsi="Times New Roman"/>
          <w:sz w:val="24"/>
          <w:szCs w:val="24"/>
        </w:rPr>
        <w:t xml:space="preserve">Данные по дебиторской задолженности, принятой к учету на забалансовый счет 04, в Справке о наличии имущества и обязательств на забалансовых счетах в составе Баланса </w:t>
      </w:r>
      <w:hyperlink r:id="rId69">
        <w:r>
          <w:rPr>
            <w:rStyle w:val="ListLabel32"/>
            <w:rFonts w:cs="Times New Roman" w:ascii="Times New Roman" w:hAnsi="Times New Roman"/>
            <w:sz w:val="24"/>
            <w:szCs w:val="24"/>
          </w:rPr>
          <w:t>(ф. 0503730)</w:t>
        </w:r>
      </w:hyperlink>
      <w:r>
        <w:rPr>
          <w:rFonts w:cs="Times New Roman" w:ascii="Times New Roman" w:hAnsi="Times New Roman"/>
          <w:sz w:val="24"/>
          <w:szCs w:val="24"/>
        </w:rPr>
        <w:t xml:space="preserve"> отражаются в следующей группировке: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задолженность по расчетам;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задолженность по доходам;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задолженность по выданным авансам;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задолженность подотчетных лиц;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задолженность по недостачам.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ind w:firstLine="540"/>
        <w:jc w:val="both"/>
        <w:outlineLvl w:val="0"/>
        <w:rPr/>
      </w:pPr>
      <w:r>
        <w:rPr>
          <w:rFonts w:cs="Times New Roman" w:ascii="Times New Roman" w:hAnsi="Times New Roman"/>
          <w:sz w:val="24"/>
          <w:szCs w:val="24"/>
        </w:rPr>
        <w:t xml:space="preserve">10.6. Счет 07 "Награды, призы, кубки и ценные подарки, сувениры" предназначен для учета призов, знамен, кубков, учрежденных разными организациями и получаемых от них для награждения команд - победителей, а также материальных ценностей, приобретаемых в целях награждения (дарения), в том числе ценных подарков и сувениров. Призы, знамена, кубки учитываются на забалансовом </w:t>
      </w:r>
      <w:hyperlink r:id="rId70">
        <w:r>
          <w:rPr>
            <w:rStyle w:val="ListLabel32"/>
            <w:rFonts w:cs="Times New Roman" w:ascii="Times New Roman" w:hAnsi="Times New Roman"/>
            <w:sz w:val="24"/>
            <w:szCs w:val="24"/>
          </w:rPr>
          <w:t>счете</w:t>
        </w:r>
      </w:hyperlink>
      <w:r>
        <w:rPr>
          <w:rFonts w:cs="Times New Roman" w:ascii="Times New Roman" w:hAnsi="Times New Roman"/>
          <w:sz w:val="24"/>
          <w:szCs w:val="24"/>
        </w:rPr>
        <w:t xml:space="preserve"> в течение всего периода их нахождения в данном учреждении.</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Награды, призы, кубки, в том числе переходящие, учитываются в условной оценке: один предмет, один рубль. Материальные ценности, приобретаемые в целях вручения (награждения), дарения, в том числе ценные подарки, сувениры, учитываются по стоимости их приобретения.</w:t>
      </w:r>
    </w:p>
    <w:p>
      <w:pPr>
        <w:pStyle w:val="Normal"/>
        <w:spacing w:lineRule="auto" w:line="240" w:before="0" w:after="0"/>
        <w:ind w:firstLine="540"/>
        <w:jc w:val="both"/>
        <w:rPr/>
      </w:pPr>
      <w:r>
        <w:rPr>
          <w:rFonts w:cs="Times New Roman" w:ascii="Times New Roman" w:hAnsi="Times New Roman"/>
          <w:sz w:val="24"/>
          <w:szCs w:val="24"/>
        </w:rPr>
        <w:t xml:space="preserve">Аналитический учет по </w:t>
      </w:r>
      <w:hyperlink r:id="rId71">
        <w:r>
          <w:rPr>
            <w:rStyle w:val="ListLabel32"/>
            <w:rFonts w:cs="Times New Roman" w:ascii="Times New Roman" w:hAnsi="Times New Roman"/>
            <w:sz w:val="24"/>
            <w:szCs w:val="24"/>
          </w:rPr>
          <w:t>счету</w:t>
        </w:r>
      </w:hyperlink>
      <w:r>
        <w:rPr>
          <w:rFonts w:cs="Times New Roman" w:ascii="Times New Roman" w:hAnsi="Times New Roman"/>
          <w:sz w:val="24"/>
          <w:szCs w:val="24"/>
        </w:rPr>
        <w:t xml:space="preserve">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10.7. Счет 17 "Поступления денежных средств"открывается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pPr>
        <w:pStyle w:val="Normal"/>
        <w:spacing w:lineRule="auto" w:line="240" w:before="0" w:after="0"/>
        <w:ind w:firstLine="540"/>
        <w:jc w:val="both"/>
        <w:rPr/>
      </w:pPr>
      <w:r>
        <w:rPr>
          <w:rFonts w:cs="Times New Roman" w:ascii="Times New Roman" w:hAnsi="Times New Roman"/>
          <w:sz w:val="24"/>
          <w:szCs w:val="24"/>
        </w:rPr>
        <w:t xml:space="preserve">Операции по перечислению возвратов поступлений, учитываемых на соответствующих счетах аналитического учета </w:t>
      </w:r>
      <w:hyperlink r:id="rId72">
        <w:r>
          <w:rPr>
            <w:rStyle w:val="ListLabel32"/>
            <w:rFonts w:cs="Times New Roman" w:ascii="Times New Roman" w:hAnsi="Times New Roman"/>
            <w:sz w:val="24"/>
            <w:szCs w:val="24"/>
          </w:rPr>
          <w:t>счета 17</w:t>
        </w:r>
      </w:hyperlink>
      <w:r>
        <w:rPr>
          <w:rFonts w:cs="Times New Roman" w:ascii="Times New Roman" w:hAnsi="Times New Roman"/>
          <w:sz w:val="24"/>
          <w:szCs w:val="24"/>
        </w:rPr>
        <w:t xml:space="preserve"> "Поступления денежных средств", отражаются со знаком "минус".</w:t>
      </w:r>
    </w:p>
    <w:p>
      <w:pPr>
        <w:pStyle w:val="Normal"/>
        <w:spacing w:lineRule="auto" w:line="240" w:before="0" w:after="0"/>
        <w:ind w:firstLine="540"/>
        <w:jc w:val="both"/>
        <w:rPr/>
      </w:pPr>
      <w:r>
        <w:rPr>
          <w:rFonts w:cs="Times New Roman" w:ascii="Times New Roman" w:hAnsi="Times New Roman"/>
          <w:sz w:val="24"/>
          <w:szCs w:val="24"/>
        </w:rPr>
        <w:t xml:space="preserve">Операция по уточнению невыясненных поступлений отражается по </w:t>
      </w:r>
      <w:hyperlink r:id="rId73">
        <w:r>
          <w:rPr>
            <w:rStyle w:val="ListLabel32"/>
            <w:rFonts w:cs="Times New Roman" w:ascii="Times New Roman" w:hAnsi="Times New Roman"/>
            <w:sz w:val="24"/>
            <w:szCs w:val="24"/>
          </w:rPr>
          <w:t>счету</w:t>
        </w:r>
      </w:hyperlink>
      <w:r>
        <w:rPr>
          <w:rFonts w:cs="Times New Roman" w:ascii="Times New Roman" w:hAnsi="Times New Roman"/>
          <w:sz w:val="24"/>
          <w:szCs w:val="24"/>
        </w:rPr>
        <w:t xml:space="preserve"> через уточнение видов поступлений доходов.</w:t>
      </w:r>
    </w:p>
    <w:p>
      <w:pPr>
        <w:pStyle w:val="Normal"/>
        <w:spacing w:lineRule="auto" w:line="240" w:before="0" w:after="0"/>
        <w:ind w:firstLine="540"/>
        <w:jc w:val="both"/>
        <w:rPr/>
      </w:pPr>
      <w:r>
        <w:rPr>
          <w:rFonts w:cs="Times New Roman" w:ascii="Times New Roman" w:hAnsi="Times New Roman"/>
          <w:sz w:val="24"/>
          <w:szCs w:val="24"/>
        </w:rPr>
        <w:t xml:space="preserve">По завершении текущего финансового года показатели (остатки) </w:t>
      </w:r>
      <w:hyperlink r:id="rId74">
        <w:r>
          <w:rPr>
            <w:rStyle w:val="ListLabel32"/>
            <w:rFonts w:cs="Times New Roman" w:ascii="Times New Roman" w:hAnsi="Times New Roman"/>
            <w:sz w:val="24"/>
            <w:szCs w:val="24"/>
          </w:rPr>
          <w:t>счета</w:t>
        </w:r>
      </w:hyperlink>
      <w:r>
        <w:rPr>
          <w:rFonts w:cs="Times New Roman" w:ascii="Times New Roman" w:hAnsi="Times New Roman"/>
          <w:sz w:val="24"/>
          <w:szCs w:val="24"/>
        </w:rPr>
        <w:t xml:space="preserve"> на следующий финансовый год не переносятся.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ind w:firstLine="540"/>
        <w:jc w:val="both"/>
        <w:outlineLvl w:val="0"/>
        <w:rPr>
          <w:rFonts w:ascii="Times New Roman" w:hAnsi="Times New Roman" w:cs="Times New Roman"/>
          <w:sz w:val="24"/>
          <w:szCs w:val="24"/>
        </w:rPr>
      </w:pPr>
      <w:r>
        <w:rPr>
          <w:rFonts w:cs="Times New Roman" w:ascii="Times New Roman" w:hAnsi="Times New Roman"/>
          <w:sz w:val="24"/>
          <w:szCs w:val="24"/>
        </w:rPr>
        <w:t>10.8. Счет 18 "Выбытия денежных средств"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а также возвратов расходов (излишне произведенных перечислений) текущего года с  лицевого счета, открытого ему финансовым органом, со счета операций с наличными денежными средствами, а также из кассы учреждения.</w:t>
      </w:r>
    </w:p>
    <w:p>
      <w:pPr>
        <w:pStyle w:val="Normal"/>
        <w:spacing w:lineRule="auto" w:line="240" w:before="0" w:after="0"/>
        <w:ind w:firstLine="540"/>
        <w:jc w:val="both"/>
        <w:rPr/>
      </w:pPr>
      <w:r>
        <w:rPr>
          <w:rFonts w:cs="Times New Roman" w:ascii="Times New Roman" w:hAnsi="Times New Roman"/>
          <w:sz w:val="24"/>
          <w:szCs w:val="24"/>
        </w:rPr>
        <w:t xml:space="preserve">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w:t>
      </w:r>
      <w:hyperlink r:id="rId75">
        <w:r>
          <w:rPr>
            <w:rStyle w:val="ListLabel32"/>
            <w:rFonts w:cs="Times New Roman" w:ascii="Times New Roman" w:hAnsi="Times New Roman"/>
            <w:sz w:val="24"/>
            <w:szCs w:val="24"/>
          </w:rPr>
          <w:t>счета 18</w:t>
        </w:r>
      </w:hyperlink>
      <w:r>
        <w:rPr>
          <w:rFonts w:cs="Times New Roman" w:ascii="Times New Roman" w:hAnsi="Times New Roman"/>
          <w:sz w:val="24"/>
          <w:szCs w:val="24"/>
        </w:rPr>
        <w:t xml:space="preserve"> "Выбытия денежных средств", отражаются со знаком "минус".</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t>По завершении текущего финансового года показатели (остатки) счета по соответствующим видам выплат на следующий финансовый год не переносятся.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10.9. На забалансовом счете 20 "Задолженность, невостребованная кредиторами" учитываются суммы просроченной задолженности, не востребованной кредиторами, списанные с балансового учета на основании приказа директора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Основанием для принятия решений о списании кредиторской задолженности с баланса и принятии ее на забалансовый счет 20 являются:</w:t>
      </w:r>
    </w:p>
    <w:p>
      <w:pPr>
        <w:pStyle w:val="ConsPlusNormal"/>
        <w:ind w:firstLine="540"/>
        <w:jc w:val="both"/>
        <w:rPr/>
      </w:pPr>
      <w:r>
        <w:rPr>
          <w:rFonts w:cs="Times New Roman" w:ascii="Times New Roman" w:hAnsi="Times New Roman"/>
          <w:sz w:val="24"/>
          <w:szCs w:val="24"/>
        </w:rPr>
        <w:t xml:space="preserve">- Инвентаризационная опись расчетов с покупателями, поставщиками и прочими дебиторами и кредиторами </w:t>
      </w:r>
      <w:hyperlink r:id="rId76">
        <w:r>
          <w:rPr>
            <w:rStyle w:val="ListLabel32"/>
            <w:rFonts w:cs="Times New Roman" w:ascii="Times New Roman" w:hAnsi="Times New Roman"/>
            <w:sz w:val="24"/>
            <w:szCs w:val="24"/>
          </w:rPr>
          <w:t>(ф. 0504089)</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докладная записка директору о выявлении кредиторской задолженности, не востребованной кредиторами.</w:t>
      </w:r>
    </w:p>
    <w:p>
      <w:pPr>
        <w:pStyle w:val="ConsPlusNormal"/>
        <w:ind w:firstLine="540"/>
        <w:jc w:val="both"/>
        <w:rPr/>
      </w:pPr>
      <w:r>
        <w:rPr>
          <w:rFonts w:cs="Times New Roman" w:ascii="Times New Roman" w:hAnsi="Times New Roman"/>
          <w:sz w:val="24"/>
          <w:szCs w:val="24"/>
        </w:rPr>
        <w:t xml:space="preserve">Списание задолженности учреждения с забалансового учета осуществляется Бухгалтерской справкой </w:t>
      </w:r>
      <w:hyperlink r:id="rId77">
        <w:r>
          <w:rPr>
            <w:rStyle w:val="ListLabel32"/>
            <w:rFonts w:cs="Times New Roman" w:ascii="Times New Roman" w:hAnsi="Times New Roman"/>
            <w:sz w:val="24"/>
            <w:szCs w:val="24"/>
          </w:rPr>
          <w:t>(ф. 0504833)</w:t>
        </w:r>
      </w:hyperlink>
      <w:r>
        <w:rPr>
          <w:rFonts w:cs="Times New Roman" w:ascii="Times New Roman" w:hAnsi="Times New Roman"/>
          <w:sz w:val="24"/>
          <w:szCs w:val="24"/>
        </w:rPr>
        <w:t xml:space="preserve"> на основании решения инвентаризационной комиссии учреждения, утвержденного директором учреждения.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10.10. Аналитический учет по забалансовому счету 20 осуществляется в Карточке учета средств и расчетов </w:t>
      </w:r>
      <w:hyperlink r:id="rId78">
        <w:r>
          <w:rPr>
            <w:rStyle w:val="ListLabel32"/>
            <w:rFonts w:cs="Times New Roman" w:ascii="Times New Roman" w:hAnsi="Times New Roman"/>
            <w:sz w:val="24"/>
            <w:szCs w:val="24"/>
          </w:rPr>
          <w:t>(ф. 0504051)</w:t>
        </w:r>
      </w:hyperlink>
      <w:r>
        <w:rPr>
          <w:rFonts w:cs="Times New Roman" w:ascii="Times New Roman" w:hAnsi="Times New Roman"/>
          <w:sz w:val="24"/>
          <w:szCs w:val="24"/>
        </w:rPr>
        <w:t xml:space="preserve"> в разрезе видов выплат (поступлений), по которым задолженность учитывалась на балансовом учете.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10.11. Данные о кредиторской задолженности, принятой к учету на забалансовый счет 20, в Справке о наличии имущества и обязательств на забалансовых счетах в составе Баланса </w:t>
      </w:r>
      <w:hyperlink r:id="rId79">
        <w:r>
          <w:rPr>
            <w:rStyle w:val="ListLabel32"/>
            <w:rFonts w:cs="Times New Roman" w:ascii="Times New Roman" w:hAnsi="Times New Roman"/>
            <w:sz w:val="24"/>
            <w:szCs w:val="24"/>
          </w:rPr>
          <w:t>(ф. 0503730)</w:t>
        </w:r>
      </w:hyperlink>
      <w:r>
        <w:rPr>
          <w:rFonts w:cs="Times New Roman" w:ascii="Times New Roman" w:hAnsi="Times New Roman"/>
          <w:sz w:val="24"/>
          <w:szCs w:val="24"/>
        </w:rPr>
        <w:t xml:space="preserve"> отражаются в следующей группировке: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задолженность по крупным сделкам;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задолженность по сделкам с заинтересованностью;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задолженность по прочим сделкам.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10.12. Учет основных средств на счете 21 "Основные средства в эксплуатации" ведется по балансовой стоимости введенного в эксплуатацию объекта.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10.13. Учет имущества, переданного учреждением в возмездное пользование по договорам аренды, ведется по балансовой стоимости переданного имущества на счете 25 "Имущество, переданное в возмездное пользование (аренду)".</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10.14. Принятие к учету на забалансовый счет 25 осуществляется на основании Акта о приеме-передаче объектов нефинансовых активов </w:t>
      </w:r>
      <w:hyperlink r:id="rId80">
        <w:r>
          <w:rPr>
            <w:rStyle w:val="ListLabel32"/>
            <w:rFonts w:cs="Times New Roman" w:ascii="Times New Roman" w:hAnsi="Times New Roman"/>
            <w:sz w:val="24"/>
            <w:szCs w:val="24"/>
          </w:rPr>
          <w:t>(ф. 0504101)</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Выбытие объектов имущества с забалансового учета производится на основании:</w:t>
      </w:r>
    </w:p>
    <w:p>
      <w:pPr>
        <w:pStyle w:val="ConsPlusNormal"/>
        <w:ind w:firstLine="540"/>
        <w:jc w:val="both"/>
        <w:rPr/>
      </w:pPr>
      <w:r>
        <w:rPr>
          <w:rFonts w:cs="Times New Roman" w:ascii="Times New Roman" w:hAnsi="Times New Roman"/>
          <w:sz w:val="24"/>
          <w:szCs w:val="24"/>
        </w:rPr>
        <w:t xml:space="preserve">- Акта о приеме-передаче объектов нефинансовых активов </w:t>
      </w:r>
      <w:hyperlink r:id="rId81">
        <w:r>
          <w:rPr>
            <w:rStyle w:val="ListLabel32"/>
            <w:rFonts w:cs="Times New Roman" w:ascii="Times New Roman" w:hAnsi="Times New Roman"/>
            <w:sz w:val="24"/>
            <w:szCs w:val="24"/>
          </w:rPr>
          <w:t>(ф. 0504101)</w:t>
        </w:r>
      </w:hyperlink>
      <w:r>
        <w:rPr>
          <w:rFonts w:cs="Times New Roman" w:ascii="Times New Roman" w:hAnsi="Times New Roman"/>
          <w:sz w:val="24"/>
          <w:szCs w:val="24"/>
        </w:rPr>
        <w:t xml:space="preserve"> - при возврате имущества пользователем;</w:t>
      </w:r>
    </w:p>
    <w:p>
      <w:pPr>
        <w:pStyle w:val="ConsPlusNormal"/>
        <w:ind w:firstLine="540"/>
        <w:jc w:val="both"/>
        <w:rPr/>
      </w:pPr>
      <w:r>
        <w:rPr>
          <w:rFonts w:cs="Times New Roman" w:ascii="Times New Roman" w:hAnsi="Times New Roman"/>
          <w:sz w:val="24"/>
          <w:szCs w:val="24"/>
        </w:rPr>
        <w:t xml:space="preserve">- Акта о списании объектов нефинансовых активов (кроме транспортных средств) </w:t>
      </w:r>
      <w:hyperlink r:id="rId82">
        <w:r>
          <w:rPr>
            <w:rStyle w:val="ListLabel32"/>
            <w:rFonts w:cs="Times New Roman" w:ascii="Times New Roman" w:hAnsi="Times New Roman"/>
            <w:sz w:val="24"/>
            <w:szCs w:val="24"/>
          </w:rPr>
          <w:t>(ф. 0504104)</w:t>
        </w:r>
      </w:hyperlink>
      <w:r>
        <w:rPr>
          <w:rFonts w:cs="Times New Roman" w:ascii="Times New Roman" w:hAnsi="Times New Roman"/>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701" w:right="707" w:header="0" w:top="426" w:footer="0" w:bottom="567" w:gutter="0"/>
          <w:pgNumType w:fmt="decimal"/>
          <w:formProt w:val="false"/>
          <w:textDirection w:val="lrTb"/>
          <w:docGrid w:type="default" w:linePitch="360" w:charSpace="4096"/>
        </w:sect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1</w:t>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 xml:space="preserve">к Учетной политике </w:t>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МБУ г.о. Октябрьск "ЦСС"</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bookmarkStart w:id="17" w:name="P642"/>
      <w:bookmarkEnd w:id="17"/>
      <w:r>
        <w:rPr>
          <w:rFonts w:cs="Times New Roman" w:ascii="Times New Roman" w:hAnsi="Times New Roman"/>
          <w:b/>
          <w:sz w:val="24"/>
          <w:szCs w:val="24"/>
        </w:rPr>
        <w:t>Рабочий план счетов</w:t>
      </w:r>
    </w:p>
    <w:tbl>
      <w:tblPr>
        <w:tblW w:w="10457" w:type="dxa"/>
        <w:jc w:val="left"/>
        <w:tblInd w:w="62" w:type="dxa"/>
        <w:tblCellMar>
          <w:top w:w="102" w:type="dxa"/>
          <w:left w:w="62" w:type="dxa"/>
          <w:bottom w:w="102" w:type="dxa"/>
          <w:right w:w="62" w:type="dxa"/>
        </w:tblCellMar>
        <w:tblLook w:firstRow="1" w:noVBand="1" w:lastRow="0" w:firstColumn="1" w:lastColumn="0" w:noHBand="0" w:val="04a0"/>
      </w:tblPr>
      <w:tblGrid>
        <w:gridCol w:w="4252"/>
        <w:gridCol w:w="993"/>
        <w:gridCol w:w="989"/>
        <w:gridCol w:w="495"/>
        <w:gridCol w:w="494"/>
        <w:gridCol w:w="495"/>
        <w:gridCol w:w="788"/>
        <w:gridCol w:w="567"/>
        <w:gridCol w:w="1"/>
        <w:gridCol w:w="2"/>
        <w:gridCol w:w="389"/>
        <w:gridCol w:w="495"/>
        <w:gridCol w:w="495"/>
      </w:tblGrid>
      <w:tr>
        <w:trPr/>
        <w:tc>
          <w:tcPr>
            <w:tcW w:w="425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Наименование счета</w:t>
            </w:r>
          </w:p>
        </w:tc>
        <w:tc>
          <w:tcPr>
            <w:tcW w:w="6203"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Номер счета</w:t>
            </w:r>
          </w:p>
        </w:tc>
      </w:tr>
      <w:tr>
        <w:trPr/>
        <w:tc>
          <w:tcPr>
            <w:tcW w:w="42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c>
        <w:tc>
          <w:tcPr>
            <w:tcW w:w="6203"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код</w:t>
            </w:r>
          </w:p>
        </w:tc>
      </w:tr>
      <w:tr>
        <w:trPr/>
        <w:tc>
          <w:tcPr>
            <w:tcW w:w="42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c>
        <w:tc>
          <w:tcPr>
            <w:tcW w:w="99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аналитический классификационный</w:t>
            </w:r>
          </w:p>
        </w:tc>
        <w:tc>
          <w:tcPr>
            <w:tcW w:w="98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вида фин. обеспечения</w:t>
            </w:r>
          </w:p>
        </w:tc>
        <w:tc>
          <w:tcPr>
            <w:tcW w:w="2840" w:type="dxa"/>
            <w:gridSpan w:val="6"/>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синтетического счета</w:t>
            </w:r>
          </w:p>
        </w:tc>
        <w:tc>
          <w:tcPr>
            <w:tcW w:w="1381" w:type="dxa"/>
            <w:gridSpan w:val="4"/>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аналитический по КОСГУ</w:t>
            </w:r>
          </w:p>
        </w:tc>
      </w:tr>
      <w:tr>
        <w:trPr/>
        <w:tc>
          <w:tcPr>
            <w:tcW w:w="42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c>
        <w:tc>
          <w:tcPr>
            <w:tcW w:w="99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c>
        <w:tc>
          <w:tcPr>
            <w:tcW w:w="98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c>
        <w:tc>
          <w:tcPr>
            <w:tcW w:w="148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объекта учета</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группы</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вида</w:t>
            </w:r>
          </w:p>
        </w:tc>
        <w:tc>
          <w:tcPr>
            <w:tcW w:w="1382" w:type="dxa"/>
            <w:gridSpan w:val="5"/>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c>
      </w:tr>
      <w:tr>
        <w:trPr/>
        <w:tc>
          <w:tcPr>
            <w:tcW w:w="42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c>
        <w:tc>
          <w:tcPr>
            <w:tcW w:w="6203" w:type="dxa"/>
            <w:gridSpan w:val="1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номер разряда счета</w:t>
            </w:r>
          </w:p>
        </w:tc>
      </w:tr>
      <w:tr>
        <w:trPr/>
        <w:tc>
          <w:tcPr>
            <w:tcW w:w="425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1 - 17</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18</w:t>
            </w:r>
          </w:p>
        </w:tc>
        <w:tc>
          <w:tcPr>
            <w:tcW w:w="495" w:type="dxa"/>
            <w:tcBorders>
              <w:top w:val="single" w:sz="4" w:space="0" w:color="000000"/>
              <w:left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19</w:t>
            </w:r>
          </w:p>
        </w:tc>
        <w:tc>
          <w:tcPr>
            <w:tcW w:w="494" w:type="dxa"/>
            <w:tcBorders>
              <w:top w:val="single" w:sz="4" w:space="0" w:color="000000"/>
              <w:bottom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20</w:t>
            </w:r>
          </w:p>
        </w:tc>
        <w:tc>
          <w:tcPr>
            <w:tcW w:w="495" w:type="dxa"/>
            <w:tcBorders>
              <w:top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23</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24</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25</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26</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3</w:t>
            </w:r>
          </w:p>
        </w:tc>
        <w:tc>
          <w:tcPr>
            <w:tcW w:w="148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5</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6</w:t>
            </w:r>
          </w:p>
        </w:tc>
        <w:tc>
          <w:tcPr>
            <w:tcW w:w="138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7</w:t>
            </w:r>
          </w:p>
        </w:tc>
      </w:tr>
      <w:tr>
        <w:trPr/>
        <w:tc>
          <w:tcPr>
            <w:tcW w:w="10455"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outlineLvl w:val="0"/>
              <w:rPr>
                <w:rFonts w:ascii="Times New Roman" w:hAnsi="Times New Roman" w:cs="Times New Roman"/>
                <w:b/>
                <w:b/>
                <w:bCs/>
                <w:sz w:val="20"/>
                <w:szCs w:val="20"/>
              </w:rPr>
            </w:pPr>
            <w:r>
              <w:rPr>
                <w:rFonts w:cs="Times New Roman" w:ascii="Times New Roman" w:hAnsi="Times New Roman"/>
                <w:b/>
                <w:bCs/>
                <w:sz w:val="20"/>
                <w:szCs w:val="20"/>
              </w:rPr>
              <w:t>БАЛАНСОВЫЕ СЧЕТА</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center"/>
              <w:outlineLvl w:val="1"/>
              <w:rPr>
                <w:rFonts w:ascii="Times New Roman" w:hAnsi="Times New Roman" w:cs="Times New Roman"/>
                <w:b/>
                <w:b/>
                <w:bCs/>
                <w:sz w:val="20"/>
                <w:szCs w:val="20"/>
              </w:rPr>
            </w:pPr>
            <w:r>
              <w:rPr>
                <w:rFonts w:cs="Times New Roman" w:ascii="Times New Roman" w:hAnsi="Times New Roman"/>
                <w:b/>
                <w:bCs/>
                <w:sz w:val="20"/>
                <w:szCs w:val="20"/>
              </w:rPr>
              <w:t>Раздел 1. НЕФИНАНСОВЫЕ АКТИВЫ</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Нежилые помещения (здания и сооружения) - недвижимое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Машины и оборудование - особо ценное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Транспортные средства - особо ценное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Инвентарь производственный и хозяйственный – особо ценное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Прочие основные средства – особо ценное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8</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Машины и оборудование - иное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Транспортные средства - иное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Инвентарь производственный и хозяйственный - иное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Прочие основные средства - иное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Земля - недвижимое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Амортизация нежилых помещений (зданий и сооружений)- недвижимого имущества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Амортизация машин и оборудования - особо ценного движимого имущества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bCs/>
                <w:sz w:val="20"/>
                <w:szCs w:val="20"/>
              </w:rPr>
            </w:pPr>
            <w:r>
              <w:rPr>
                <w:rFonts w:cs="Times New Roman" w:ascii="Times New Roman" w:hAnsi="Times New Roman"/>
                <w:b/>
                <w:bCs/>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Амортизация транспортных средств - особо ценного движимого имущества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Амортизация инвентаря производственного и хозяйственного – особо ценного движимого имущества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 xml:space="preserve">Амортизация </w:t>
            </w:r>
            <w:r>
              <w:rPr>
                <w:rFonts w:cs="Times New Roman" w:ascii="Times New Roman" w:hAnsi="Times New Roman"/>
                <w:b/>
                <w:bCs/>
                <w:sz w:val="20"/>
                <w:szCs w:val="20"/>
              </w:rPr>
              <w:t>прочих основных средства – особо ценное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Амортизация машин и оборудования - иного движимого имущества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Амортизация транспортных средств - иного движимого имущества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Амортизация инвентаря производственного и хозяйственного  - иного движимого имущества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Амортизация прочих основных средств - иного движимого имущества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Медикаменты и перевязочные средства - иное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Продукты питания - иное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Горюче-смазочные материалы - иное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w:t>
            </w:r>
            <w:r>
              <w:rPr>
                <w:rFonts w:cs="Times New Roman" w:ascii="Times New Roman" w:hAnsi="Times New Roman"/>
                <w:b/>
                <w:sz w:val="20"/>
                <w:szCs w:val="20"/>
              </w:rPr>
              <w:t>троительные материалы - иное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Мягкий инвентарь - иное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Прочие материальные запасы - иное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Вложения в основные средства - недвижимое имущество</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Вложения в основные средства - особо ценное движимое имущество</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Вложения в основные средства - иное движимое имущество учреждения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Вложения в материальные запасы - иное движимое имущество</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Себестоимость готовой продукции, работ, услуг</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Накладные расходы производства готовой продукции, работ, услуг</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Общехозяйственные расходы</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Права пользования жилыми помещениями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Права пользования нежилыми помещениями (зданиями и сооружениями)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Права пользования машинами и оборудованием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Права пользования транспортными средствами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Права пользования инвентарем производственным и хозяйственным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Права пользования прочими основными средствами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Права пользования непроизведенными активами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Обесценение нежилых помещений (зданий и сооружений) - недвижимого имущества учреждений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Обесценение машин и оборудования - особо ценного движимого имущества учреждений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Обесценение транспортных средств - особо ценного движимого имущества учреждений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Обесценение инвентаря производственного и хозяйственного - особо ценного движимого имущества учреждений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Обесценение прочих основных средств - особо ценного движимого имущества учреждений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Обесценение машин и оборудования - иного движимого имущества учреждений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Обесценение транспортных средств - иного движимого имущества учреждений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Обесценение инвентаря производственного и хозяйственного - иного движимого имущества учреждений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Обесценение земли - непроизведенных активов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outlineLvl w:val="0"/>
              <w:rPr>
                <w:rFonts w:ascii="Times New Roman" w:hAnsi="Times New Roman" w:cs="Times New Roman"/>
                <w:b/>
                <w:b/>
                <w:sz w:val="20"/>
                <w:szCs w:val="20"/>
              </w:rPr>
            </w:pPr>
            <w:r>
              <w:rPr>
                <w:rFonts w:cs="Times New Roman" w:ascii="Times New Roman" w:hAnsi="Times New Roman"/>
                <w:b/>
                <w:sz w:val="20"/>
                <w:szCs w:val="20"/>
              </w:rPr>
              <w:t>РАЗДЕЛ 2. ФИНАНСОВЫЕ АКТИВЫ</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Денежные средства учреждения на лицевых счетах в органе казначейства</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Касса</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по доходам от операционной аренды</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cs="Times New Roman" w:ascii="Times New Roman" w:hAnsi="Times New Roman"/>
                <w:b/>
                <w:sz w:val="20"/>
                <w:szCs w:val="20"/>
              </w:rPr>
              <w:t>Расчеты по доходам от оказания платных услуг (работ)</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cs="Times New Roman" w:ascii="Times New Roman" w:hAnsi="Times New Roman"/>
                <w:b/>
                <w:sz w:val="20"/>
                <w:szCs w:val="20"/>
              </w:rPr>
              <w:t>Расчеты по условным арендным платежам)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доходам от операций с основными средствами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доходам от операций с нематериальными активами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доходам от операций с материальными запасами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невыясненным поступлениям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субсидиям на иные цели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субсидиям на осуществление капитальных вложений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иным доходам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оплате труда</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авансам по прочим выплатам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авансам по начислениям на выплаты по оплате труда</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авансам по услугам связи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авансам по транспортным услугам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авансам по коммунальным услугам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авансам по арендной плате за пользование имуществом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авансам по работам, услугам по содержанию имущества</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авансам по прочим работам, услугам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 xml:space="preserve">Расчеты по авансам по страхованию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 xml:space="preserve">Расчеты по авансам по услугам, работам для целей капитальных вложений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авансам по арендной плате за пользование земельными участками и другими обособленными природными объектами</w:t>
            </w:r>
            <w:r>
              <w:rPr/>
              <w:t xml:space="preserve">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авансам по приобретению основных средств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по авансам по приобретению нематериальных активов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авансам по приобретению материальных запасов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по авансам по оплате иных расходов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с подотчетными лицами по прочим выплатам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с подотчетными лицами по оплате услуг связи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с подотчетными лицами по оплате транспортных услуг</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с подотчетными лицами по оплате коммунальных услуг</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с подотчетными лицами по оплате арендной платы за пользование имуществом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с подотчетными лицами по оплате работ, услуг по содержанию имущества</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с подотчетными лицами по оплате прочих работ, услуг</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с подотчетными лицами по оплате страхования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с подотчетными лицами по оплате услуг, работ для целей капитальных вложений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с подотчетными лицами по приобретению основных средств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с подотчетными лицами по приобретению нематериальных активов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с подотчетными лицами по приобретению материальных запасов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с подотчетными лицами по оплате пошлин и сборов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с подотчетными лицами по оплате иных расходов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по доходам от штрафных санкций за нарушение условий контрактов (договоров)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по доходам от страховых возмещений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по доходам от возмещения ущерба имуществу (за исключением страховых возмещений)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по доходам от прочих сумм принудительного изъятия</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по ущербу основным средствам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ущербу материальных запасов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7</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иным доходам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8</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9</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по налоговым вычетам по НДС</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с финансовым органом по наличным денежным средствам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с прочими дебиторами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с учредителем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НДС по авансам полученным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НДС по приобретенным материальным ценностям, работам, услугам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НДС по авансам уплаченным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2</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outlineLvl w:val="0"/>
              <w:rPr>
                <w:rFonts w:ascii="Times New Roman" w:hAnsi="Times New Roman" w:cs="Times New Roman"/>
                <w:b/>
                <w:b/>
                <w:sz w:val="20"/>
                <w:szCs w:val="20"/>
              </w:rPr>
            </w:pPr>
            <w:r>
              <w:rPr>
                <w:rFonts w:cs="Times New Roman" w:ascii="Times New Roman" w:hAnsi="Times New Roman"/>
                <w:b/>
                <w:sz w:val="20"/>
                <w:szCs w:val="20"/>
              </w:rPr>
              <w:t>РАЗДЕЛ 3. ОБЯЗАТЕЛЬСТВА</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заработной плате</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прочим выплатам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Cs/>
                <w:sz w:val="20"/>
                <w:szCs w:val="20"/>
              </w:rPr>
            </w:pPr>
            <w:r>
              <w:rPr>
                <w:rFonts w:cs="Times New Roman" w:ascii="Times New Roman" w:hAnsi="Times New Roman"/>
                <w:bCs/>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начислениям на выплаты по оплате труда</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услугам связи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транспортным услугам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коммунальным услугам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арендной плате за пользование имуществом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работам, услугам по содержанию имущества</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прочим работам, услугам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страхованию</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услугам, работам для целей капитальных вложений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приобретению основных средств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приобретению материальных запасов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по иным расходам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9</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налогу на доходы физических лиц</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налогу на прибыль организаций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налогу на добавленную стоимость</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прочим платежам в бюджет</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страховым взносам на обязательное медицинское страхование в Федеральный ФОМС</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страховым взносам на обязательное медицинское страхование в территориальный ФОМС</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страховым взносам на обязательное пенсионное страхование на выплату страховой части трудовой пенсии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страховым взносам на обязательное пенсионное страхование на выплату накопительной части трудовой пенсии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налогу на имущество организаций</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земельному налогу</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Расчеты по средствам, полученным во временное распоряжение</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по удержаниям из выплат по оплате труда</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b/>
                <w:sz w:val="20"/>
                <w:szCs w:val="20"/>
              </w:rPr>
              <w:t>Внутриведомственные расчеты</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Расчеты с прочими кредиторами</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outlineLvl w:val="0"/>
              <w:rPr>
                <w:rFonts w:ascii="Times New Roman" w:hAnsi="Times New Roman" w:cs="Times New Roman"/>
                <w:b/>
                <w:b/>
                <w:sz w:val="20"/>
                <w:szCs w:val="20"/>
              </w:rPr>
            </w:pPr>
            <w:r>
              <w:rPr>
                <w:rFonts w:cs="Times New Roman" w:ascii="Times New Roman" w:hAnsi="Times New Roman"/>
                <w:b/>
                <w:sz w:val="20"/>
                <w:szCs w:val="20"/>
              </w:rPr>
              <w:t>РАЗДЕЛ 4. ФИНАНСОВЫЙ РЕЗУЛЬТАТ</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4</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Доходы текущего финансового года</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Расходы текущего финансового года</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Финансовый результат прошлых отчетных периодов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Доходы будущих периодов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Расходы будущих периодов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Резервы предстоящих расходов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outlineLvl w:val="0"/>
              <w:rPr>
                <w:rFonts w:ascii="Times New Roman" w:hAnsi="Times New Roman" w:cs="Times New Roman"/>
                <w:b/>
                <w:b/>
                <w:sz w:val="20"/>
                <w:szCs w:val="20"/>
              </w:rPr>
            </w:pPr>
            <w:r>
              <w:rPr>
                <w:rFonts w:cs="Times New Roman" w:ascii="Times New Roman" w:hAnsi="Times New Roman"/>
                <w:b/>
                <w:sz w:val="20"/>
                <w:szCs w:val="20"/>
              </w:rPr>
              <w:t>РАЗДЕЛ 5. САНКЦИОНИРОВАНИЕ РАСХОДОВ</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Обязательства на текущий финансовый год</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Обязательства на первый год, следующий за текущим (на очередной финансовый год)</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Обязательства на второй год, следующий за текущим (на первый год, следующий за очередным)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Принятые денежные обязательства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Принимаемые обязательства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0"/>
              </w:rPr>
            </w:pPr>
            <w:r>
              <w:rPr>
                <w:rFonts w:cs="Times New Roman" w:ascii="Times New Roman" w:hAnsi="Times New Roman"/>
                <w:sz w:val="20"/>
              </w:rPr>
              <w:t>Принимаемые обязательства на первый год, следующий за текущим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0"/>
              </w:rPr>
            </w:pPr>
            <w:r>
              <w:rPr>
                <w:rFonts w:cs="Times New Roman" w:ascii="Times New Roman" w:hAnsi="Times New Roman"/>
                <w:sz w:val="20"/>
              </w:rPr>
              <w:t>Принимаемые обязательства на второй год, следующий за текущим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7</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0"/>
              </w:rPr>
            </w:pPr>
            <w:r>
              <w:rPr>
                <w:rFonts w:cs="Times New Roman" w:ascii="Times New Roman" w:hAnsi="Times New Roman"/>
                <w:sz w:val="20"/>
              </w:rPr>
              <w:t xml:space="preserve">Сметные (плановые, прогнозные) назначения текущего финансового года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rPr>
              <w:t xml:space="preserve">Сметные (плановые, прогнозные) назначения очередного финансового года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Сметные (плановые, прогнозные) назначения на второй год, следующий за текущим (на первый год, следующий за очередным)</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4</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rPr>
              <w:t xml:space="preserve">Право на принятие обязательств на текущий финансовый год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rPr>
              <w:t xml:space="preserve">Право на принятие обязательств на очередной финансовый год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Право на принятие обязательств на второй год, следующий за текущим (на первый год, следующий за очередным)</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pPr>
            <w:r>
              <w:rPr>
                <w:rFonts w:cs="Times New Roman" w:ascii="Times New Roman" w:hAnsi="Times New Roman"/>
                <w:sz w:val="20"/>
                <w:szCs w:val="20"/>
              </w:rPr>
              <w:t>6</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pPr>
            <w:r>
              <w:rPr>
                <w:rFonts w:cs="Times New Roman"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Утвержденный объем финансового обеспечения </w:t>
            </w:r>
            <w:r>
              <w:rPr>
                <w:rFonts w:cs="Times New Roman" w:ascii="Times New Roman" w:hAnsi="Times New Roman"/>
                <w:sz w:val="20"/>
              </w:rPr>
              <w:t xml:space="preserve">на текущий финансовый год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pPr>
            <w:r>
              <w:rPr>
                <w:rFonts w:cs="Times New Roman" w:ascii="Times New Roman" w:hAnsi="Times New Roman"/>
                <w:sz w:val="20"/>
                <w:szCs w:val="20"/>
              </w:rPr>
              <w:t>7</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Утвержденный объем финансового обеспечения </w:t>
            </w:r>
            <w:r>
              <w:rPr>
                <w:rFonts w:cs="Times New Roman" w:ascii="Times New Roman" w:hAnsi="Times New Roman"/>
                <w:sz w:val="20"/>
              </w:rPr>
              <w:t xml:space="preserve">на очередной финансовый год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pPr>
            <w:r>
              <w:rPr>
                <w:rFonts w:cs="Times New Roman" w:ascii="Times New Roman" w:hAnsi="Times New Roman"/>
                <w:sz w:val="20"/>
                <w:szCs w:val="20"/>
              </w:rPr>
              <w:t>7</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Утвержденный объем финансового обеспечения на второй год, следующий за текущим (на первый год, следующий за очередным)</w:t>
            </w:r>
            <w:r>
              <w:rPr>
                <w:rFonts w:cs="Times New Roman" w:ascii="Times New Roman" w:hAnsi="Times New Roman"/>
                <w:sz w:val="20"/>
              </w:rPr>
              <w:t xml:space="preserve">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pPr>
            <w:r>
              <w:rPr>
                <w:rFonts w:cs="Times New Roman" w:ascii="Times New Roman" w:hAnsi="Times New Roman"/>
                <w:sz w:val="20"/>
                <w:szCs w:val="20"/>
              </w:rPr>
              <w:t>7</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jc w:val="center"/>
              <w:rPr>
                <w:rFonts w:ascii="Times New Roman" w:hAnsi="Times New Roman" w:cs="Times New Roman"/>
                <w:sz w:val="20"/>
                <w:szCs w:val="20"/>
              </w:rPr>
            </w:pPr>
            <w:r>
              <w:rPr>
                <w:rFonts w:cs="Times New Roman" w:ascii="Times New Roman" w:hAnsi="Times New Roman"/>
                <w:sz w:val="20"/>
                <w:szCs w:val="20"/>
              </w:rPr>
              <w:t>3</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rPr>
                <w:rFonts w:ascii="Times New Roman" w:hAnsi="Times New Roman" w:cs="Times New Roman"/>
                <w:sz w:val="20"/>
                <w:lang w:eastAsia="en-US"/>
              </w:rPr>
            </w:pPr>
            <w:r>
              <w:rPr>
                <w:rFonts w:cs="Times New Roman" w:ascii="Times New Roman" w:hAnsi="Times New Roman"/>
                <w:sz w:val="20"/>
                <w:lang w:eastAsia="en-US"/>
              </w:rPr>
              <w:t xml:space="preserve">Получено финансового обеспечения текущего финансового года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1</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52" w:type="dxa"/>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rPr>
                <w:rFonts w:ascii="Times New Roman" w:hAnsi="Times New Roman" w:cs="Times New Roman"/>
                <w:sz w:val="20"/>
                <w:lang w:eastAsia="en-US"/>
              </w:rPr>
            </w:pPr>
            <w:r>
              <w:rPr>
                <w:rFonts w:cs="Times New Roman" w:ascii="Times New Roman" w:hAnsi="Times New Roman"/>
                <w:sz w:val="20"/>
                <w:lang w:eastAsia="en-US"/>
              </w:rPr>
              <w:t xml:space="preserve">Получено финансового обеспечения на очередной финансовый год </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5</w:t>
            </w:r>
          </w:p>
        </w:tc>
        <w:tc>
          <w:tcPr>
            <w:tcW w:w="49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8</w:t>
            </w:r>
          </w:p>
        </w:tc>
        <w:tc>
          <w:tcPr>
            <w:tcW w:w="78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39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c>
          <w:tcPr>
            <w:tcW w:w="49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10455" w:type="dxa"/>
            <w:gridSpan w:val="13"/>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outlineLvl w:val="0"/>
              <w:rPr>
                <w:rFonts w:ascii="Times New Roman" w:hAnsi="Times New Roman" w:cs="Times New Roman"/>
                <w:sz w:val="20"/>
                <w:szCs w:val="20"/>
              </w:rPr>
            </w:pPr>
            <w:r>
              <w:rPr>
                <w:rFonts w:cs="Times New Roman" w:ascii="Times New Roman" w:hAnsi="Times New Roman"/>
                <w:b/>
                <w:bCs/>
                <w:szCs w:val="20"/>
              </w:rPr>
              <w:t>ЗАБАЛАНСОВЫЕ СЧЕТА</w:t>
            </w:r>
          </w:p>
        </w:tc>
      </w:tr>
      <w:tr>
        <w:trPr/>
        <w:tc>
          <w:tcPr>
            <w:tcW w:w="9076"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jc w:val="center"/>
              <w:rPr>
                <w:rFonts w:ascii="Times New Roman" w:hAnsi="Times New Roman" w:cs="Times New Roman"/>
                <w:sz w:val="20"/>
                <w:lang w:eastAsia="en-US"/>
              </w:rPr>
            </w:pPr>
            <w:r>
              <w:rPr>
                <w:rFonts w:cs="Times New Roman" w:ascii="Times New Roman" w:hAnsi="Times New Roman"/>
                <w:sz w:val="20"/>
                <w:lang w:eastAsia="en-US"/>
              </w:rPr>
              <w:t>Наименование счета</w:t>
            </w:r>
          </w:p>
        </w:tc>
        <w:tc>
          <w:tcPr>
            <w:tcW w:w="137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jc w:val="center"/>
              <w:rPr>
                <w:rFonts w:ascii="Times New Roman" w:hAnsi="Times New Roman" w:cs="Times New Roman"/>
                <w:sz w:val="20"/>
                <w:lang w:eastAsia="en-US"/>
              </w:rPr>
            </w:pPr>
            <w:r>
              <w:rPr>
                <w:rFonts w:cs="Times New Roman" w:ascii="Times New Roman" w:hAnsi="Times New Roman"/>
                <w:sz w:val="20"/>
                <w:lang w:eastAsia="en-US"/>
              </w:rPr>
              <w:t>Номер счета</w:t>
            </w:r>
          </w:p>
        </w:tc>
      </w:tr>
      <w:tr>
        <w:trPr/>
        <w:tc>
          <w:tcPr>
            <w:tcW w:w="9076"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rPr>
                <w:rFonts w:ascii="Times New Roman" w:hAnsi="Times New Roman" w:cs="Times New Roman"/>
                <w:sz w:val="20"/>
                <w:lang w:eastAsia="en-US"/>
              </w:rPr>
            </w:pPr>
            <w:r>
              <w:rPr>
                <w:rFonts w:cs="Times New Roman" w:ascii="Times New Roman" w:hAnsi="Times New Roman"/>
                <w:sz w:val="20"/>
                <w:lang w:eastAsia="en-US"/>
              </w:rPr>
              <w:t>Имущество, полученное в пользование</w:t>
            </w:r>
          </w:p>
        </w:tc>
        <w:tc>
          <w:tcPr>
            <w:tcW w:w="137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jc w:val="center"/>
              <w:rPr>
                <w:rFonts w:ascii="Times New Roman" w:hAnsi="Times New Roman" w:cs="Times New Roman"/>
                <w:sz w:val="20"/>
                <w:lang w:eastAsia="en-US"/>
              </w:rPr>
            </w:pPr>
            <w:r>
              <w:rPr>
                <w:rFonts w:cs="Times New Roman" w:ascii="Times New Roman" w:hAnsi="Times New Roman"/>
                <w:sz w:val="20"/>
                <w:lang w:eastAsia="en-US"/>
              </w:rPr>
              <w:t>01</w:t>
            </w:r>
          </w:p>
        </w:tc>
      </w:tr>
      <w:tr>
        <w:trPr/>
        <w:tc>
          <w:tcPr>
            <w:tcW w:w="9076"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rPr>
                <w:rFonts w:ascii="Times New Roman" w:hAnsi="Times New Roman" w:cs="Times New Roman"/>
                <w:sz w:val="20"/>
                <w:lang w:eastAsia="en-US"/>
              </w:rPr>
            </w:pPr>
            <w:r>
              <w:rPr>
                <w:rFonts w:cs="Times New Roman" w:ascii="Times New Roman" w:hAnsi="Times New Roman"/>
                <w:sz w:val="20"/>
                <w:lang w:eastAsia="en-US"/>
              </w:rPr>
              <w:t>Материальные ценности на хранении</w:t>
            </w:r>
          </w:p>
        </w:tc>
        <w:tc>
          <w:tcPr>
            <w:tcW w:w="137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jc w:val="center"/>
              <w:rPr>
                <w:rFonts w:ascii="Times New Roman" w:hAnsi="Times New Roman" w:cs="Times New Roman"/>
                <w:sz w:val="20"/>
                <w:lang w:eastAsia="en-US"/>
              </w:rPr>
            </w:pPr>
            <w:r>
              <w:rPr>
                <w:rFonts w:cs="Times New Roman" w:ascii="Times New Roman" w:hAnsi="Times New Roman"/>
                <w:sz w:val="20"/>
                <w:lang w:eastAsia="en-US"/>
              </w:rPr>
              <w:t>02</w:t>
            </w:r>
          </w:p>
        </w:tc>
      </w:tr>
      <w:tr>
        <w:trPr/>
        <w:tc>
          <w:tcPr>
            <w:tcW w:w="9076"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rPr>
                <w:rFonts w:ascii="Times New Roman" w:hAnsi="Times New Roman" w:cs="Times New Roman"/>
                <w:sz w:val="20"/>
                <w:lang w:eastAsia="en-US"/>
              </w:rPr>
            </w:pPr>
            <w:r>
              <w:rPr>
                <w:rFonts w:cs="Times New Roman" w:ascii="Times New Roman" w:hAnsi="Times New Roman"/>
                <w:sz w:val="20"/>
                <w:lang w:eastAsia="en-US"/>
              </w:rPr>
              <w:t>Бланки строгой отчетности</w:t>
            </w:r>
          </w:p>
        </w:tc>
        <w:tc>
          <w:tcPr>
            <w:tcW w:w="137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jc w:val="center"/>
              <w:rPr>
                <w:rFonts w:ascii="Times New Roman" w:hAnsi="Times New Roman" w:cs="Times New Roman"/>
                <w:sz w:val="20"/>
                <w:lang w:eastAsia="en-US"/>
              </w:rPr>
            </w:pPr>
            <w:r>
              <w:rPr>
                <w:rFonts w:cs="Times New Roman" w:ascii="Times New Roman" w:hAnsi="Times New Roman"/>
                <w:sz w:val="20"/>
                <w:lang w:eastAsia="en-US"/>
              </w:rPr>
              <w:t>03</w:t>
            </w:r>
          </w:p>
        </w:tc>
      </w:tr>
      <w:tr>
        <w:trPr/>
        <w:tc>
          <w:tcPr>
            <w:tcW w:w="9076"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rPr>
                <w:rFonts w:ascii="Times New Roman" w:hAnsi="Times New Roman" w:cs="Times New Roman"/>
                <w:sz w:val="20"/>
                <w:lang w:eastAsia="en-US"/>
              </w:rPr>
            </w:pPr>
            <w:r>
              <w:rPr>
                <w:rFonts w:cs="Times New Roman" w:ascii="Times New Roman" w:hAnsi="Times New Roman"/>
                <w:sz w:val="20"/>
                <w:lang w:eastAsia="en-US"/>
              </w:rPr>
              <w:t>Задолженность неплатежеспособных дебиторов</w:t>
            </w:r>
          </w:p>
        </w:tc>
        <w:tc>
          <w:tcPr>
            <w:tcW w:w="137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jc w:val="center"/>
              <w:rPr>
                <w:rFonts w:ascii="Times New Roman" w:hAnsi="Times New Roman" w:cs="Times New Roman"/>
                <w:sz w:val="20"/>
                <w:lang w:eastAsia="en-US"/>
              </w:rPr>
            </w:pPr>
            <w:r>
              <w:rPr>
                <w:rFonts w:cs="Times New Roman" w:ascii="Times New Roman" w:hAnsi="Times New Roman"/>
                <w:sz w:val="20"/>
                <w:lang w:eastAsia="en-US"/>
              </w:rPr>
              <w:t>04</w:t>
            </w:r>
          </w:p>
        </w:tc>
      </w:tr>
      <w:tr>
        <w:trPr/>
        <w:tc>
          <w:tcPr>
            <w:tcW w:w="9076"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rPr>
                <w:rFonts w:ascii="Times New Roman" w:hAnsi="Times New Roman" w:cs="Times New Roman"/>
                <w:sz w:val="20"/>
                <w:lang w:eastAsia="en-US"/>
              </w:rPr>
            </w:pPr>
            <w:r>
              <w:rPr>
                <w:rFonts w:cs="Times New Roman" w:ascii="Times New Roman" w:hAnsi="Times New Roman"/>
                <w:sz w:val="20"/>
                <w:lang w:eastAsia="en-US"/>
              </w:rPr>
              <w:t>Награды, призы, кубки и ценные подарки, сувениры</w:t>
            </w:r>
          </w:p>
        </w:tc>
        <w:tc>
          <w:tcPr>
            <w:tcW w:w="137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jc w:val="center"/>
              <w:rPr>
                <w:rFonts w:ascii="Times New Roman" w:hAnsi="Times New Roman" w:cs="Times New Roman"/>
                <w:sz w:val="20"/>
                <w:lang w:eastAsia="en-US"/>
              </w:rPr>
            </w:pPr>
            <w:r>
              <w:rPr>
                <w:rFonts w:cs="Times New Roman" w:ascii="Times New Roman" w:hAnsi="Times New Roman"/>
                <w:sz w:val="20"/>
                <w:lang w:eastAsia="en-US"/>
              </w:rPr>
              <w:t>07</w:t>
            </w:r>
          </w:p>
        </w:tc>
      </w:tr>
      <w:tr>
        <w:trPr/>
        <w:tc>
          <w:tcPr>
            <w:tcW w:w="9076" w:type="dxa"/>
            <w:gridSpan w:val="10"/>
            <w:tcBorders>
              <w:top w:val="single" w:sz="4" w:space="0" w:color="000000"/>
              <w:left w:val="single" w:sz="4" w:space="0" w:color="000000"/>
              <w:bottom w:val="single" w:sz="4" w:space="0" w:color="000000"/>
              <w:right w:val="single" w:sz="4" w:space="0" w:color="000000"/>
            </w:tcBorders>
            <w:shd w:fill="auto" w:val="clear"/>
          </w:tcPr>
          <w:p>
            <w:pPr>
              <w:pStyle w:val="Formattext"/>
              <w:spacing w:lineRule="auto" w:line="276" w:before="0" w:after="0"/>
              <w:rPr>
                <w:sz w:val="20"/>
                <w:szCs w:val="20"/>
                <w:lang w:eastAsia="en-US"/>
              </w:rPr>
            </w:pPr>
            <w:r>
              <w:rPr>
                <w:sz w:val="20"/>
                <w:szCs w:val="20"/>
                <w:lang w:eastAsia="en-US"/>
              </w:rPr>
              <w:t xml:space="preserve">Обеспечение исполнения обязательств </w:t>
            </w:r>
          </w:p>
        </w:tc>
        <w:tc>
          <w:tcPr>
            <w:tcW w:w="1379" w:type="dxa"/>
            <w:gridSpan w:val="3"/>
            <w:tcBorders>
              <w:top w:val="single" w:sz="4" w:space="0" w:color="000000"/>
              <w:left w:val="single" w:sz="4" w:space="0" w:color="000000"/>
              <w:bottom w:val="single" w:sz="4" w:space="0" w:color="000000"/>
              <w:right w:val="single" w:sz="4" w:space="0" w:color="000000"/>
            </w:tcBorders>
            <w:shd w:fill="auto" w:val="clear"/>
          </w:tcPr>
          <w:p>
            <w:pPr>
              <w:pStyle w:val="Formattext"/>
              <w:spacing w:lineRule="auto" w:line="276" w:before="0" w:after="0"/>
              <w:jc w:val="center"/>
              <w:rPr>
                <w:sz w:val="20"/>
                <w:szCs w:val="20"/>
                <w:lang w:eastAsia="en-US"/>
              </w:rPr>
            </w:pPr>
            <w:r>
              <w:rPr>
                <w:sz w:val="20"/>
                <w:szCs w:val="20"/>
                <w:lang w:eastAsia="en-US"/>
              </w:rPr>
              <w:t xml:space="preserve">10 </w:t>
            </w:r>
          </w:p>
        </w:tc>
      </w:tr>
      <w:tr>
        <w:trPr/>
        <w:tc>
          <w:tcPr>
            <w:tcW w:w="9076"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rPr>
                <w:rFonts w:ascii="Times New Roman" w:hAnsi="Times New Roman" w:cs="Times New Roman"/>
                <w:sz w:val="20"/>
                <w:lang w:eastAsia="en-US"/>
              </w:rPr>
            </w:pPr>
            <w:r>
              <w:rPr>
                <w:rFonts w:cs="Times New Roman" w:ascii="Times New Roman" w:hAnsi="Times New Roman"/>
                <w:sz w:val="20"/>
                <w:lang w:eastAsia="en-US"/>
              </w:rPr>
              <w:t>Поступления денежных средств</w:t>
            </w:r>
          </w:p>
        </w:tc>
        <w:tc>
          <w:tcPr>
            <w:tcW w:w="137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jc w:val="center"/>
              <w:rPr>
                <w:rFonts w:ascii="Times New Roman" w:hAnsi="Times New Roman" w:cs="Times New Roman"/>
                <w:sz w:val="20"/>
                <w:lang w:eastAsia="en-US"/>
              </w:rPr>
            </w:pPr>
            <w:r>
              <w:rPr>
                <w:rFonts w:cs="Times New Roman" w:ascii="Times New Roman" w:hAnsi="Times New Roman"/>
                <w:sz w:val="20"/>
                <w:lang w:eastAsia="en-US"/>
              </w:rPr>
              <w:t>17</w:t>
            </w:r>
          </w:p>
        </w:tc>
      </w:tr>
      <w:tr>
        <w:trPr/>
        <w:tc>
          <w:tcPr>
            <w:tcW w:w="9076"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rPr>
                <w:rFonts w:ascii="Times New Roman" w:hAnsi="Times New Roman" w:cs="Times New Roman"/>
                <w:sz w:val="20"/>
                <w:lang w:eastAsia="en-US"/>
              </w:rPr>
            </w:pPr>
            <w:r>
              <w:rPr>
                <w:rFonts w:cs="Times New Roman" w:ascii="Times New Roman" w:hAnsi="Times New Roman"/>
                <w:sz w:val="20"/>
                <w:lang w:eastAsia="en-US"/>
              </w:rPr>
              <w:t>Выбытия денежных средств</w:t>
            </w:r>
          </w:p>
        </w:tc>
        <w:tc>
          <w:tcPr>
            <w:tcW w:w="137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jc w:val="center"/>
              <w:rPr>
                <w:rFonts w:ascii="Times New Roman" w:hAnsi="Times New Roman" w:cs="Times New Roman"/>
                <w:sz w:val="20"/>
                <w:lang w:eastAsia="en-US"/>
              </w:rPr>
            </w:pPr>
            <w:r>
              <w:rPr>
                <w:rFonts w:cs="Times New Roman" w:ascii="Times New Roman" w:hAnsi="Times New Roman"/>
                <w:sz w:val="20"/>
                <w:lang w:eastAsia="en-US"/>
              </w:rPr>
              <w:t>18</w:t>
            </w:r>
          </w:p>
        </w:tc>
      </w:tr>
      <w:tr>
        <w:trPr/>
        <w:tc>
          <w:tcPr>
            <w:tcW w:w="9076"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rPr>
                <w:rFonts w:ascii="Times New Roman" w:hAnsi="Times New Roman" w:cs="Times New Roman"/>
                <w:sz w:val="20"/>
                <w:lang w:eastAsia="en-US"/>
              </w:rPr>
            </w:pPr>
            <w:r>
              <w:rPr>
                <w:rFonts w:cs="Times New Roman" w:ascii="Times New Roman" w:hAnsi="Times New Roman"/>
                <w:sz w:val="20"/>
                <w:lang w:eastAsia="en-US"/>
              </w:rPr>
              <w:t>Задолженность, невостребованная кредиторами</w:t>
            </w:r>
          </w:p>
        </w:tc>
        <w:tc>
          <w:tcPr>
            <w:tcW w:w="137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jc w:val="center"/>
              <w:rPr>
                <w:rFonts w:ascii="Times New Roman" w:hAnsi="Times New Roman" w:cs="Times New Roman"/>
                <w:sz w:val="20"/>
                <w:lang w:eastAsia="en-US"/>
              </w:rPr>
            </w:pPr>
            <w:r>
              <w:rPr>
                <w:rFonts w:cs="Times New Roman" w:ascii="Times New Roman" w:hAnsi="Times New Roman"/>
                <w:sz w:val="20"/>
                <w:lang w:eastAsia="en-US"/>
              </w:rPr>
              <w:t>20</w:t>
            </w:r>
          </w:p>
        </w:tc>
      </w:tr>
      <w:tr>
        <w:trPr/>
        <w:tc>
          <w:tcPr>
            <w:tcW w:w="9076" w:type="dxa"/>
            <w:gridSpan w:val="10"/>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0"/>
                <w:szCs w:val="20"/>
              </w:rPr>
              <w:t>Основные средства в эксплуатации</w:t>
            </w:r>
            <w:r>
              <w:rPr>
                <w:rFonts w:eastAsia="Times New Roman" w:cs="Times New Roman" w:ascii="Times New Roman" w:hAnsi="Times New Roman"/>
                <w:sz w:val="24"/>
                <w:szCs w:val="24"/>
              </w:rPr>
              <w:t xml:space="preserve"> </w:t>
            </w:r>
          </w:p>
        </w:tc>
        <w:tc>
          <w:tcPr>
            <w:tcW w:w="137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jc w:val="center"/>
              <w:rPr>
                <w:rFonts w:ascii="Times New Roman" w:hAnsi="Times New Roman" w:cs="Times New Roman"/>
                <w:sz w:val="20"/>
                <w:lang w:eastAsia="en-US"/>
              </w:rPr>
            </w:pPr>
            <w:r>
              <w:rPr>
                <w:rFonts w:cs="Times New Roman" w:ascii="Times New Roman" w:hAnsi="Times New Roman"/>
                <w:sz w:val="20"/>
                <w:lang w:eastAsia="en-US"/>
              </w:rPr>
              <w:t>21</w:t>
            </w:r>
          </w:p>
        </w:tc>
      </w:tr>
      <w:tr>
        <w:trPr/>
        <w:tc>
          <w:tcPr>
            <w:tcW w:w="9076"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rPr>
                <w:rFonts w:ascii="Times New Roman" w:hAnsi="Times New Roman" w:cs="Times New Roman"/>
                <w:sz w:val="20"/>
                <w:lang w:eastAsia="en-US"/>
              </w:rPr>
            </w:pPr>
            <w:r>
              <w:rPr>
                <w:rFonts w:cs="Times New Roman" w:ascii="Times New Roman" w:hAnsi="Times New Roman"/>
                <w:sz w:val="20"/>
                <w:lang w:eastAsia="en-US"/>
              </w:rPr>
              <w:t>Периодические издания для пользования</w:t>
            </w:r>
          </w:p>
        </w:tc>
        <w:tc>
          <w:tcPr>
            <w:tcW w:w="137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jc w:val="center"/>
              <w:rPr>
                <w:rFonts w:ascii="Times New Roman" w:hAnsi="Times New Roman" w:cs="Times New Roman"/>
                <w:sz w:val="20"/>
                <w:lang w:eastAsia="en-US"/>
              </w:rPr>
            </w:pPr>
            <w:r>
              <w:rPr>
                <w:rFonts w:cs="Times New Roman" w:ascii="Times New Roman" w:hAnsi="Times New Roman"/>
                <w:sz w:val="20"/>
                <w:lang w:eastAsia="en-US"/>
              </w:rPr>
              <w:t>23</w:t>
            </w:r>
          </w:p>
        </w:tc>
      </w:tr>
      <w:tr>
        <w:trPr/>
        <w:tc>
          <w:tcPr>
            <w:tcW w:w="9076" w:type="dxa"/>
            <w:gridSpan w:val="10"/>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rPr>
                <w:rFonts w:ascii="Times New Roman" w:hAnsi="Times New Roman" w:cs="Times New Roman"/>
                <w:sz w:val="20"/>
                <w:lang w:eastAsia="en-US"/>
              </w:rPr>
            </w:pPr>
            <w:r>
              <w:rPr>
                <w:rFonts w:cs="Times New Roman" w:ascii="Times New Roman" w:hAnsi="Times New Roman"/>
                <w:sz w:val="20"/>
                <w:lang w:eastAsia="en-US"/>
              </w:rPr>
              <w:t>Имущество, переданное в возмездное пользование (аренду)</w:t>
            </w:r>
          </w:p>
        </w:tc>
        <w:tc>
          <w:tcPr>
            <w:tcW w:w="137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spacing w:lineRule="auto" w:line="276"/>
              <w:jc w:val="center"/>
              <w:rPr>
                <w:rFonts w:ascii="Times New Roman" w:hAnsi="Times New Roman" w:cs="Times New Roman"/>
                <w:sz w:val="20"/>
                <w:lang w:eastAsia="en-US"/>
              </w:rPr>
            </w:pPr>
            <w:r>
              <w:rPr>
                <w:rFonts w:cs="Times New Roman" w:ascii="Times New Roman" w:hAnsi="Times New Roman"/>
                <w:sz w:val="20"/>
                <w:lang w:eastAsia="en-US"/>
              </w:rPr>
              <w:t>25</w:t>
            </w:r>
          </w:p>
        </w:tc>
      </w:tr>
    </w:tbl>
    <w:p>
      <w:pPr>
        <w:pStyle w:val="NoSpacing"/>
        <w:rPr>
          <w:rFonts w:ascii="Times New Roman" w:hAnsi="Times New Roman" w:cs="Times New Roman"/>
          <w:sz w:val="20"/>
          <w:szCs w:val="20"/>
          <w:lang w:eastAsia="ru-RU"/>
        </w:rPr>
      </w:pPr>
      <w:r>
        <w:rPr>
          <w:rFonts w:cs="Times New Roman" w:ascii="Times New Roman" w:hAnsi="Times New Roman"/>
          <w:sz w:val="20"/>
          <w:szCs w:val="20"/>
        </w:rPr>
        <w:t xml:space="preserve">- аналитический классификационный код: </w:t>
      </w:r>
    </w:p>
    <w:p>
      <w:pPr>
        <w:pStyle w:val="NoSpacing"/>
        <w:rPr>
          <w:rFonts w:ascii="Times New Roman" w:hAnsi="Times New Roman" w:cs="Times New Roman"/>
          <w:sz w:val="20"/>
          <w:szCs w:val="20"/>
        </w:rPr>
      </w:pPr>
      <w:r>
        <w:rPr>
          <w:rFonts w:cs="Times New Roman" w:ascii="Times New Roman" w:hAnsi="Times New Roman"/>
          <w:iCs/>
          <w:sz w:val="20"/>
          <w:szCs w:val="20"/>
        </w:rPr>
        <w:t>в 1 - 4 разрядах</w:t>
      </w:r>
      <w:r>
        <w:rPr>
          <w:rFonts w:cs="Times New Roman" w:ascii="Times New Roman" w:hAnsi="Times New Roman"/>
          <w:sz w:val="20"/>
          <w:szCs w:val="20"/>
        </w:rPr>
        <w:t xml:space="preserve"> - аналитический код вида функции, услуги (работы) учреждения, соответствующий коду раздела, подраздела классификации расходов бюджетов;</w:t>
      </w:r>
    </w:p>
    <w:p>
      <w:pPr>
        <w:pStyle w:val="NoSpacing"/>
        <w:rPr>
          <w:rFonts w:ascii="Times New Roman" w:hAnsi="Times New Roman" w:cs="Times New Roman"/>
          <w:sz w:val="20"/>
          <w:szCs w:val="20"/>
        </w:rPr>
      </w:pPr>
      <w:r>
        <w:rPr>
          <w:rFonts w:cs="Times New Roman" w:ascii="Times New Roman" w:hAnsi="Times New Roman"/>
          <w:sz w:val="20"/>
          <w:szCs w:val="20"/>
        </w:rPr>
        <w:t xml:space="preserve">в </w:t>
      </w:r>
      <w:r>
        <w:rPr>
          <w:rFonts w:cs="Times New Roman" w:ascii="Times New Roman" w:hAnsi="Times New Roman"/>
          <w:iCs/>
          <w:sz w:val="20"/>
          <w:szCs w:val="20"/>
        </w:rPr>
        <w:t>5 - 14 разрядах</w:t>
      </w:r>
      <w:r>
        <w:rPr>
          <w:rFonts w:cs="Times New Roman" w:ascii="Times New Roman" w:hAnsi="Times New Roman"/>
          <w:sz w:val="20"/>
          <w:szCs w:val="20"/>
        </w:rPr>
        <w:t xml:space="preserve"> – нули;</w:t>
      </w:r>
    </w:p>
    <w:p>
      <w:pPr>
        <w:pStyle w:val="NoSpacing"/>
        <w:rPr>
          <w:rFonts w:ascii="Times New Roman" w:hAnsi="Times New Roman" w:cs="Times New Roman"/>
          <w:sz w:val="20"/>
          <w:szCs w:val="20"/>
        </w:rPr>
      </w:pPr>
      <w:r>
        <w:rPr>
          <w:rFonts w:cs="Times New Roman" w:ascii="Times New Roman" w:hAnsi="Times New Roman"/>
          <w:iCs/>
          <w:sz w:val="20"/>
          <w:szCs w:val="20"/>
        </w:rPr>
        <w:t>в 15 - 17 разрядах</w:t>
      </w:r>
      <w:r>
        <w:rPr>
          <w:rFonts w:cs="Times New Roman" w:ascii="Times New Roman" w:hAnsi="Times New Roman"/>
          <w:sz w:val="20"/>
          <w:szCs w:val="20"/>
        </w:rPr>
        <w:t xml:space="preserve"> - аналитический код вида расходов.</w:t>
      </w:r>
    </w:p>
    <w:p>
      <w:pPr>
        <w:pStyle w:val="NoSpacing"/>
        <w:rPr>
          <w:rFonts w:ascii="Times New Roman" w:hAnsi="Times New Roman" w:cs="Times New Roman"/>
          <w:sz w:val="20"/>
          <w:szCs w:val="20"/>
        </w:rPr>
      </w:pPr>
      <w:r>
        <w:rPr>
          <w:rFonts w:cs="Times New Roman" w:ascii="Times New Roman" w:hAnsi="Times New Roman"/>
          <w:sz w:val="20"/>
          <w:szCs w:val="20"/>
        </w:rPr>
        <w:t>В 1 - 17 разрядах номера счета синтетического учета Рабочего плана счетов отражаются нули.</w:t>
      </w:r>
    </w:p>
    <w:p>
      <w:pPr>
        <w:pStyle w:val="NoSpacing"/>
        <w:rPr>
          <w:rFonts w:ascii="Times New Roman" w:hAnsi="Times New Roman" w:cs="Times New Roman"/>
          <w:sz w:val="20"/>
          <w:szCs w:val="20"/>
        </w:rPr>
      </w:pPr>
      <w:r>
        <w:rPr>
          <w:rFonts w:cs="Times New Roman" w:ascii="Times New Roman" w:hAnsi="Times New Roman"/>
          <w:sz w:val="20"/>
          <w:szCs w:val="20"/>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040120200 "Расходы текущего финансового года" (040120241, 040120242, 040120270) в 5 - 17 разрядах номера счета отражаются нули, если иное не предусмотрено требованиями целевого назначения выделенных средств. 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p>
    <w:p>
      <w:pPr>
        <w:pStyle w:val="NoSpacing"/>
        <w:rPr>
          <w:rFonts w:ascii="Times New Roman" w:hAnsi="Times New Roman" w:cs="Times New Roman"/>
          <w:sz w:val="20"/>
          <w:szCs w:val="20"/>
        </w:rPr>
      </w:pPr>
      <w:r>
        <w:rPr>
          <w:rFonts w:cs="Times New Roman" w:ascii="Times New Roman" w:hAnsi="Times New Roman"/>
          <w:sz w:val="20"/>
          <w:szCs w:val="20"/>
        </w:rPr>
        <w:t>По счетам аналитического учета счета 020100000 "Денежные средства учреждения" в 15 - 17 разрядах номера счета отражаются нули.</w:t>
      </w:r>
    </w:p>
    <w:p>
      <w:pPr>
        <w:pStyle w:val="NoSpacing"/>
        <w:rPr>
          <w:rFonts w:ascii="Times New Roman" w:hAnsi="Times New Roman" w:cs="Times New Roman"/>
          <w:sz w:val="20"/>
          <w:szCs w:val="20"/>
        </w:rPr>
      </w:pPr>
      <w:r>
        <w:rPr>
          <w:rFonts w:cs="Times New Roman" w:ascii="Times New Roman" w:hAnsi="Times New Roman"/>
          <w:sz w:val="20"/>
          <w:szCs w:val="20"/>
        </w:rP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при формировании остатков на начало текущего финансового года в 5 - 17 разрядах номеров счетов отражаются нули.</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t>- код вида фин. обеспечения (может принимать значения: 2 - по приносящей доход деятельности, 4 - по субсидии на финансовое обеспечение выполнения муниципального задания, 5 - по субсидиям на иные цели)</w:t>
      </w:r>
    </w:p>
    <w:p>
      <w:pPr>
        <w:pStyle w:val="NoSpacing"/>
        <w:rPr>
          <w:rFonts w:ascii="Times New Roman" w:hAnsi="Times New Roman" w:cs="Times New Roman"/>
          <w:sz w:val="20"/>
          <w:szCs w:val="20"/>
        </w:rPr>
      </w:pPr>
      <w:r>
        <w:rPr>
          <w:rFonts w:cs="Times New Roman" w:ascii="Times New Roman" w:hAnsi="Times New Roman"/>
          <w:sz w:val="20"/>
          <w:szCs w:val="20"/>
        </w:rPr>
        <w:t>- забалансовые счета при отражении бухгалтерских записей формируются с учетом кода финансового</w:t>
        <w:br/>
        <w:t>обеспечения:</w:t>
      </w:r>
    </w:p>
    <w:p>
      <w:pPr>
        <w:pStyle w:val="NoSpacing"/>
        <w:rPr>
          <w:rFonts w:ascii="Times New Roman" w:hAnsi="Times New Roman" w:cs="Times New Roman"/>
          <w:sz w:val="20"/>
          <w:szCs w:val="20"/>
        </w:rPr>
      </w:pPr>
      <w:r>
        <w:rPr>
          <w:rFonts w:cs="Times New Roman" w:ascii="Times New Roman" w:hAnsi="Times New Roman"/>
          <w:sz w:val="20"/>
          <w:szCs w:val="20"/>
        </w:rPr>
        <w:t>2 – приносящая доход деятельность (собственные доходы учреждения);</w:t>
      </w:r>
    </w:p>
    <w:p>
      <w:pPr>
        <w:pStyle w:val="NoSpacing"/>
        <w:rPr>
          <w:rFonts w:ascii="Times New Roman" w:hAnsi="Times New Roman" w:cs="Times New Roman"/>
          <w:sz w:val="20"/>
          <w:szCs w:val="20"/>
        </w:rPr>
      </w:pPr>
      <w:r>
        <w:rPr>
          <w:rFonts w:cs="Times New Roman" w:ascii="Times New Roman" w:hAnsi="Times New Roman"/>
          <w:sz w:val="20"/>
          <w:szCs w:val="20"/>
        </w:rPr>
        <w:t>4 – субсидии на выполнение государственного (муниципального) задания;</w:t>
      </w:r>
    </w:p>
    <w:p>
      <w:pPr>
        <w:pStyle w:val="NoSpacing"/>
        <w:rPr>
          <w:rFonts w:ascii="Times New Roman" w:hAnsi="Times New Roman" w:cs="Times New Roman"/>
          <w:sz w:val="20"/>
          <w:szCs w:val="20"/>
        </w:rPr>
      </w:pPr>
      <w:r>
        <w:rPr>
          <w:rFonts w:cs="Times New Roman" w:ascii="Times New Roman" w:hAnsi="Times New Roman"/>
          <w:sz w:val="20"/>
          <w:szCs w:val="20"/>
        </w:rPr>
        <w:t>5 – субсидии на иные цели;</w:t>
      </w:r>
    </w:p>
    <w:p>
      <w:pPr>
        <w:pStyle w:val="Normal"/>
        <w:rPr>
          <w:rFonts w:ascii="Times New Roman" w:hAnsi="Times New Roman" w:cs="Times New Roman"/>
          <w:b/>
          <w:b/>
          <w:sz w:val="24"/>
          <w:szCs w:val="24"/>
        </w:rPr>
      </w:pPr>
      <w:r>
        <w:rPr>
          <w:rFonts w:cs="Times New Roman" w:ascii="Times New Roman" w:hAnsi="Times New Roman"/>
          <w:b/>
          <w:sz w:val="24"/>
          <w:szCs w:val="24"/>
        </w:rPr>
      </w:r>
    </w:p>
    <w:p>
      <w:pPr>
        <w:sectPr>
          <w:type w:val="nextPage"/>
          <w:pgSz w:w="11906" w:h="16838"/>
          <w:pgMar w:left="850" w:right="565" w:header="0" w:top="426" w:footer="0" w:bottom="426" w:gutter="0"/>
          <w:pgNumType w:fmt="decimal"/>
          <w:formProt w:val="false"/>
          <w:textDirection w:val="lrTb"/>
          <w:docGrid w:type="default" w:linePitch="299" w:charSpace="4096"/>
        </w:sectPr>
        <w:pStyle w:val="Normal"/>
        <w:rPr/>
      </w:pPr>
      <w:r>
        <w:rPr/>
      </w:r>
    </w:p>
    <w:p>
      <w:pPr>
        <w:pStyle w:val="ConsPlusNormal"/>
        <w:numPr>
          <w:ilvl w:val="0"/>
          <w:numId w:val="0"/>
        </w:numPr>
        <w:jc w:val="right"/>
        <w:outlineLvl w:val="1"/>
        <w:rPr>
          <w:rFonts w:ascii="Times New Roman" w:hAnsi="Times New Roman" w:cs="Times New Roman"/>
          <w:sz w:val="24"/>
          <w:szCs w:val="24"/>
        </w:rPr>
      </w:pPr>
      <w:bookmarkStart w:id="18" w:name="P4015"/>
      <w:bookmarkEnd w:id="18"/>
      <w:r>
        <w:rPr>
          <w:rFonts w:cs="Times New Roman" w:ascii="Times New Roman" w:hAnsi="Times New Roman"/>
          <w:sz w:val="24"/>
          <w:szCs w:val="24"/>
        </w:rPr>
        <w:t>Приложение N 2</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к Учетной политике </w:t>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МБУ г.о. Октябрьск "ЦСС"</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УТВЕРЖДАЮ</w:t>
      </w:r>
    </w:p>
    <w:p>
      <w:pPr>
        <w:pStyle w:val="ConsPlusNormal"/>
        <w:jc w:val="right"/>
        <w:rPr>
          <w:rFonts w:ascii="Times New Roman" w:hAnsi="Times New Roman" w:cs="Times New Roman"/>
          <w:sz w:val="24"/>
          <w:szCs w:val="24"/>
        </w:rPr>
      </w:pPr>
      <w:r>
        <w:rPr>
          <w:rFonts w:cs="Times New Roman" w:ascii="Times New Roman" w:hAnsi="Times New Roman"/>
          <w:sz w:val="24"/>
          <w:szCs w:val="24"/>
        </w:rPr>
        <w:t>_________________________</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Директор _____________________</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"___" _____________ 20__ г.</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АКТ</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выполненных работ (оказанных услуг)</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w:t>
      </w:r>
    </w:p>
    <w:p>
      <w:pPr>
        <w:pStyle w:val="ConsPlusNormal"/>
        <w:jc w:val="center"/>
        <w:rPr>
          <w:rFonts w:ascii="Times New Roman" w:hAnsi="Times New Roman" w:cs="Times New Roman"/>
          <w:sz w:val="24"/>
          <w:szCs w:val="24"/>
        </w:rPr>
      </w:pPr>
      <w:r>
        <w:rPr>
          <w:rFonts w:cs="Times New Roman" w:ascii="Times New Roman" w:hAnsi="Times New Roman"/>
          <w:i/>
          <w:sz w:val="24"/>
          <w:szCs w:val="24"/>
        </w:rPr>
        <w:t>(наименование учреждения)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Заказчик: ___________________________________________________________________</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Подрядчик (Исполнитель): ____________________________________________________</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1181" w:type="dxa"/>
        <w:jc w:val="left"/>
        <w:tblInd w:w="204" w:type="dxa"/>
        <w:tblCellMar>
          <w:top w:w="102" w:type="dxa"/>
          <w:left w:w="62" w:type="dxa"/>
          <w:bottom w:w="102" w:type="dxa"/>
          <w:right w:w="62" w:type="dxa"/>
        </w:tblCellMar>
        <w:tblLook w:firstRow="0" w:noVBand="0" w:lastRow="0" w:firstColumn="0" w:lastColumn="0" w:noHBand="0" w:val="0000"/>
      </w:tblPr>
      <w:tblGrid>
        <w:gridCol w:w="566"/>
        <w:gridCol w:w="2835"/>
        <w:gridCol w:w="2267"/>
        <w:gridCol w:w="1701"/>
        <w:gridCol w:w="1"/>
        <w:gridCol w:w="2391"/>
        <w:gridCol w:w="1"/>
        <w:gridCol w:w="1418"/>
      </w:tblGrid>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N</w:t>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работы (услуги)</w:t>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Количество</w:t>
            </w:r>
          </w:p>
        </w:tc>
        <w:tc>
          <w:tcPr>
            <w:tcW w:w="239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Цена</w:t>
            </w:r>
          </w:p>
        </w:tc>
        <w:tc>
          <w:tcPr>
            <w:tcW w:w="141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Сумма</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267"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70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39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1419"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7370"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39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Итого</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7370"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39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Итого НДС</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r>
        <w:trPr/>
        <w:tc>
          <w:tcPr>
            <w:tcW w:w="7370"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c>
          <w:tcPr>
            <w:tcW w:w="239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Всего (с учетом НДС)</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Всего выполнено услуг (работ) на сумму: _________________________________ рублей _______ копеек, в том числе НДС ____________________________________ рублей _____ копеек.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Вышеперечисленные услуги (работы) выполнены полностью и в срок. Заказчик претензий по объему, качеству и срокам оказания услуг (выполнения работ) не имеет.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Подрядчик (Исполнитель)                     </w:t>
        <w:tab/>
        <w:tab/>
        <w:t>Заказчик</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 ____________ _____________       ____________ ____________ 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(должность)  (подпись)   (расшифровка)   </w:t>
        <w:tab/>
        <w:t xml:space="preserve"> (должность)  (подпись)   (расшифровка)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284" w:right="426" w:header="0" w:top="568" w:footer="0" w:bottom="1134" w:gutter="0"/>
          <w:pgNumType w:fmt="decimal"/>
          <w:formProt w:val="false"/>
          <w:textDirection w:val="lrTb"/>
          <w:docGrid w:type="default" w:linePitch="299" w:charSpace="4096"/>
        </w:sect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pPr w:bottomFromText="0" w:horzAnchor="margin" w:leftFromText="180" w:rightFromText="180" w:tblpX="0" w:tblpXSpec="center" w:tblpY="546" w:topFromText="0" w:vertAnchor="margin"/>
        <w:tblW w:w="5840" w:type="dxa"/>
        <w:jc w:val="center"/>
        <w:tblInd w:w="0" w:type="dxa"/>
        <w:tblCellMar>
          <w:top w:w="0" w:type="dxa"/>
          <w:left w:w="108" w:type="dxa"/>
          <w:bottom w:w="0" w:type="dxa"/>
          <w:right w:w="108" w:type="dxa"/>
        </w:tblCellMar>
        <w:tblLook w:firstRow="1" w:noVBand="1" w:lastRow="0" w:firstColumn="1" w:lastColumn="0" w:noHBand="0" w:val="04a0"/>
      </w:tblPr>
      <w:tblGrid>
        <w:gridCol w:w="619"/>
        <w:gridCol w:w="1006"/>
        <w:gridCol w:w="313"/>
        <w:gridCol w:w="598"/>
        <w:gridCol w:w="315"/>
        <w:gridCol w:w="775"/>
        <w:gridCol w:w="450"/>
        <w:gridCol w:w="1"/>
        <w:gridCol w:w="1"/>
        <w:gridCol w:w="721"/>
        <w:gridCol w:w="1"/>
        <w:gridCol w:w="236"/>
        <w:gridCol w:w="804"/>
      </w:tblGrid>
      <w:tr>
        <w:trPr>
          <w:trHeight w:val="319" w:hRule="atLeast"/>
        </w:trPr>
        <w:tc>
          <w:tcPr>
            <w:tcW w:w="1938" w:type="dxa"/>
            <w:gridSpan w:val="3"/>
            <w:tcBorders/>
            <w:shd w:color="000000" w:fill="FFFFFF" w:val="clear"/>
            <w:vAlign w:val="bottom"/>
          </w:tcPr>
          <w:p>
            <w:pPr>
              <w:pStyle w:val="Normal"/>
              <w:spacing w:lineRule="auto" w:line="240" w:before="0" w:after="0"/>
              <w:jc w:val="cente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t>Расчетный лист за</w:t>
            </w:r>
          </w:p>
        </w:tc>
        <w:tc>
          <w:tcPr>
            <w:tcW w:w="913" w:type="dxa"/>
            <w:gridSpan w:val="2"/>
            <w:tcBorders>
              <w:bottom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t> </w:t>
            </w:r>
          </w:p>
        </w:tc>
        <w:tc>
          <w:tcPr>
            <w:tcW w:w="1225" w:type="dxa"/>
            <w:gridSpan w:val="2"/>
            <w:tcBorders/>
            <w:shd w:color="000000" w:fill="FFFFFF" w:val="clear"/>
            <w:vAlign w:val="bottom"/>
          </w:tcPr>
          <w:p>
            <w:pPr>
              <w:pStyle w:val="Normal"/>
              <w:spacing w:lineRule="auto" w:line="240" w:before="0" w:after="0"/>
              <w:jc w:val="center"/>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месяц</w:t>
            </w:r>
          </w:p>
        </w:tc>
        <w:tc>
          <w:tcPr>
            <w:tcW w:w="960" w:type="dxa"/>
            <w:gridSpan w:val="5"/>
            <w:tcBorders>
              <w:bottom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t> </w:t>
            </w:r>
          </w:p>
        </w:tc>
        <w:tc>
          <w:tcPr>
            <w:tcW w:w="804" w:type="dxa"/>
            <w:tcBorders/>
            <w:shd w:color="000000" w:fill="FFFFFF" w:val="clear"/>
            <w:vAlign w:val="bottom"/>
          </w:tcPr>
          <w:p>
            <w:pPr>
              <w:pStyle w:val="Normal"/>
              <w:spacing w:lineRule="auto" w:line="240" w:before="0" w:after="0"/>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год</w:t>
            </w:r>
          </w:p>
        </w:tc>
      </w:tr>
      <w:tr>
        <w:trPr>
          <w:trHeight w:val="360" w:hRule="atLeast"/>
        </w:trPr>
        <w:tc>
          <w:tcPr>
            <w:tcW w:w="4078" w:type="dxa"/>
            <w:gridSpan w:val="9"/>
            <w:tcBorders/>
            <w:shd w:color="000000" w:fill="FFFFFF" w:val="clear"/>
            <w:vAlign w:val="center"/>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1762" w:type="dxa"/>
            <w:gridSpan w:val="4"/>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таб. номер: </w:t>
            </w:r>
          </w:p>
        </w:tc>
      </w:tr>
      <w:tr>
        <w:trPr>
          <w:trHeight w:val="222" w:hRule="atLeast"/>
        </w:trPr>
        <w:tc>
          <w:tcPr>
            <w:tcW w:w="5840" w:type="dxa"/>
            <w:gridSpan w:val="13"/>
            <w:tcBorders/>
            <w:shd w:color="000000" w:fill="FFFFFF" w:val="clear"/>
          </w:tcPr>
          <w:p>
            <w:pPr>
              <w:pStyle w:val="Normal"/>
              <w:spacing w:lineRule="auto" w:line="240" w:before="0" w:after="0"/>
              <w:jc w:val="center"/>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w:t>
            </w:r>
          </w:p>
        </w:tc>
      </w:tr>
      <w:tr>
        <w:trPr>
          <w:trHeight w:val="282" w:hRule="atLeast"/>
        </w:trPr>
        <w:tc>
          <w:tcPr>
            <w:tcW w:w="4078" w:type="dxa"/>
            <w:gridSpan w:val="9"/>
            <w:tcBorders/>
            <w:shd w:color="000000" w:fill="FFFFFF" w:val="clear"/>
          </w:tcPr>
          <w:p>
            <w:pPr>
              <w:pStyle w:val="Normal"/>
              <w:spacing w:lineRule="auto" w:line="240" w:before="0" w:after="0"/>
              <w:rPr>
                <w:rFonts w:ascii="Times New Roman" w:hAnsi="Times New Roman" w:eastAsia="Times New Roman" w:cs="Times New Roman"/>
                <w:i/>
                <w:i/>
                <w:iCs/>
                <w:sz w:val="24"/>
                <w:szCs w:val="24"/>
                <w:lang w:eastAsia="ru-RU"/>
              </w:rPr>
            </w:pPr>
            <w:r>
              <w:rPr>
                <w:rFonts w:eastAsia="Times New Roman" w:cs="Times New Roman" w:ascii="Times New Roman" w:hAnsi="Times New Roman"/>
                <w:i/>
                <w:iCs/>
                <w:sz w:val="24"/>
                <w:szCs w:val="24"/>
                <w:lang w:eastAsia="ru-RU"/>
              </w:rPr>
              <w:t> </w:t>
            </w:r>
          </w:p>
        </w:tc>
        <w:tc>
          <w:tcPr>
            <w:tcW w:w="1762" w:type="dxa"/>
            <w:gridSpan w:val="4"/>
            <w:tcBorders/>
            <w:shd w:color="000000" w:fill="FFFFFF"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оклад: </w:t>
            </w:r>
          </w:p>
        </w:tc>
      </w:tr>
      <w:tr>
        <w:trPr>
          <w:trHeight w:val="282" w:hRule="atLeast"/>
        </w:trPr>
        <w:tc>
          <w:tcPr>
            <w:tcW w:w="1625" w:type="dxa"/>
            <w:gridSpan w:val="2"/>
            <w:tcBorders/>
            <w:shd w:color="000000"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фонд раб. времени:</w:t>
            </w:r>
          </w:p>
        </w:tc>
        <w:tc>
          <w:tcPr>
            <w:tcW w:w="2452" w:type="dxa"/>
            <w:gridSpan w:val="6"/>
            <w:tcBorders/>
            <w:shd w:color="000000"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22" w:type="dxa"/>
            <w:gridSpan w:val="2"/>
            <w:tcBorders/>
            <w:shd w:color="000000"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w:t>
            </w:r>
          </w:p>
        </w:tc>
        <w:tc>
          <w:tcPr>
            <w:tcW w:w="1041" w:type="dxa"/>
            <w:gridSpan w:val="3"/>
            <w:tcBorders/>
            <w:shd w:color="000000" w:fill="FFFFFF" w:val="clear"/>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282" w:hRule="atLeast"/>
        </w:trPr>
        <w:tc>
          <w:tcPr>
            <w:tcW w:w="61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Код</w:t>
            </w:r>
          </w:p>
        </w:tc>
        <w:tc>
          <w:tcPr>
            <w:tcW w:w="1917" w:type="dxa"/>
            <w:gridSpan w:val="3"/>
            <w:tcBorders>
              <w:top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Расшифровка</w:t>
            </w:r>
          </w:p>
        </w:tc>
        <w:tc>
          <w:tcPr>
            <w:tcW w:w="1090" w:type="dxa"/>
            <w:gridSpan w:val="2"/>
            <w:tcBorders>
              <w:top w:val="single" w:sz="4" w:space="0" w:color="000000"/>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Мес/Год</w:t>
            </w:r>
          </w:p>
        </w:tc>
        <w:tc>
          <w:tcPr>
            <w:tcW w:w="1173" w:type="dxa"/>
            <w:gridSpan w:val="4"/>
            <w:tcBorders>
              <w:top w:val="single" w:sz="4" w:space="0" w:color="000000"/>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дн,ч,%</w:t>
            </w:r>
          </w:p>
        </w:tc>
        <w:tc>
          <w:tcPr>
            <w:tcW w:w="1041" w:type="dxa"/>
            <w:gridSpan w:val="3"/>
            <w:tcBorders>
              <w:top w:val="single" w:sz="4" w:space="0" w:color="000000"/>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Сумма</w:t>
            </w:r>
          </w:p>
        </w:tc>
      </w:tr>
      <w:tr>
        <w:trPr>
          <w:trHeight w:val="282" w:hRule="atLeast"/>
        </w:trPr>
        <w:tc>
          <w:tcPr>
            <w:tcW w:w="4800" w:type="dxa"/>
            <w:gridSpan w:val="11"/>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Остаток на начало месяца:</w:t>
            </w:r>
          </w:p>
        </w:tc>
        <w:tc>
          <w:tcPr>
            <w:tcW w:w="1040" w:type="dxa"/>
            <w:gridSpan w:val="2"/>
            <w:tcBorders>
              <w:top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rHeight w:val="282" w:hRule="atLeast"/>
        </w:trPr>
        <w:tc>
          <w:tcPr>
            <w:tcW w:w="619" w:type="dxa"/>
            <w:tcBorders>
              <w:left w:val="single" w:sz="4" w:space="0" w:color="000000"/>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917" w:type="dxa"/>
            <w:gridSpan w:val="3"/>
            <w:tcBorders>
              <w:top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90" w:type="dxa"/>
            <w:gridSpan w:val="2"/>
            <w:tcBorders>
              <w:top w:val="single" w:sz="4" w:space="0" w:color="000000"/>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73" w:type="dxa"/>
            <w:gridSpan w:val="4"/>
            <w:tcBorders>
              <w:top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41" w:type="dxa"/>
            <w:gridSpan w:val="3"/>
            <w:tcBorders>
              <w:top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282" w:hRule="atLeast"/>
        </w:trPr>
        <w:tc>
          <w:tcPr>
            <w:tcW w:w="4800" w:type="dxa"/>
            <w:gridSpan w:val="11"/>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Всего начислено:</w:t>
            </w:r>
          </w:p>
        </w:tc>
        <w:tc>
          <w:tcPr>
            <w:tcW w:w="1040" w:type="dxa"/>
            <w:gridSpan w:val="2"/>
            <w:tcBorders>
              <w:top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rHeight w:val="282" w:hRule="atLeast"/>
        </w:trPr>
        <w:tc>
          <w:tcPr>
            <w:tcW w:w="619" w:type="dxa"/>
            <w:tcBorders>
              <w:left w:val="single" w:sz="4" w:space="0" w:color="000000"/>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917" w:type="dxa"/>
            <w:gridSpan w:val="3"/>
            <w:tcBorders>
              <w:top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90" w:type="dxa"/>
            <w:gridSpan w:val="2"/>
            <w:tcBorders>
              <w:top w:val="single" w:sz="4" w:space="0" w:color="000000"/>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73" w:type="dxa"/>
            <w:gridSpan w:val="4"/>
            <w:tcBorders>
              <w:top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41" w:type="dxa"/>
            <w:gridSpan w:val="3"/>
            <w:tcBorders>
              <w:top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rHeight w:val="282" w:hRule="atLeast"/>
        </w:trPr>
        <w:tc>
          <w:tcPr>
            <w:tcW w:w="4800" w:type="dxa"/>
            <w:gridSpan w:val="11"/>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Всего удержано:</w:t>
            </w:r>
          </w:p>
        </w:tc>
        <w:tc>
          <w:tcPr>
            <w:tcW w:w="1040" w:type="dxa"/>
            <w:gridSpan w:val="2"/>
            <w:tcBorders>
              <w:top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rHeight w:val="282" w:hRule="atLeast"/>
        </w:trPr>
        <w:tc>
          <w:tcPr>
            <w:tcW w:w="4800" w:type="dxa"/>
            <w:gridSpan w:val="11"/>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Сумма к выплате:</w:t>
            </w:r>
          </w:p>
        </w:tc>
        <w:tc>
          <w:tcPr>
            <w:tcW w:w="1040" w:type="dxa"/>
            <w:gridSpan w:val="2"/>
            <w:tcBorders>
              <w:top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rHeight w:val="282" w:hRule="atLeast"/>
        </w:trPr>
        <w:tc>
          <w:tcPr>
            <w:tcW w:w="4800" w:type="dxa"/>
            <w:gridSpan w:val="11"/>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Долг на конец месяца:</w:t>
            </w:r>
          </w:p>
        </w:tc>
        <w:tc>
          <w:tcPr>
            <w:tcW w:w="1040" w:type="dxa"/>
            <w:gridSpan w:val="2"/>
            <w:tcBorders>
              <w:top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rHeight w:val="282" w:hRule="atLeast"/>
        </w:trPr>
        <w:tc>
          <w:tcPr>
            <w:tcW w:w="5840" w:type="dxa"/>
            <w:gridSpan w:val="13"/>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Дополнительная информация</w:t>
            </w:r>
          </w:p>
        </w:tc>
      </w:tr>
      <w:tr>
        <w:trPr>
          <w:trHeight w:val="282" w:hRule="atLeast"/>
        </w:trPr>
        <w:tc>
          <w:tcPr>
            <w:tcW w:w="4800" w:type="dxa"/>
            <w:gridSpan w:val="11"/>
            <w:tcBorders>
              <w:top w:val="single" w:sz="4" w:space="0" w:color="000000"/>
              <w:left w:val="single" w:sz="4" w:space="0" w:color="000000"/>
              <w:bottom w:val="single" w:sz="4" w:space="0" w:color="000000"/>
              <w:right w:val="single" w:sz="4" w:space="0" w:color="000000"/>
            </w:tcBorders>
            <w:shd w:color="000000"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40" w:type="dxa"/>
            <w:gridSpan w:val="2"/>
            <w:tcBorders>
              <w:top w:val="single" w:sz="4" w:space="0" w:color="000000"/>
              <w:bottom w:val="single" w:sz="4" w:space="0" w:color="000000"/>
              <w:right w:val="single" w:sz="4" w:space="0" w:color="000000"/>
            </w:tcBorders>
            <w:shd w:color="000000" w:fill="FFFFFF" w:val="clear"/>
          </w:tcPr>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sectPr>
          <w:type w:val="nextPage"/>
          <w:pgSz w:w="11906" w:h="16838"/>
          <w:pgMar w:left="1701" w:right="850" w:header="0" w:top="1134" w:footer="0" w:bottom="1134" w:gutter="0"/>
          <w:pgNumType w:fmt="decimal"/>
          <w:formProt w:val="false"/>
          <w:textDirection w:val="lrTb"/>
          <w:docGrid w:type="default" w:linePitch="100" w:charSpace="4096"/>
        </w:sectPr>
        <w:pStyle w:val="Normal"/>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3</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к Учетной политике </w:t>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МБУ г.о. Октябрьск "ЦСС"</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19" w:name="P4222"/>
      <w:bookmarkEnd w:id="19"/>
      <w:r>
        <w:rPr>
          <w:rFonts w:cs="Times New Roman" w:ascii="Times New Roman" w:hAnsi="Times New Roman"/>
          <w:b/>
          <w:sz w:val="24"/>
          <w:szCs w:val="24"/>
        </w:rPr>
        <w:t>Перечень должностных лиц, имеющих право подписи</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(утверждения) первичных учетных документов, счетов-фактур,</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денежных и расчетных документов, финансовых обязательств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Право подписи денежных, расчетных документов, финансовых обязательств, счетов-фактур имеют: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право первой подписи: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директор;</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заместитель директора.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право второй подписи: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главный бухгалтер в лице директора Централизованной бухгалтерии;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ведущий бухгалтер Централизованной бухгалтерии.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Право утверждения первичных учетных документов в части поступления и выбытия (списания) нефинансовых активов имеют: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директор.</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Право утверждения первичных документов в части выдачи материальных ценностей на нужды учреждения имеют: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директор.</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4</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Учетной политике</w:t>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МБУ г.о. Октябрьск "ЦСС"</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"УТВЕРЖДАЮ"</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Директор</w:t>
      </w:r>
    </w:p>
    <w:p>
      <w:pPr>
        <w:pStyle w:val="ConsPlusNormal"/>
        <w:jc w:val="right"/>
        <w:rPr>
          <w:rFonts w:ascii="Times New Roman" w:hAnsi="Times New Roman" w:cs="Times New Roman"/>
          <w:sz w:val="24"/>
          <w:szCs w:val="24"/>
        </w:rPr>
      </w:pPr>
      <w:r>
        <w:rPr>
          <w:rFonts w:cs="Times New Roman" w:ascii="Times New Roman" w:hAnsi="Times New Roman"/>
          <w:sz w:val="24"/>
          <w:szCs w:val="24"/>
        </w:rPr>
        <w:t>____________________________________</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"___" ______________ 20__ г.</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20" w:name="P4256"/>
      <w:bookmarkEnd w:id="20"/>
      <w:r>
        <w:rPr>
          <w:rFonts w:cs="Times New Roman" w:ascii="Times New Roman" w:hAnsi="Times New Roman"/>
          <w:b/>
          <w:sz w:val="24"/>
          <w:szCs w:val="24"/>
        </w:rPr>
        <w:t>График документооборота в целях бухгалтерского учета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889" w:type="dxa"/>
        <w:jc w:val="left"/>
        <w:tblInd w:w="0" w:type="dxa"/>
        <w:tblCellMar>
          <w:top w:w="0" w:type="dxa"/>
          <w:left w:w="108" w:type="dxa"/>
          <w:bottom w:w="0" w:type="dxa"/>
          <w:right w:w="108" w:type="dxa"/>
        </w:tblCellMar>
        <w:tblLook w:firstRow="1" w:noVBand="1" w:lastRow="0" w:firstColumn="1" w:lastColumn="0" w:noHBand="0" w:val="04a0"/>
      </w:tblPr>
      <w:tblGrid>
        <w:gridCol w:w="2233"/>
        <w:gridCol w:w="3402"/>
        <w:gridCol w:w="4254"/>
      </w:tblGrid>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b/>
                <w:b/>
                <w:sz w:val="22"/>
                <w:szCs w:val="22"/>
              </w:rPr>
            </w:pPr>
            <w:r>
              <w:rPr>
                <w:rFonts w:ascii="Times New Roman" w:hAnsi="Times New Roman"/>
                <w:b/>
                <w:sz w:val="22"/>
                <w:szCs w:val="22"/>
              </w:rPr>
              <w:t>Наименование первичного документа</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b/>
                <w:b/>
                <w:sz w:val="22"/>
                <w:szCs w:val="22"/>
              </w:rPr>
            </w:pPr>
            <w:r>
              <w:rPr>
                <w:rFonts w:ascii="Times New Roman" w:hAnsi="Times New Roman"/>
                <w:b/>
                <w:sz w:val="22"/>
                <w:szCs w:val="22"/>
              </w:rPr>
              <w:t xml:space="preserve">Нормативный правовой акт, устанавливающий форму документа </w:t>
            </w:r>
          </w:p>
          <w:p>
            <w:pPr>
              <w:pStyle w:val="ConsPlusNonformat"/>
              <w:widowControl/>
              <w:jc w:val="center"/>
              <w:rPr>
                <w:rFonts w:ascii="Times New Roman" w:hAnsi="Times New Roman"/>
                <w:b/>
                <w:b/>
                <w:sz w:val="22"/>
                <w:szCs w:val="22"/>
              </w:rPr>
            </w:pPr>
            <w:r>
              <w:rPr>
                <w:rFonts w:ascii="Times New Roman" w:hAnsi="Times New Roman"/>
                <w:b/>
                <w:sz w:val="22"/>
                <w:szCs w:val="22"/>
              </w:rPr>
            </w:r>
          </w:p>
        </w:tc>
        <w:tc>
          <w:tcPr>
            <w:tcW w:w="4254"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b/>
                <w:b/>
                <w:sz w:val="22"/>
                <w:szCs w:val="22"/>
              </w:rPr>
            </w:pPr>
            <w:r>
              <w:rPr>
                <w:rFonts w:ascii="Times New Roman" w:hAnsi="Times New Roman"/>
                <w:b/>
                <w:sz w:val="22"/>
                <w:szCs w:val="22"/>
              </w:rPr>
              <w:t>Срок предоставления</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График отпусков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Постановление Госкомстата РФ от 05.01.2004 г. №1, унифицированная форма Т-7 (форма по ОКУД 0301020) </w:t>
            </w:r>
          </w:p>
          <w:p>
            <w:pPr>
              <w:pStyle w:val="ConsPlusNonformat"/>
              <w:widowControl/>
              <w:jc w:val="center"/>
              <w:rPr>
                <w:rFonts w:ascii="Times New Roman" w:hAnsi="Times New Roman"/>
                <w:sz w:val="22"/>
                <w:szCs w:val="22"/>
              </w:rPr>
            </w:pPr>
            <w:r>
              <w:rPr>
                <w:rFonts w:ascii="Times New Roman" w:hAnsi="Times New Roman"/>
                <w:sz w:val="22"/>
                <w:szCs w:val="22"/>
              </w:rPr>
            </w:r>
          </w:p>
        </w:tc>
        <w:tc>
          <w:tcPr>
            <w:tcW w:w="4254"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Не позднее 15 декабря предшествующего года </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Табель учета использования рабочего времени</w:t>
            </w:r>
          </w:p>
          <w:p>
            <w:pPr>
              <w:pStyle w:val="ConsPlusNonformat"/>
              <w:widowControl/>
              <w:jc w:val="center"/>
              <w:rPr>
                <w:rFonts w:ascii="Times New Roman" w:hAnsi="Times New Roman"/>
                <w:sz w:val="22"/>
                <w:szCs w:val="22"/>
              </w:rPr>
            </w:pPr>
            <w:r>
              <w:rPr>
                <w:rFonts w:ascii="Times New Roman" w:hAnsi="Times New Roman"/>
                <w:sz w:val="22"/>
                <w:szCs w:val="22"/>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Приказ Минфина России от 30.03.2015 № 52н </w:t>
            </w:r>
          </w:p>
          <w:p>
            <w:pPr>
              <w:pStyle w:val="ConsPlusNonformat"/>
              <w:widowControl/>
              <w:jc w:val="center"/>
              <w:rPr>
                <w:rFonts w:ascii="Times New Roman" w:hAnsi="Times New Roman"/>
                <w:sz w:val="22"/>
                <w:szCs w:val="22"/>
              </w:rPr>
            </w:pPr>
            <w:r>
              <w:rPr>
                <w:rFonts w:ascii="Times New Roman" w:hAnsi="Times New Roman"/>
                <w:sz w:val="22"/>
                <w:szCs w:val="22"/>
              </w:rPr>
              <w:t xml:space="preserve">(форма по ОКУД 0504421) </w:t>
            </w:r>
          </w:p>
          <w:p>
            <w:pPr>
              <w:pStyle w:val="ConsPlusNonformat"/>
              <w:widowControl/>
              <w:jc w:val="center"/>
              <w:rPr>
                <w:rFonts w:ascii="Times New Roman" w:hAnsi="Times New Roman"/>
                <w:sz w:val="22"/>
                <w:szCs w:val="22"/>
              </w:rPr>
            </w:pPr>
            <w:r>
              <w:rPr>
                <w:rFonts w:ascii="Times New Roman" w:hAnsi="Times New Roman"/>
                <w:sz w:val="22"/>
                <w:szCs w:val="22"/>
              </w:rPr>
            </w:r>
          </w:p>
          <w:p>
            <w:pPr>
              <w:pStyle w:val="ConsPlusNonformat"/>
              <w:widowControl/>
              <w:jc w:val="center"/>
              <w:rPr>
                <w:rFonts w:ascii="Times New Roman" w:hAnsi="Times New Roman"/>
                <w:sz w:val="22"/>
                <w:szCs w:val="22"/>
              </w:rPr>
            </w:pPr>
            <w:r>
              <w:rPr>
                <w:rFonts w:ascii="Times New Roman" w:hAnsi="Times New Roman"/>
                <w:sz w:val="22"/>
                <w:szCs w:val="22"/>
              </w:rPr>
            </w:r>
          </w:p>
        </w:tc>
        <w:tc>
          <w:tcPr>
            <w:tcW w:w="4254"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Не позднее 15-го числа текущего месяца (для начисления заработной платы за 1-ю половину месяца) и не позднее последнего числа текущего месяца (для начисления заработной платы за 2-ю половину месяца).  </w:t>
            </w:r>
          </w:p>
        </w:tc>
      </w:tr>
      <w:tr>
        <w:trPr>
          <w:trHeight w:val="1765" w:hRule="atLeast"/>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Приказ (распоряжение) о приеме работника на работу</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05.01.2004 г. №1, унифицированная форма Т-1 (форма по ОКУД 0301001)</w:t>
            </w:r>
          </w:p>
          <w:p>
            <w:pPr>
              <w:pStyle w:val="ConsPlusNonformat"/>
              <w:widowControl/>
              <w:jc w:val="center"/>
              <w:rPr>
                <w:rFonts w:ascii="Times New Roman" w:hAnsi="Times New Roman"/>
                <w:sz w:val="22"/>
                <w:szCs w:val="22"/>
              </w:rPr>
            </w:pPr>
            <w:r>
              <w:rPr>
                <w:rFonts w:ascii="Times New Roman" w:hAnsi="Times New Roman"/>
                <w:sz w:val="22"/>
                <w:szCs w:val="22"/>
              </w:rPr>
            </w:r>
          </w:p>
          <w:p>
            <w:pPr>
              <w:pStyle w:val="ConsPlusNonformat"/>
              <w:widowControl/>
              <w:jc w:val="center"/>
              <w:rPr>
                <w:rFonts w:ascii="Times New Roman" w:hAnsi="Times New Roman"/>
                <w:sz w:val="22"/>
                <w:szCs w:val="22"/>
              </w:rPr>
            </w:pPr>
            <w:r>
              <w:rPr>
                <w:rFonts w:ascii="Times New Roman" w:hAnsi="Times New Roman"/>
                <w:sz w:val="22"/>
                <w:szCs w:val="22"/>
              </w:rPr>
            </w:r>
          </w:p>
          <w:p>
            <w:pPr>
              <w:pStyle w:val="ConsPlusNonformat"/>
              <w:widowControl/>
              <w:jc w:val="center"/>
              <w:rPr>
                <w:rFonts w:ascii="Times New Roman" w:hAnsi="Times New Roman"/>
                <w:sz w:val="22"/>
                <w:szCs w:val="22"/>
              </w:rPr>
            </w:pPr>
            <w:r>
              <w:rPr>
                <w:rFonts w:ascii="Times New Roman" w:hAnsi="Times New Roman"/>
                <w:sz w:val="22"/>
                <w:szCs w:val="22"/>
              </w:rPr>
            </w:r>
          </w:p>
        </w:tc>
        <w:tc>
          <w:tcPr>
            <w:tcW w:w="425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В течение 3 рабочих дней со дня подписания приказа с приложением паспортных данных, копий страхового свидетельства обязательного пенсионного страхования и свидетельства о постановке на учет в налоговом органе на территории РФ. При наличии у работника права на предоставление льготы по налогу на доходы физических лиц прикладывается заявление работника с визой директора учреждения и подтверждающие  документы (копия свидетельства о рождении, справка об инвалидности ребенка, справка одинокого родителя).</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Приказ (распоряжение) о приеме работников на работу</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05.01.2004 г. №1, унифицированная форма Т-1а (форма по ОКУД 0301015)</w:t>
            </w:r>
          </w:p>
          <w:p>
            <w:pPr>
              <w:pStyle w:val="ConsPlusNonformat"/>
              <w:widowControl/>
              <w:jc w:val="center"/>
              <w:rPr>
                <w:rFonts w:ascii="Times New Roman" w:hAnsi="Times New Roman"/>
                <w:sz w:val="22"/>
                <w:szCs w:val="22"/>
              </w:rPr>
            </w:pPr>
            <w:r>
              <w:rPr>
                <w:rFonts w:ascii="Times New Roman" w:hAnsi="Times New Roman"/>
                <w:sz w:val="22"/>
                <w:szCs w:val="22"/>
              </w:rPr>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Приказ (распоряжение) о переводе работника на другую работу</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05.01.2004 г. №1, унифицированная форма Т-5 (форма по ОКУД 0301004)</w:t>
            </w:r>
          </w:p>
        </w:tc>
        <w:tc>
          <w:tcPr>
            <w:tcW w:w="425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В течение 3 рабочих дней со дня подписания приказа</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Приказ (распоряжение) о переводе работников на другую работу</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05.01.2004 г. №1, унифицированная форма Т-5а (форма по ОКУД 0301018)</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Приказ (распоряжение) о направлении работника в командировку</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05.01.2004 г. №1, унифицированная форма Т-9 (форма по ОКУД 0301022)</w:t>
            </w:r>
          </w:p>
        </w:tc>
        <w:tc>
          <w:tcPr>
            <w:tcW w:w="425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В течение 3 рабочих дней со дня подписания приказа</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Приказ (распоряжение) о направлении работников в командировку</w:t>
            </w:r>
          </w:p>
          <w:p>
            <w:pPr>
              <w:pStyle w:val="ConsPlusNonformat"/>
              <w:widowControl/>
              <w:jc w:val="center"/>
              <w:rPr>
                <w:rFonts w:ascii="Times New Roman" w:hAnsi="Times New Roman"/>
                <w:sz w:val="22"/>
                <w:szCs w:val="22"/>
              </w:rPr>
            </w:pPr>
            <w:r>
              <w:rPr>
                <w:rFonts w:ascii="Times New Roman" w:hAnsi="Times New Roman"/>
                <w:sz w:val="22"/>
                <w:szCs w:val="22"/>
              </w:rPr>
            </w:r>
          </w:p>
          <w:p>
            <w:pPr>
              <w:pStyle w:val="ConsPlusNonformat"/>
              <w:widowControl/>
              <w:jc w:val="center"/>
              <w:rPr>
                <w:rFonts w:ascii="Times New Roman" w:hAnsi="Times New Roman"/>
                <w:sz w:val="22"/>
                <w:szCs w:val="22"/>
              </w:rPr>
            </w:pPr>
            <w:r>
              <w:rPr>
                <w:rFonts w:ascii="Times New Roman" w:hAnsi="Times New Roman"/>
                <w:sz w:val="22"/>
                <w:szCs w:val="22"/>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05.01.2004 г. №1, унифицированная форма Т-9а (форма по ОКУД 0301023)</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Приказ (распоряжение) о поощрении работника</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05.01.2004 г. №1, унифицированная форма Т-11 (форма по ОКУД 0301026)</w:t>
            </w:r>
          </w:p>
        </w:tc>
        <w:tc>
          <w:tcPr>
            <w:tcW w:w="425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 предоставлении табеля учета использования рабочего времени и расчета заработной платы за 1-ю или 2-ю половину месяца</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Приказ (распоряжение) о поощрении работников</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05.01.2004 г. №1, унифицированная форма Т-11а (форма по ОКУД 0301027)</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Приказ (распоряжение) о предоставлении отпуска работнику</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05.01.2004 г. №1, унифицированная форма Т-6 (форма по ОКУД 0301005)</w:t>
            </w:r>
          </w:p>
          <w:p>
            <w:pPr>
              <w:pStyle w:val="ConsPlusNonformat"/>
              <w:widowControl/>
              <w:jc w:val="center"/>
              <w:rPr>
                <w:rFonts w:ascii="Times New Roman" w:hAnsi="Times New Roman"/>
                <w:sz w:val="22"/>
                <w:szCs w:val="22"/>
              </w:rPr>
            </w:pPr>
            <w:r>
              <w:rPr>
                <w:rFonts w:ascii="Times New Roman" w:hAnsi="Times New Roman"/>
                <w:sz w:val="22"/>
                <w:szCs w:val="22"/>
              </w:rPr>
            </w:r>
          </w:p>
        </w:tc>
        <w:tc>
          <w:tcPr>
            <w:tcW w:w="425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За 5 рабочих дней до начала отпуска работника </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Приказ (распоряжение) о предоставлении отпуска работникам</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05.01.2004 г. №1, унифицированная форма Т-6а (форма по ОКУД 0301019)</w:t>
            </w:r>
          </w:p>
          <w:p>
            <w:pPr>
              <w:pStyle w:val="ConsPlusNonformat"/>
              <w:widowControl/>
              <w:jc w:val="center"/>
              <w:rPr>
                <w:rFonts w:ascii="Times New Roman" w:hAnsi="Times New Roman"/>
                <w:sz w:val="22"/>
                <w:szCs w:val="22"/>
              </w:rPr>
            </w:pPr>
            <w:r>
              <w:rPr>
                <w:rFonts w:ascii="Times New Roman" w:hAnsi="Times New Roman"/>
                <w:sz w:val="22"/>
                <w:szCs w:val="22"/>
              </w:rPr>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Приказ (распоряжение) о прекращении (расторжении) трудового договора с работником (увольнении)</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05.01.2004 г. №1, унифицированная форма Т-8 (форма по ОКУД 0301006)</w:t>
            </w:r>
          </w:p>
          <w:p>
            <w:pPr>
              <w:pStyle w:val="ConsPlusNonformat"/>
              <w:widowControl/>
              <w:jc w:val="center"/>
              <w:rPr>
                <w:rFonts w:ascii="Times New Roman" w:hAnsi="Times New Roman"/>
                <w:sz w:val="22"/>
                <w:szCs w:val="22"/>
              </w:rPr>
            </w:pPr>
            <w:r>
              <w:rPr>
                <w:rFonts w:ascii="Times New Roman" w:hAnsi="Times New Roman"/>
                <w:sz w:val="22"/>
                <w:szCs w:val="22"/>
              </w:rPr>
            </w:r>
          </w:p>
        </w:tc>
        <w:tc>
          <w:tcPr>
            <w:tcW w:w="425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За 5 рабочих дней до дня увольнения работника</w:t>
            </w:r>
          </w:p>
          <w:p>
            <w:pPr>
              <w:pStyle w:val="ConsPlusNonformat"/>
              <w:widowControl/>
              <w:jc w:val="center"/>
              <w:rPr>
                <w:rFonts w:ascii="Times New Roman" w:hAnsi="Times New Roman"/>
                <w:sz w:val="22"/>
                <w:szCs w:val="22"/>
              </w:rPr>
            </w:pPr>
            <w:r>
              <w:rPr>
                <w:rFonts w:ascii="Times New Roman" w:hAnsi="Times New Roman"/>
                <w:sz w:val="22"/>
                <w:szCs w:val="22"/>
              </w:rPr>
            </w:r>
          </w:p>
          <w:p>
            <w:pPr>
              <w:pStyle w:val="ConsPlusNonformat"/>
              <w:jc w:val="center"/>
              <w:rPr>
                <w:rFonts w:ascii="Times New Roman" w:hAnsi="Times New Roman"/>
                <w:sz w:val="22"/>
                <w:szCs w:val="22"/>
              </w:rPr>
            </w:pPr>
            <w:r>
              <w:rPr>
                <w:rFonts w:ascii="Times New Roman" w:hAnsi="Times New Roman"/>
                <w:sz w:val="22"/>
                <w:szCs w:val="22"/>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Приказ (распоряжение) о прекращении (расторжении) трудового договора с работниками (увольнении)</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05.01.2004 г. №1, унифицированная форма Т-8а (форма по ОКУД 0301021)</w:t>
            </w:r>
          </w:p>
          <w:p>
            <w:pPr>
              <w:pStyle w:val="ConsPlusNonformat"/>
              <w:widowControl/>
              <w:jc w:val="center"/>
              <w:rPr>
                <w:rFonts w:ascii="Times New Roman" w:hAnsi="Times New Roman"/>
                <w:sz w:val="22"/>
                <w:szCs w:val="22"/>
              </w:rPr>
            </w:pPr>
            <w:r>
              <w:rPr>
                <w:rFonts w:ascii="Times New Roman" w:hAnsi="Times New Roman"/>
                <w:sz w:val="22"/>
                <w:szCs w:val="22"/>
              </w:rPr>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Записка-расчет при прекращении (расторжении) трудового договора с работником (увольнении)</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05.01.2004 г. №1, унифицированная форма Т-61 (форма по ОКУД 0301052)</w:t>
            </w:r>
          </w:p>
          <w:p>
            <w:pPr>
              <w:pStyle w:val="ConsPlusNonformat"/>
              <w:widowControl/>
              <w:jc w:val="center"/>
              <w:rPr>
                <w:rFonts w:ascii="Times New Roman" w:hAnsi="Times New Roman"/>
                <w:sz w:val="22"/>
                <w:szCs w:val="22"/>
              </w:rPr>
            </w:pPr>
            <w:r>
              <w:rPr>
                <w:rFonts w:ascii="Times New Roman" w:hAnsi="Times New Roman"/>
                <w:sz w:val="22"/>
                <w:szCs w:val="22"/>
              </w:rPr>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Листок нетрудоспособности</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Приказ Минздравсоцразвития РФ от 26.04.2011 г. №347н</w:t>
            </w:r>
          </w:p>
        </w:tc>
        <w:tc>
          <w:tcPr>
            <w:tcW w:w="4254"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В течение 3 рабочих дней со дня окончания </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Приказ о предоставлении отпуска по уходу за ребенком до 1,5 лет, до 3-х лет, о выплате пособий</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В произвольной форме на бланке учреждения</w:t>
            </w:r>
          </w:p>
        </w:tc>
        <w:tc>
          <w:tcPr>
            <w:tcW w:w="4254"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В течение 3 рабочих дней с момента подписания приказа с приложением письменного заявления работника с визой директора и подтверждающих документов в соответствии с  Федеральным законом от 29.12.2006 г. №255-ФЗ, приказом Минздравсоцразвития от 23.12.2009 г. №1012н</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Заявление об отчислении профсоюзных взносов</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В рукописной форме с визой директора учреждения</w:t>
            </w:r>
          </w:p>
        </w:tc>
        <w:tc>
          <w:tcPr>
            <w:tcW w:w="4254"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При предоставлении табеля учета использования рабочего времени и расчета заработной платы за 2-ю половину месяца</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Заявление на выдачу наличных средств</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В рукописной форме с визой директора учреждения</w:t>
            </w:r>
          </w:p>
        </w:tc>
        <w:tc>
          <w:tcPr>
            <w:tcW w:w="4254"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За 3 рабочих дня до получения наличных средств</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Сведения о движении билетов</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shd w:val="clear" w:color="auto" w:fill="FFFFFF"/>
              <w:jc w:val="center"/>
              <w:rPr>
                <w:rFonts w:ascii="Times New Roman" w:hAnsi="Times New Roman"/>
              </w:rPr>
            </w:pPr>
            <w:r>
              <w:rPr>
                <w:rFonts w:ascii="Times New Roman" w:hAnsi="Times New Roman"/>
              </w:rPr>
              <w:t>Приказ Госкино России от 30.08.1994 № 02-20/967</w:t>
              <w:br/>
              <w:t>Инструкция о едином порядке ведения билетного хозяйства киновидеозрелищными предприятиями, осуществляющими платную публичную демонстрацию кино- и видеофильмов на территории Российской Федерации</w:t>
            </w:r>
          </w:p>
          <w:p>
            <w:pPr>
              <w:pStyle w:val="Normal"/>
              <w:shd w:val="clear" w:color="auto" w:fill="FFFFFF"/>
              <w:spacing w:lineRule="auto" w:line="240" w:before="0" w:after="0"/>
              <w:jc w:val="center"/>
              <w:rPr>
                <w:rFonts w:ascii="Times New Roman" w:hAnsi="Times New Roman" w:eastAsia="Times New Roman" w:cs="Courier New"/>
                <w:lang w:eastAsia="ru-RU"/>
              </w:rPr>
            </w:pPr>
            <w:r>
              <w:rPr>
                <w:rFonts w:eastAsia="Times New Roman" w:cs="Courier New" w:ascii="Times New Roman" w:hAnsi="Times New Roman"/>
                <w:lang w:eastAsia="ru-RU"/>
              </w:rPr>
            </w:r>
          </w:p>
          <w:p>
            <w:pPr>
              <w:pStyle w:val="ConsPlusNonformat"/>
              <w:widowControl/>
              <w:jc w:val="center"/>
              <w:rPr>
                <w:rFonts w:ascii="Times New Roman" w:hAnsi="Times New Roman"/>
                <w:sz w:val="22"/>
                <w:szCs w:val="22"/>
              </w:rPr>
            </w:pPr>
            <w:r>
              <w:rPr>
                <w:rFonts w:ascii="Times New Roman" w:hAnsi="Times New Roman"/>
                <w:sz w:val="22"/>
                <w:szCs w:val="22"/>
              </w:rPr>
            </w:r>
          </w:p>
        </w:tc>
        <w:tc>
          <w:tcPr>
            <w:tcW w:w="4254"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Не позднее 1-го числа месяца, следующего за отчетным</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Авансовый отчет с приложением подтверждающих документов (командировочное удостоверение, товарный чек, кассовый чек, справка и пр.)</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Приказ Минфина России от 30.03.2015 № 52н </w:t>
            </w:r>
          </w:p>
          <w:p>
            <w:pPr>
              <w:pStyle w:val="ConsPlusNonformat"/>
              <w:widowControl/>
              <w:jc w:val="center"/>
              <w:rPr>
                <w:rFonts w:ascii="Times New Roman" w:hAnsi="Times New Roman"/>
                <w:sz w:val="22"/>
                <w:szCs w:val="22"/>
              </w:rPr>
            </w:pPr>
            <w:r>
              <w:rPr>
                <w:rFonts w:ascii="Times New Roman" w:hAnsi="Times New Roman"/>
                <w:sz w:val="22"/>
                <w:szCs w:val="22"/>
              </w:rPr>
              <w:t xml:space="preserve">(форма по ОКУД 0504505) </w:t>
            </w:r>
          </w:p>
          <w:p>
            <w:pPr>
              <w:pStyle w:val="ConsPlusNonformat"/>
              <w:widowControl/>
              <w:jc w:val="center"/>
              <w:rPr>
                <w:rFonts w:ascii="Times New Roman" w:hAnsi="Times New Roman"/>
                <w:sz w:val="22"/>
                <w:szCs w:val="22"/>
              </w:rPr>
            </w:pPr>
            <w:r>
              <w:rPr>
                <w:rFonts w:ascii="Times New Roman" w:hAnsi="Times New Roman"/>
                <w:sz w:val="22"/>
                <w:szCs w:val="22"/>
              </w:rPr>
            </w:r>
          </w:p>
        </w:tc>
        <w:tc>
          <w:tcPr>
            <w:tcW w:w="4254"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В трехдневный срок со дня получения наличных средств, либо со дня выхода на работу (командировочные расходы)</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Договор, муниципальный контракт, соглашение</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w:t>
            </w:r>
          </w:p>
        </w:tc>
        <w:tc>
          <w:tcPr>
            <w:tcW w:w="425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В течение 3 рабочих дней с момента заключения договора, контракта, соглашения</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Счет на оплату</w:t>
            </w:r>
          </w:p>
          <w:p>
            <w:pPr>
              <w:pStyle w:val="ConsPlusNonformat"/>
              <w:widowControl/>
              <w:jc w:val="center"/>
              <w:rPr>
                <w:rFonts w:ascii="Times New Roman" w:hAnsi="Times New Roman"/>
                <w:sz w:val="22"/>
                <w:szCs w:val="22"/>
              </w:rPr>
            </w:pPr>
            <w:r>
              <w:rPr>
                <w:rFonts w:ascii="Times New Roman" w:hAnsi="Times New Roman"/>
                <w:sz w:val="22"/>
                <w:szCs w:val="22"/>
              </w:rPr>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Счет-фактура</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Постановление Правительства РФ от 26.12.2011 г. №1137 </w:t>
            </w:r>
          </w:p>
        </w:tc>
        <w:tc>
          <w:tcPr>
            <w:tcW w:w="425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В течение 3 рабочих дней с момента получения товара, подписания актов и приемке выполненных работ, оказанных услуг</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Товарная накладная</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Постановление Госкомстата РФ от 25.12.1998 г. №132 </w:t>
            </w:r>
          </w:p>
          <w:p>
            <w:pPr>
              <w:pStyle w:val="ConsPlusNonformat"/>
              <w:widowControl/>
              <w:jc w:val="center"/>
              <w:rPr>
                <w:rFonts w:ascii="Times New Roman" w:hAnsi="Times New Roman"/>
                <w:sz w:val="22"/>
                <w:szCs w:val="22"/>
              </w:rPr>
            </w:pPr>
            <w:r>
              <w:rPr>
                <w:rFonts w:ascii="Times New Roman" w:hAnsi="Times New Roman"/>
                <w:sz w:val="22"/>
                <w:szCs w:val="22"/>
              </w:rPr>
              <w:t>(форма по ОКУД 0330212)</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Акт о приемке выполненных работ, акт о приемке оказанных услуг</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Постановление Госкомстата РФ от 11.11.1999 г. №100 </w:t>
            </w:r>
          </w:p>
          <w:p>
            <w:pPr>
              <w:pStyle w:val="ConsPlusNonformat"/>
              <w:widowControl/>
              <w:jc w:val="center"/>
              <w:rPr>
                <w:rFonts w:ascii="Times New Roman" w:hAnsi="Times New Roman"/>
                <w:sz w:val="22"/>
                <w:szCs w:val="22"/>
              </w:rPr>
            </w:pPr>
            <w:r>
              <w:rPr>
                <w:rFonts w:ascii="Times New Roman" w:hAnsi="Times New Roman"/>
                <w:sz w:val="22"/>
                <w:szCs w:val="22"/>
              </w:rPr>
              <w:t>(форма по ОКУД 0322005) (капитальное строительство и строительно-ремонтные работы)</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Справка о стоимости выполненных работ и затрат</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Постановление Госкомстата РФ от 11.11.1999 г. №100 </w:t>
            </w:r>
          </w:p>
          <w:p>
            <w:pPr>
              <w:pStyle w:val="ConsPlusNonformat"/>
              <w:widowControl/>
              <w:jc w:val="center"/>
              <w:rPr>
                <w:rFonts w:ascii="Times New Roman" w:hAnsi="Times New Roman"/>
                <w:sz w:val="22"/>
                <w:szCs w:val="22"/>
              </w:rPr>
            </w:pPr>
            <w:r>
              <w:rPr>
                <w:rFonts w:ascii="Times New Roman" w:hAnsi="Times New Roman"/>
                <w:sz w:val="22"/>
                <w:szCs w:val="22"/>
              </w:rPr>
              <w:t>(форма по ОКУД 0322001) (капитальное строительство и строительно-ремонтные работы)</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Акт о списании мягкого и хозяйственного инвентаря</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Приказ Минфина России от 30.03.2015 № 52н </w:t>
            </w:r>
          </w:p>
          <w:p>
            <w:pPr>
              <w:pStyle w:val="ConsPlusNonformat"/>
              <w:widowControl/>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(форма по ОКУД 0504143)</w:t>
            </w:r>
          </w:p>
        </w:tc>
        <w:tc>
          <w:tcPr>
            <w:tcW w:w="425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В течение 3 рабочих дней со дня составления</w:t>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Акт о списании исключенных объектов библиотечного фонда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Приказ Минфина России от 30.03.2015 № 52н </w:t>
            </w:r>
          </w:p>
          <w:p>
            <w:pPr>
              <w:pStyle w:val="ConsPlusNonformat"/>
              <w:widowControl/>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(форма по ОКУД 0504144)</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Акт о списании материальных запасов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Приказ Минфина России от 30.03.2015 № 52н </w:t>
            </w:r>
          </w:p>
          <w:p>
            <w:pPr>
              <w:pStyle w:val="ConsPlusNonformat"/>
              <w:widowControl/>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(форма по ОКУД 0504230)</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Ведомость выдачи материальных ценностей на нужды учреждения</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Приказ Минфина России от 30.03.2015 № 52н </w:t>
            </w:r>
          </w:p>
          <w:p>
            <w:pPr>
              <w:pStyle w:val="ConsPlusNonformat"/>
              <w:widowControl/>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(форма по ОКУД 0504210)</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Акт о приеме-передаче здания (сооружения)</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Постановление Госкомстата РФ от 21.01.2003 г. №7 </w:t>
            </w:r>
          </w:p>
          <w:p>
            <w:pPr>
              <w:pStyle w:val="ConsPlusNonformat"/>
              <w:widowControl/>
              <w:jc w:val="center"/>
              <w:rPr>
                <w:rFonts w:ascii="Times New Roman" w:hAnsi="Times New Roman"/>
                <w:sz w:val="22"/>
                <w:szCs w:val="22"/>
              </w:rPr>
            </w:pPr>
            <w:r>
              <w:rPr>
                <w:rFonts w:ascii="Times New Roman" w:hAnsi="Times New Roman"/>
                <w:sz w:val="22"/>
                <w:szCs w:val="22"/>
              </w:rPr>
              <w:t>(форма по ОКУД 0306030)</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Акт о приеме-передаче объекта основных средств (кроме зданий, сооружений)</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21.01.2003 г. №7</w:t>
            </w:r>
          </w:p>
          <w:p>
            <w:pPr>
              <w:pStyle w:val="ConsPlusNonformat"/>
              <w:widowControl/>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(форма по ОКУД 0306001)</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Акт о приеме-передаче групп объектов основных средств (кроме зданий, сооружений)</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Постановление Госкомстата РФ от 21.01.2003 г. №7 </w:t>
            </w:r>
          </w:p>
          <w:p>
            <w:pPr>
              <w:pStyle w:val="ConsPlusNonformat"/>
              <w:widowControl/>
              <w:jc w:val="center"/>
              <w:rPr>
                <w:rFonts w:ascii="Times New Roman" w:hAnsi="Times New Roman"/>
                <w:sz w:val="22"/>
                <w:szCs w:val="22"/>
              </w:rPr>
            </w:pPr>
            <w:r>
              <w:rPr>
                <w:rFonts w:ascii="Times New Roman" w:hAnsi="Times New Roman"/>
                <w:sz w:val="22"/>
                <w:szCs w:val="22"/>
              </w:rPr>
              <w:t>(форма по ОКУД 0306031)</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Акт о списании объекта основных средств (кроме автотранспортных средств)</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Постановление Госкомстата РФ от 21.01.2003 г. №7</w:t>
            </w:r>
          </w:p>
          <w:p>
            <w:pPr>
              <w:pStyle w:val="ConsPlusNonformat"/>
              <w:widowControl/>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(форма по ОКУД 0306003)</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Акт о списании автотранспортных средств</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Постановление Госкомстата РФ от 21.01.2003 г. №7 </w:t>
            </w:r>
          </w:p>
          <w:p>
            <w:pPr>
              <w:pStyle w:val="ConsPlusNonformat"/>
              <w:widowControl/>
              <w:jc w:val="center"/>
              <w:rPr>
                <w:rFonts w:ascii="Times New Roman" w:hAnsi="Times New Roman"/>
                <w:sz w:val="22"/>
                <w:szCs w:val="22"/>
              </w:rPr>
            </w:pPr>
            <w:r>
              <w:rPr>
                <w:rFonts w:ascii="Times New Roman" w:hAnsi="Times New Roman"/>
                <w:sz w:val="22"/>
                <w:szCs w:val="22"/>
              </w:rPr>
              <w:t>(форма по ОКУД 0306004)</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Акт о списании групп объектов основных средств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Постановление Госкомстата РФ от 21.01.2003 г. №7 </w:t>
            </w:r>
          </w:p>
          <w:p>
            <w:pPr>
              <w:pStyle w:val="ConsPlusNonformat"/>
              <w:widowControl/>
              <w:jc w:val="center"/>
              <w:rPr>
                <w:rFonts w:ascii="Times New Roman" w:hAnsi="Times New Roman"/>
                <w:sz w:val="22"/>
                <w:szCs w:val="22"/>
              </w:rPr>
            </w:pPr>
            <w:r>
              <w:rPr>
                <w:rFonts w:ascii="Times New Roman" w:hAnsi="Times New Roman"/>
                <w:sz w:val="22"/>
                <w:szCs w:val="22"/>
              </w:rPr>
              <w:t>(форма по ОКУД 0306033)</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Накладная на внутреннее перемещение объектов основных средств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Постановление Госкомстата РФ от 21.01.2003 г. №7 </w:t>
            </w:r>
          </w:p>
          <w:p>
            <w:pPr>
              <w:pStyle w:val="ConsPlusNonformat"/>
              <w:widowControl/>
              <w:jc w:val="center"/>
              <w:rPr>
                <w:rFonts w:ascii="Times New Roman" w:hAnsi="Times New Roman"/>
                <w:sz w:val="22"/>
                <w:szCs w:val="22"/>
              </w:rPr>
            </w:pPr>
            <w:r>
              <w:rPr>
                <w:rFonts w:ascii="Times New Roman" w:hAnsi="Times New Roman"/>
                <w:sz w:val="22"/>
                <w:szCs w:val="22"/>
              </w:rPr>
              <w:t>(форма по ОКУД 0306032)</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r>
        <w:trPr/>
        <w:tc>
          <w:tcPr>
            <w:tcW w:w="2233"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Акт о приемке материалов </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ConsPlusNonformat"/>
              <w:widowControl/>
              <w:jc w:val="center"/>
              <w:rPr>
                <w:rFonts w:ascii="Times New Roman" w:hAnsi="Times New Roman"/>
                <w:sz w:val="22"/>
                <w:szCs w:val="22"/>
              </w:rPr>
            </w:pPr>
            <w:r>
              <w:rPr>
                <w:rFonts w:ascii="Times New Roman" w:hAnsi="Times New Roman"/>
                <w:sz w:val="22"/>
                <w:szCs w:val="22"/>
              </w:rPr>
              <w:t xml:space="preserve">Постановление Госкомстата РФ от 30.10.1997 г. №71а </w:t>
            </w:r>
          </w:p>
          <w:p>
            <w:pPr>
              <w:pStyle w:val="ConsPlusNonformat"/>
              <w:widowControl/>
              <w:jc w:val="center"/>
              <w:rPr>
                <w:rFonts w:ascii="Times New Roman" w:hAnsi="Times New Roman"/>
                <w:sz w:val="22"/>
                <w:szCs w:val="22"/>
              </w:rPr>
            </w:pPr>
            <w:r>
              <w:rPr>
                <w:rFonts w:ascii="Times New Roman" w:hAnsi="Times New Roman"/>
                <w:sz w:val="22"/>
                <w:szCs w:val="22"/>
              </w:rPr>
              <w:t>(форма по ОКУД 0315004)</w:t>
            </w:r>
          </w:p>
        </w:tc>
        <w:tc>
          <w:tcPr>
            <w:tcW w:w="425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cs="Courier New"/>
              </w:rPr>
            </w:pPr>
            <w:r>
              <w:rPr>
                <w:rFonts w:cs="Courier New" w:ascii="Times New Roman" w:hAnsi="Times New Roman"/>
              </w:rPr>
            </w:r>
          </w:p>
        </w:tc>
      </w:tr>
    </w:tbl>
    <w:p>
      <w:pPr>
        <w:sectPr>
          <w:type w:val="nextPage"/>
          <w:pgSz w:w="11906" w:h="16838"/>
          <w:pgMar w:left="1701" w:right="850" w:header="0" w:top="426" w:footer="0" w:bottom="1134" w:gutter="0"/>
          <w:pgNumType w:fmt="decimal"/>
          <w:formProt w:val="false"/>
          <w:textDirection w:val="lrTb"/>
          <w:docGrid w:type="default" w:linePitch="100" w:charSpace="4096"/>
        </w:sectPr>
      </w:pP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5</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Учетной политике</w:t>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МБУ г.о. Октябрьск "ЦСС"</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21" w:name="P4830"/>
      <w:bookmarkEnd w:id="21"/>
      <w:r>
        <w:rPr>
          <w:rFonts w:cs="Times New Roman" w:ascii="Times New Roman" w:hAnsi="Times New Roman"/>
          <w:b/>
          <w:sz w:val="24"/>
          <w:szCs w:val="24"/>
        </w:rPr>
        <w:t>Периодичность формирования регистров бухгалтерского учета</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на бумажных носителях</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637" w:type="dxa"/>
        <w:jc w:val="center"/>
        <w:tblInd w:w="0" w:type="dxa"/>
        <w:tblCellMar>
          <w:top w:w="102" w:type="dxa"/>
          <w:left w:w="62" w:type="dxa"/>
          <w:bottom w:w="102" w:type="dxa"/>
          <w:right w:w="62" w:type="dxa"/>
        </w:tblCellMar>
        <w:tblLook w:firstRow="0" w:noVBand="0" w:lastRow="0" w:firstColumn="0" w:lastColumn="0" w:noHBand="0" w:val="0000"/>
      </w:tblPr>
      <w:tblGrid>
        <w:gridCol w:w="566"/>
        <w:gridCol w:w="1417"/>
        <w:gridCol w:w="5102"/>
        <w:gridCol w:w="2551"/>
      </w:tblGrid>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N п/п</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Код формы документа</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регистра</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Периодичность</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0504031</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Инвентарная карточка учета нефинансовых активов</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Ежегодно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0504032</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Инвентарная карточка группового учета нефинансовых активов</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Ежегодно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0504033</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Опись инвентарных карточек по учету нефинансовых активов</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Ежегодно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0504034</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Инвентарный список нефинансовых активов</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Ежегодно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0504035</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Оборотная ведомость по нефинансовым активам</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Ежеквартально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0504036</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Оборотная ведомость</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Ежемесячно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7</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0504041</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Карточка количественно-суммового учета материальных ценностей</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Ежегодно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8</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0504042</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Книга учета материальных ценностей</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Ежегодно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0504043</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Карточка учета материальных ценностей</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По мере совершения операций</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0504045</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Книга учета бланков строгой отчетности</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Ежеквартально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0504047</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Реестр депонированных сумм</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Ежемесячно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12</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0504048</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Книга аналитического учета депонированной заработной платы, денежного довольствия и стипендий</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Ежемесячно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13</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0504051</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Карточка учета средств и расчетов</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Ежемесячно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0504052</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Реестр карточек</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Ежегодно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15</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0504053</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Реестр сдачи документов</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По мере необходимости формирования регистра</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16</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0504054</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Многографная карточка</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Ежемесячно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17</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0504064</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Журнал регистрации обязательств</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Ежемесячно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18</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0504071</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Журналы операций</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Ежемесячно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19</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0504072</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Главная книга</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Ежемесячно</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0504082</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Инвентаризационная опись остатков на счетах учета денежных средств</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При инвентаризации</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21</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0504086</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Инвентаризационная опись (сличительная ведомость) бланков строгой отчетности и денежных документов</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При инвентаризации</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22</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0504087</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Инвентаризационная опись (сличительная ведомость) по объектам нефинансовых активов</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При инвентаризации</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23</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0504088</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Инвентаризационная опись наличных денежных средств</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При инвентаризации</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24</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0504089</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Инвентаризационная опись расчетов с покупателями, поставщиками и прочими дебиторами и кредиторами</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При инвентаризации</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0504091</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Инвентаризационная опись расчетов по поступлениям</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При инвентаризации</w:t>
            </w:r>
          </w:p>
        </w:tc>
      </w:tr>
      <w:tr>
        <w:trPr/>
        <w:tc>
          <w:tcPr>
            <w:tcW w:w="56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26</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0504092</w:t>
            </w:r>
          </w:p>
        </w:tc>
        <w:tc>
          <w:tcPr>
            <w:tcW w:w="5102"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Ведомость расхождений по результатам инвентаризации</w:t>
            </w:r>
          </w:p>
        </w:tc>
        <w:tc>
          <w:tcPr>
            <w:tcW w:w="255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При инвентаризации</w:t>
            </w:r>
          </w:p>
        </w:tc>
      </w:tr>
    </w:tbl>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6</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Учетной политике</w:t>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МБУ г.о. Октябрьск "ЦСС"</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22" w:name="P4955"/>
      <w:bookmarkEnd w:id="22"/>
      <w:r>
        <w:rPr>
          <w:rFonts w:cs="Times New Roman" w:ascii="Times New Roman" w:hAnsi="Times New Roman"/>
          <w:b/>
          <w:sz w:val="24"/>
          <w:szCs w:val="24"/>
        </w:rPr>
        <w:t>Перечень лиц, имеющих право получения доверенностей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637" w:type="dxa"/>
        <w:jc w:val="center"/>
        <w:tblInd w:w="0" w:type="dxa"/>
        <w:tblCellMar>
          <w:top w:w="102" w:type="dxa"/>
          <w:left w:w="62" w:type="dxa"/>
          <w:bottom w:w="102" w:type="dxa"/>
          <w:right w:w="62" w:type="dxa"/>
        </w:tblCellMar>
        <w:tblLook w:firstRow="0" w:noVBand="0" w:lastRow="0" w:firstColumn="0" w:lastColumn="0" w:noHBand="0" w:val="0000"/>
      </w:tblPr>
      <w:tblGrid>
        <w:gridCol w:w="5101"/>
        <w:gridCol w:w="4535"/>
      </w:tblGrid>
      <w:tr>
        <w:trPr/>
        <w:tc>
          <w:tcPr>
            <w:tcW w:w="510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должности работника</w:t>
            </w:r>
          </w:p>
        </w:tc>
        <w:tc>
          <w:tcPr>
            <w:tcW w:w="453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Цель получения доверенности</w:t>
            </w:r>
          </w:p>
        </w:tc>
      </w:tr>
      <w:tr>
        <w:trPr/>
        <w:tc>
          <w:tcPr>
            <w:tcW w:w="510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Директор</w:t>
            </w:r>
          </w:p>
        </w:tc>
        <w:tc>
          <w:tcPr>
            <w:tcW w:w="4535" w:type="dxa"/>
            <w:vMerge w:val="restart"/>
            <w:tcBorders>
              <w:top w:val="single" w:sz="4" w:space="0" w:color="000000"/>
              <w:left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Получение товарно-материальных ценностей</w:t>
            </w:r>
          </w:p>
        </w:tc>
      </w:tr>
      <w:tr>
        <w:trPr/>
        <w:tc>
          <w:tcPr>
            <w:tcW w:w="5101"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Заместитель директора</w:t>
            </w:r>
          </w:p>
        </w:tc>
        <w:tc>
          <w:tcPr>
            <w:tcW w:w="4535" w:type="dxa"/>
            <w:vMerge w:val="continue"/>
            <w:tcBorders>
              <w:top w:val="single" w:sz="4" w:space="0" w:color="000000"/>
              <w:left w:val="single" w:sz="4" w:space="0" w:color="000000"/>
              <w:right w:val="single" w:sz="4" w:space="0" w:color="000000"/>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r>
        <w:trPr/>
        <w:tc>
          <w:tcPr>
            <w:tcW w:w="510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Директор</w:t>
            </w:r>
          </w:p>
        </w:tc>
        <w:tc>
          <w:tcPr>
            <w:tcW w:w="4535"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Представление интересов учреждения в других организациях</w:t>
            </w:r>
          </w:p>
        </w:tc>
      </w:tr>
      <w:tr>
        <w:trPr/>
        <w:tc>
          <w:tcPr>
            <w:tcW w:w="5101"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Заместитель директора</w:t>
            </w:r>
          </w:p>
        </w:tc>
        <w:tc>
          <w:tcPr>
            <w:tcW w:w="453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cs="Times New Roman"/>
                <w:sz w:val="24"/>
                <w:szCs w:val="24"/>
              </w:rPr>
            </w:pPr>
            <w:r>
              <w:rPr>
                <w:rFonts w:cs="Times New Roman" w:ascii="Times New Roman" w:hAnsi="Times New Roman"/>
                <w:sz w:val="24"/>
                <w:szCs w:val="24"/>
              </w:rPr>
            </w:r>
          </w:p>
        </w:tc>
      </w:tr>
    </w:tbl>
    <w:p>
      <w:pPr>
        <w:sectPr>
          <w:type w:val="nextPage"/>
          <w:pgSz w:w="11906" w:h="16838"/>
          <w:pgMar w:left="850" w:right="851" w:header="0" w:top="426" w:footer="0" w:bottom="1134" w:gutter="0"/>
          <w:pgNumType w:fmt="decimal"/>
          <w:formProt w:val="false"/>
          <w:textDirection w:val="lrTb"/>
          <w:docGrid w:type="default" w:linePitch="299" w:charSpace="4096"/>
        </w:sectPr>
      </w:pP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7</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Учетной политике</w:t>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МБУ г.о. Октябрьск "ЦСС"</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23" w:name="P4979"/>
      <w:bookmarkEnd w:id="23"/>
      <w:r>
        <w:rPr>
          <w:rFonts w:cs="Times New Roman" w:ascii="Times New Roman" w:hAnsi="Times New Roman"/>
          <w:b/>
          <w:sz w:val="24"/>
          <w:szCs w:val="24"/>
        </w:rPr>
        <w:t>Перечень лиц, имеющих право получать денежные средства</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под отчет на приобретение товаров (работ, услуг)</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1"/>
          <w:numId w:val="1"/>
        </w:numPr>
        <w:jc w:val="both"/>
        <w:rPr>
          <w:rFonts w:ascii="Times New Roman" w:hAnsi="Times New Roman" w:cs="Times New Roman"/>
          <w:sz w:val="24"/>
          <w:szCs w:val="24"/>
        </w:rPr>
      </w:pPr>
      <w:r>
        <w:rPr>
          <w:rFonts w:cs="Times New Roman" w:ascii="Times New Roman" w:hAnsi="Times New Roman"/>
          <w:sz w:val="24"/>
          <w:szCs w:val="24"/>
        </w:rPr>
        <w:t>Директор;</w:t>
      </w:r>
    </w:p>
    <w:p>
      <w:pPr>
        <w:pStyle w:val="ConsPlusNormal"/>
        <w:numPr>
          <w:ilvl w:val="1"/>
          <w:numId w:val="1"/>
        </w:numPr>
        <w:jc w:val="both"/>
        <w:rPr>
          <w:rFonts w:ascii="Times New Roman" w:hAnsi="Times New Roman" w:cs="Times New Roman"/>
          <w:sz w:val="24"/>
          <w:szCs w:val="24"/>
        </w:rPr>
      </w:pPr>
      <w:r>
        <w:rPr>
          <w:rFonts w:cs="Times New Roman" w:ascii="Times New Roman" w:hAnsi="Times New Roman"/>
          <w:sz w:val="24"/>
          <w:szCs w:val="24"/>
        </w:rPr>
        <w:t>заведующий хозяйством;</w:t>
      </w:r>
    </w:p>
    <w:p>
      <w:pPr>
        <w:pStyle w:val="ConsPlusNormal"/>
        <w:numPr>
          <w:ilvl w:val="1"/>
          <w:numId w:val="1"/>
        </w:numPr>
        <w:jc w:val="both"/>
        <w:rPr>
          <w:rFonts w:ascii="Times New Roman" w:hAnsi="Times New Roman" w:cs="Times New Roman"/>
          <w:sz w:val="24"/>
          <w:szCs w:val="24"/>
        </w:rPr>
      </w:pPr>
      <w:r>
        <w:rPr>
          <w:rFonts w:cs="Times New Roman" w:ascii="Times New Roman" w:hAnsi="Times New Roman"/>
          <w:sz w:val="24"/>
          <w:szCs w:val="24"/>
        </w:rPr>
        <w:t>инструктор по спорту.</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8</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Учетной политике</w:t>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МБУ г.о. Октябрьск "ЦСС"</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24" w:name="P4997"/>
      <w:bookmarkEnd w:id="24"/>
      <w:r>
        <w:rPr>
          <w:rFonts w:cs="Times New Roman" w:ascii="Times New Roman" w:hAnsi="Times New Roman"/>
          <w:b/>
          <w:sz w:val="24"/>
          <w:szCs w:val="24"/>
        </w:rPr>
        <w:t>Положение о выдаче под отчет денежных средств,</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составлении и представлении отчетов подотчетными лицами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1. Общие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 Настоящее положение устанавливает единый порядок расчетов с подотчетными лицами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1.2. Основными нормативными правовыми актами, использованными при разработке настоящего положения, являются:</w:t>
      </w:r>
    </w:p>
    <w:p>
      <w:pPr>
        <w:pStyle w:val="ConsPlusNormal"/>
        <w:ind w:firstLine="540"/>
        <w:jc w:val="both"/>
        <w:rPr/>
      </w:pPr>
      <w:r>
        <w:rPr>
          <w:rFonts w:cs="Times New Roman" w:ascii="Times New Roman" w:hAnsi="Times New Roman"/>
          <w:sz w:val="24"/>
          <w:szCs w:val="24"/>
        </w:rPr>
        <w:t xml:space="preserve">- </w:t>
      </w:r>
      <w:hyperlink r:id="rId83">
        <w:r>
          <w:rPr>
            <w:rStyle w:val="ListLabel32"/>
            <w:rFonts w:cs="Times New Roman" w:ascii="Times New Roman" w:hAnsi="Times New Roman"/>
            <w:sz w:val="24"/>
            <w:szCs w:val="24"/>
          </w:rPr>
          <w:t>Указание</w:t>
        </w:r>
      </w:hyperlink>
      <w:r>
        <w:rPr>
          <w:rFonts w:cs="Times New Roman" w:ascii="Times New Roman" w:hAnsi="Times New Roman"/>
          <w:sz w:val="24"/>
          <w:szCs w:val="24"/>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pPr>
        <w:pStyle w:val="ConsPlusNormal"/>
        <w:ind w:firstLine="540"/>
        <w:jc w:val="both"/>
        <w:rPr/>
      </w:pPr>
      <w:r>
        <w:rPr>
          <w:rFonts w:cs="Times New Roman" w:ascii="Times New Roman" w:hAnsi="Times New Roman"/>
          <w:sz w:val="24"/>
          <w:szCs w:val="24"/>
        </w:rPr>
        <w:t xml:space="preserve">- </w:t>
      </w:r>
      <w:hyperlink r:id="rId84">
        <w:r>
          <w:rPr>
            <w:rStyle w:val="ListLabel32"/>
            <w:rFonts w:cs="Times New Roman" w:ascii="Times New Roman" w:hAnsi="Times New Roman"/>
            <w:sz w:val="24"/>
            <w:szCs w:val="24"/>
          </w:rPr>
          <w:t>Инструкция</w:t>
        </w:r>
      </w:hyperlink>
      <w:r>
        <w:rPr>
          <w:rFonts w:cs="Times New Roman" w:ascii="Times New Roman" w:hAnsi="Times New Roman"/>
          <w:sz w:val="24"/>
          <w:szCs w:val="24"/>
        </w:rPr>
        <w:t xml:space="preserve"> N 157н;</w:t>
      </w:r>
    </w:p>
    <w:p>
      <w:pPr>
        <w:pStyle w:val="ConsPlusNormal"/>
        <w:ind w:firstLine="540"/>
        <w:jc w:val="both"/>
        <w:rPr/>
      </w:pPr>
      <w:r>
        <w:rPr>
          <w:rFonts w:cs="Times New Roman" w:ascii="Times New Roman" w:hAnsi="Times New Roman"/>
          <w:sz w:val="24"/>
          <w:szCs w:val="24"/>
        </w:rPr>
        <w:t xml:space="preserve">- </w:t>
      </w:r>
      <w:hyperlink r:id="rId85">
        <w:r>
          <w:rPr>
            <w:rStyle w:val="ListLabel32"/>
            <w:rFonts w:cs="Times New Roman" w:ascii="Times New Roman" w:hAnsi="Times New Roman"/>
            <w:sz w:val="24"/>
            <w:szCs w:val="24"/>
          </w:rPr>
          <w:t>Приказ</w:t>
        </w:r>
      </w:hyperlink>
      <w:r>
        <w:rPr>
          <w:rFonts w:cs="Times New Roman" w:ascii="Times New Roman" w:hAnsi="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2. Порядок выдачи денежных средств под отчет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 Денежные средства выдаются (перечисляются) под отчет на расходы, связанные с приобретением товаров, работ, услуг, и командировочные расходы.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2.2. Выдача под отчет денежных средств на расходы учреждения, связанные с приобретением товаров, работ, услуг, производится работникам учреждения, приведенным в Перечне лиц, имеющих право получать денежные средства под отчет на приобретение товаров (работ, услуг) (Приложение N 7 к Учетной политике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2.3. Авансы на командировочные расходы выдаются под отчет всем лицам, работающим в учреждении на основании трудовых договоров, направленным в служебную командировку в соответствии с приказом директора.</w:t>
      </w:r>
    </w:p>
    <w:p>
      <w:pPr>
        <w:pStyle w:val="ConsPlusNormal"/>
        <w:ind w:firstLine="540"/>
        <w:jc w:val="both"/>
        <w:rPr/>
      </w:pPr>
      <w:r>
        <w:rPr>
          <w:rFonts w:cs="Times New Roman" w:ascii="Times New Roman" w:hAnsi="Times New Roman"/>
          <w:sz w:val="24"/>
          <w:szCs w:val="24"/>
        </w:rPr>
        <w:t xml:space="preserve">2.4. 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Форма заявления приведена в </w:t>
      </w:r>
      <w:hyperlink w:anchor="P5051">
        <w:r>
          <w:rPr>
            <w:rStyle w:val="ListLabel32"/>
            <w:rFonts w:cs="Times New Roman" w:ascii="Times New Roman" w:hAnsi="Times New Roman"/>
            <w:sz w:val="24"/>
            <w:szCs w:val="24"/>
          </w:rPr>
          <w:t>Приложении N 1</w:t>
        </w:r>
      </w:hyperlink>
      <w:r>
        <w:rPr>
          <w:rFonts w:cs="Times New Roman" w:ascii="Times New Roman" w:hAnsi="Times New Roman"/>
          <w:sz w:val="24"/>
          <w:szCs w:val="24"/>
        </w:rPr>
        <w:t xml:space="preserve"> к настоящему положению.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2.5. На заявлении работника Централизованной бухгалтерией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2.6. Директор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pPr>
        <w:pStyle w:val="ConsPlusNormal"/>
        <w:ind w:firstLine="540"/>
        <w:jc w:val="both"/>
        <w:rPr/>
      </w:pPr>
      <w:r>
        <w:rPr>
          <w:rFonts w:cs="Times New Roman" w:ascii="Times New Roman" w:hAnsi="Times New Roman"/>
          <w:sz w:val="24"/>
          <w:szCs w:val="24"/>
        </w:rPr>
        <w:t xml:space="preserve">2.7.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86">
        <w:r>
          <w:rPr>
            <w:rStyle w:val="ListLabel32"/>
            <w:rFonts w:cs="Times New Roman" w:ascii="Times New Roman" w:hAnsi="Times New Roman"/>
            <w:sz w:val="24"/>
            <w:szCs w:val="24"/>
          </w:rPr>
          <w:t>(ф. 0504505)</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2.8. Денежные средства под отчет на расходы, связанные с приобретением товаров, работ, услуг, выдаются из кассы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2.9.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устанавливается в размере 100 000 (Ста тысяч) рублей.</w:t>
      </w:r>
    </w:p>
    <w:p>
      <w:pPr>
        <w:pStyle w:val="ConsPlusNormal"/>
        <w:ind w:firstLine="540"/>
        <w:jc w:val="both"/>
        <w:rPr/>
      </w:pPr>
      <w:r>
        <w:rPr>
          <w:rFonts w:cs="Times New Roman" w:ascii="Times New Roman" w:hAnsi="Times New Roman"/>
          <w:sz w:val="24"/>
          <w:szCs w:val="24"/>
        </w:rPr>
        <w:t>2.10. Авансы на расходы, связанные со служебными командировками, выдаются работникам из кассы учреждения или перечисляются на личные банковские карты работников в пределах сумм расходов, установленных Положением о служебных командировках (</w:t>
      </w:r>
      <w:hyperlink w:anchor="P5347">
        <w:r>
          <w:rPr>
            <w:rStyle w:val="ListLabel32"/>
            <w:rFonts w:cs="Times New Roman" w:ascii="Times New Roman" w:hAnsi="Times New Roman"/>
            <w:sz w:val="24"/>
            <w:szCs w:val="24"/>
          </w:rPr>
          <w:t>Приложение N 15</w:t>
        </w:r>
      </w:hyperlink>
      <w:r>
        <w:rPr>
          <w:rFonts w:cs="Times New Roman" w:ascii="Times New Roman" w:hAnsi="Times New Roman"/>
          <w:sz w:val="24"/>
          <w:szCs w:val="24"/>
        </w:rPr>
        <w:t xml:space="preserve"> к Учетной политике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2.11. Максимальный срок выдачи денежных средств под отчет на расходы по приобретению товаров, работ, услуг составляет 10 календарных дней.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2.12. Передача выданных (перечисленных) под отчет денежных средств одним лицом другому запрещается.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2.13. В исключительных случаях, когда работник учреждения с разрешения директора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директором учреждения, с приложением подтверждающих документов, но не позднее 6 месяцев с даты проведения работником указанных расходов.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3. Представление отчетности подотчетными лицами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3.1. Об израсходовании полученных сумм подотчетное лицо представляет в Централизованную бухгалтерию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pPr>
        <w:pStyle w:val="ConsPlusNormal"/>
        <w:ind w:firstLine="540"/>
        <w:jc w:val="both"/>
        <w:rPr/>
      </w:pPr>
      <w:r>
        <w:rPr>
          <w:rFonts w:cs="Times New Roman" w:ascii="Times New Roman" w:hAnsi="Times New Roman"/>
          <w:sz w:val="24"/>
          <w:szCs w:val="24"/>
        </w:rPr>
        <w:t xml:space="preserve">3.2. Авансовый отчет </w:t>
      </w:r>
      <w:hyperlink r:id="rId87">
        <w:r>
          <w:rPr>
            <w:rStyle w:val="ListLabel32"/>
            <w:rFonts w:cs="Times New Roman" w:ascii="Times New Roman" w:hAnsi="Times New Roman"/>
            <w:sz w:val="24"/>
            <w:szCs w:val="24"/>
          </w:rPr>
          <w:t>(ф. 0504505)</w:t>
        </w:r>
      </w:hyperlink>
      <w:r>
        <w:rPr>
          <w:rFonts w:cs="Times New Roman" w:ascii="Times New Roman" w:hAnsi="Times New Roman"/>
          <w:sz w:val="24"/>
          <w:szCs w:val="24"/>
        </w:rPr>
        <w:t xml:space="preserve"> по расходам, связанным с приобретением товаров, работ, услуг, представляется подотчетным лицом в Централизованную бухгалтерию не позднее трех рабочих дней со дня истечения срока, на который были выданы денежные средства.</w:t>
      </w:r>
    </w:p>
    <w:p>
      <w:pPr>
        <w:pStyle w:val="ConsPlusNormal"/>
        <w:ind w:firstLine="540"/>
        <w:jc w:val="both"/>
        <w:rPr/>
      </w:pPr>
      <w:r>
        <w:rPr>
          <w:rFonts w:cs="Times New Roman" w:ascii="Times New Roman" w:hAnsi="Times New Roman"/>
          <w:sz w:val="24"/>
          <w:szCs w:val="24"/>
        </w:rPr>
        <w:t xml:space="preserve">3.3. Авансовый отчет </w:t>
      </w:r>
      <w:hyperlink r:id="rId88">
        <w:r>
          <w:rPr>
            <w:rStyle w:val="ListLabel32"/>
            <w:rFonts w:cs="Times New Roman" w:ascii="Times New Roman" w:hAnsi="Times New Roman"/>
            <w:sz w:val="24"/>
            <w:szCs w:val="24"/>
          </w:rPr>
          <w:t>(ф. 0504505)</w:t>
        </w:r>
      </w:hyperlink>
      <w:r>
        <w:rPr>
          <w:rFonts w:cs="Times New Roman" w:ascii="Times New Roman" w:hAnsi="Times New Roman"/>
          <w:sz w:val="24"/>
          <w:szCs w:val="24"/>
        </w:rPr>
        <w:t xml:space="preserve"> по командировочным расходам представляется работником в Централизованную бухгалтерию не позднее трех рабочих дней со дня его возвращения из командировки.</w:t>
      </w:r>
    </w:p>
    <w:p>
      <w:pPr>
        <w:pStyle w:val="ConsPlusNormal"/>
        <w:ind w:firstLine="540"/>
        <w:jc w:val="both"/>
        <w:rPr/>
      </w:pPr>
      <w:r>
        <w:rPr>
          <w:rFonts w:cs="Times New Roman" w:ascii="Times New Roman" w:hAnsi="Times New Roman"/>
          <w:sz w:val="24"/>
          <w:szCs w:val="24"/>
        </w:rPr>
        <w:t xml:space="preserve">3.4. Централизованной бухгалтерией проверяются правильность оформления полученного от подотчетного лица Авансового отчета </w:t>
      </w:r>
      <w:hyperlink r:id="rId89">
        <w:r>
          <w:rPr>
            <w:rStyle w:val="ListLabel32"/>
            <w:rFonts w:cs="Times New Roman" w:ascii="Times New Roman" w:hAnsi="Times New Roman"/>
            <w:sz w:val="24"/>
            <w:szCs w:val="24"/>
          </w:rPr>
          <w:t>(ф. 0504505)</w:t>
        </w:r>
      </w:hyperlink>
      <w:r>
        <w:rPr>
          <w:rFonts w:cs="Times New Roman" w:ascii="Times New Roman" w:hAnsi="Times New Roman"/>
          <w:sz w:val="24"/>
          <w:szCs w:val="24"/>
        </w:rPr>
        <w:t>, наличие документов, подтверждающих произведенные расходы, обоснованность расходования средств.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pPr>
        <w:pStyle w:val="ConsPlusNormal"/>
        <w:ind w:firstLine="540"/>
        <w:jc w:val="both"/>
        <w:rPr/>
      </w:pPr>
      <w:r>
        <w:rPr>
          <w:rFonts w:cs="Times New Roman" w:ascii="Times New Roman" w:hAnsi="Times New Roman"/>
          <w:sz w:val="24"/>
          <w:szCs w:val="24"/>
        </w:rPr>
        <w:t xml:space="preserve">3.6. Проверенный Централизованной бухгалтерией Авансовый отчет </w:t>
      </w:r>
      <w:hyperlink r:id="rId90">
        <w:r>
          <w:rPr>
            <w:rStyle w:val="ListLabel32"/>
            <w:rFonts w:cs="Times New Roman" w:ascii="Times New Roman" w:hAnsi="Times New Roman"/>
            <w:sz w:val="24"/>
            <w:szCs w:val="24"/>
          </w:rPr>
          <w:t>(ф. 0504505)</w:t>
        </w:r>
      </w:hyperlink>
      <w:r>
        <w:rPr>
          <w:rFonts w:cs="Times New Roman" w:ascii="Times New Roman" w:hAnsi="Times New Roman"/>
          <w:sz w:val="24"/>
          <w:szCs w:val="24"/>
        </w:rPr>
        <w:t xml:space="preserve"> утверждается директором учреждения. После этого утвержденный Авансовый отчет </w:t>
      </w:r>
      <w:hyperlink r:id="rId91">
        <w:r>
          <w:rPr>
            <w:rStyle w:val="ListLabel32"/>
            <w:rFonts w:cs="Times New Roman" w:ascii="Times New Roman" w:hAnsi="Times New Roman"/>
            <w:sz w:val="24"/>
            <w:szCs w:val="24"/>
          </w:rPr>
          <w:t>(ф. 0504505)</w:t>
        </w:r>
      </w:hyperlink>
      <w:r>
        <w:rPr>
          <w:rFonts w:cs="Times New Roman" w:ascii="Times New Roman" w:hAnsi="Times New Roman"/>
          <w:sz w:val="24"/>
          <w:szCs w:val="24"/>
        </w:rPr>
        <w:t xml:space="preserve"> принимается бухгалтерией к учету.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pPr>
        <w:pStyle w:val="ConsPlusNormal"/>
        <w:ind w:firstLine="540"/>
        <w:jc w:val="both"/>
        <w:rPr/>
      </w:pPr>
      <w:r>
        <w:rPr>
          <w:rFonts w:cs="Times New Roman" w:ascii="Times New Roman" w:hAnsi="Times New Roman"/>
          <w:sz w:val="24"/>
          <w:szCs w:val="24"/>
        </w:rPr>
        <w:t xml:space="preserve">3.8. Остаток неиспользованного аванса вносится подотчетным лицом в кассу учреждения по приходному кассовому ордеру не позднее дня за днем утверждения директором учреждения Авансового отчета </w:t>
      </w:r>
      <w:hyperlink r:id="rId92">
        <w:r>
          <w:rPr>
            <w:rStyle w:val="ListLabel32"/>
            <w:rFonts w:cs="Times New Roman" w:ascii="Times New Roman" w:hAnsi="Times New Roman"/>
            <w:sz w:val="24"/>
            <w:szCs w:val="24"/>
          </w:rPr>
          <w:t>(ф. 0504505)</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3.9. Проверка авансового отчета Централизованной бухгалтерией и утверждение его директором осуществляются в течение трех рабочих дней со дня представления его подотчетным лицом в бухгалтерию.</w:t>
      </w:r>
    </w:p>
    <w:p>
      <w:pPr>
        <w:pStyle w:val="ConsPlusNormal"/>
        <w:ind w:firstLine="540"/>
        <w:jc w:val="both"/>
        <w:rPr/>
      </w:pPr>
      <w:r>
        <w:rPr>
          <w:rFonts w:cs="Times New Roman" w:ascii="Times New Roman" w:hAnsi="Times New Roman"/>
          <w:sz w:val="24"/>
          <w:szCs w:val="24"/>
        </w:rPr>
        <w:t xml:space="preserve">3.10. В случае если в установленный срок работником не представлен Авансовый отчет </w:t>
      </w:r>
      <w:hyperlink r:id="rId93">
        <w:r>
          <w:rPr>
            <w:rStyle w:val="ListLabel32"/>
            <w:rFonts w:cs="Times New Roman" w:ascii="Times New Roman" w:hAnsi="Times New Roman"/>
            <w:sz w:val="24"/>
            <w:szCs w:val="24"/>
          </w:rPr>
          <w:t>(ф. 0504505)</w:t>
        </w:r>
      </w:hyperlink>
      <w:r>
        <w:rPr>
          <w:rFonts w:cs="Times New Roman" w:ascii="Times New Roman" w:hAnsi="Times New Roman"/>
          <w:sz w:val="24"/>
          <w:szCs w:val="24"/>
        </w:rPr>
        <w:t xml:space="preserve"> в Централизованную бухгалтерию или не внесен остаток неиспользованного аванса в кассу учреждения, учреждение имеет право произвести удержание суммы задолженности по выданному авансу из заработной платы работника с соблюдением требований, установленных </w:t>
      </w:r>
      <w:hyperlink r:id="rId94">
        <w:r>
          <w:rPr>
            <w:rStyle w:val="ListLabel32"/>
            <w:rFonts w:cs="Times New Roman" w:ascii="Times New Roman" w:hAnsi="Times New Roman"/>
            <w:sz w:val="24"/>
            <w:szCs w:val="24"/>
          </w:rPr>
          <w:t>ст. ст. 137</w:t>
        </w:r>
      </w:hyperlink>
      <w:r>
        <w:rPr>
          <w:rFonts w:cs="Times New Roman" w:ascii="Times New Roman" w:hAnsi="Times New Roman"/>
          <w:sz w:val="24"/>
          <w:szCs w:val="24"/>
        </w:rPr>
        <w:t xml:space="preserve"> и </w:t>
      </w:r>
      <w:hyperlink r:id="rId95">
        <w:r>
          <w:rPr>
            <w:rStyle w:val="ListLabel32"/>
            <w:rFonts w:cs="Times New Roman" w:ascii="Times New Roman" w:hAnsi="Times New Roman"/>
            <w:sz w:val="24"/>
            <w:szCs w:val="24"/>
          </w:rPr>
          <w:t>138</w:t>
        </w:r>
      </w:hyperlink>
      <w:r>
        <w:rPr>
          <w:rFonts w:cs="Times New Roman" w:ascii="Times New Roman" w:hAnsi="Times New Roman"/>
          <w:sz w:val="24"/>
          <w:szCs w:val="24"/>
        </w:rPr>
        <w:t xml:space="preserve"> Трудового кодекса РФ.</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3.11.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Приложение N 1 к Положению о выдаче под отчет</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денежных средств, составлении и представлении</w:t>
      </w:r>
    </w:p>
    <w:p>
      <w:pPr>
        <w:pStyle w:val="ConsPlusNormal"/>
        <w:jc w:val="right"/>
        <w:rPr>
          <w:rFonts w:ascii="Times New Roman" w:hAnsi="Times New Roman" w:cs="Times New Roman"/>
          <w:sz w:val="24"/>
          <w:szCs w:val="24"/>
        </w:rPr>
      </w:pPr>
      <w:r>
        <w:rPr>
          <w:rFonts w:cs="Times New Roman" w:ascii="Times New Roman" w:hAnsi="Times New Roman"/>
          <w:sz w:val="24"/>
          <w:szCs w:val="24"/>
        </w:rPr>
        <w:t>отчетов подотчетными лицами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Директору </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МБУ г.о. Октябрьск "ЦСС"  </w:t>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(Инициалы, фамилия в родительном падеже)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от _______________________________________</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(должность, фамилия, инициалы работника)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25" w:name="P5051"/>
      <w:bookmarkEnd w:id="25"/>
      <w:r>
        <w:rPr>
          <w:rFonts w:cs="Times New Roman" w:ascii="Times New Roman" w:hAnsi="Times New Roman"/>
          <w:sz w:val="24"/>
          <w:szCs w:val="24"/>
        </w:rPr>
        <w:t>Заявление</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о выдаче денежных средств под отчет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Прошу  выдать (перечислить) мне  денежные средства под отчет  в размере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 руб.</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на 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(указать назначение аванса)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Расчет (обоснование) суммы аванса: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на срок до "___" ____________ 20__ г.</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 __________ 20__ г.                   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работника)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(отметка бухгалтерии о наличии задолженности работника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 ранее полученным авансам)</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 __________ 20__ г.   ____________  ____________   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(подпись)     (фамилия, инициалы)</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(решение руководителя о выдаче денежных средств под отчет)</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 _________ 20__ г.      __________________  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(фамилия, инициалы)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701" w:right="850" w:header="0" w:top="567" w:footer="0" w:bottom="1134" w:gutter="0"/>
          <w:pgNumType w:fmt="decimal"/>
          <w:formProt w:val="false"/>
          <w:textDirection w:val="lrTb"/>
          <w:docGrid w:type="default" w:linePitch="100" w:charSpace="4096"/>
        </w:sect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9</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Учетной политике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МБУ г.о. Октябрьск "ЦСС"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r>
      <w:bookmarkStart w:id="26" w:name="P5090"/>
      <w:bookmarkStart w:id="27" w:name="P5090"/>
      <w:bookmarkEnd w:id="27"/>
    </w:p>
    <w:p>
      <w:pPr>
        <w:pStyle w:val="ConsPlusNormal"/>
        <w:jc w:val="center"/>
        <w:rPr>
          <w:rFonts w:ascii="Times New Roman" w:hAnsi="Times New Roman" w:cs="Times New Roman"/>
          <w:sz w:val="24"/>
          <w:szCs w:val="24"/>
        </w:rPr>
      </w:pPr>
      <w:r>
        <w:rPr>
          <w:rFonts w:cs="Times New Roman" w:ascii="Times New Roman" w:hAnsi="Times New Roman"/>
          <w:b/>
          <w:sz w:val="24"/>
          <w:szCs w:val="24"/>
        </w:rPr>
        <w:t>Перечень лиц, имеющих право получать под отчет</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денежные документы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9638" w:type="dxa"/>
        <w:jc w:val="center"/>
        <w:tblInd w:w="0" w:type="dxa"/>
        <w:tblCellMar>
          <w:top w:w="102" w:type="dxa"/>
          <w:left w:w="62" w:type="dxa"/>
          <w:bottom w:w="102" w:type="dxa"/>
          <w:right w:w="62" w:type="dxa"/>
        </w:tblCellMar>
        <w:tblLook w:firstRow="0" w:noVBand="0" w:lastRow="0" w:firstColumn="0" w:lastColumn="0" w:noHBand="0" w:val="0000"/>
      </w:tblPr>
      <w:tblGrid>
        <w:gridCol w:w="4819"/>
        <w:gridCol w:w="4818"/>
      </w:tblGrid>
      <w:tr>
        <w:trPr/>
        <w:tc>
          <w:tcPr>
            <w:tcW w:w="4819"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Наименования денежных документов</w:t>
            </w:r>
          </w:p>
        </w:tc>
        <w:tc>
          <w:tcPr>
            <w:tcW w:w="4818"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24"/>
                <w:szCs w:val="24"/>
              </w:rPr>
            </w:pPr>
            <w:r>
              <w:rPr>
                <w:rFonts w:cs="Times New Roman" w:ascii="Times New Roman" w:hAnsi="Times New Roman"/>
                <w:sz w:val="24"/>
                <w:szCs w:val="24"/>
              </w:rPr>
              <w:t>Наименование должности работника, имеющего право получать под отчет денежные документы</w:t>
            </w:r>
          </w:p>
        </w:tc>
      </w:tr>
      <w:tr>
        <w:trPr/>
        <w:tc>
          <w:tcPr>
            <w:tcW w:w="4819"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Почтовые конверты с марками</w:t>
            </w:r>
          </w:p>
        </w:tc>
        <w:tc>
          <w:tcPr>
            <w:tcW w:w="4818"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24"/>
                <w:szCs w:val="24"/>
              </w:rPr>
            </w:pPr>
            <w:r>
              <w:rPr>
                <w:rFonts w:cs="Times New Roman" w:ascii="Times New Roman" w:hAnsi="Times New Roman"/>
                <w:sz w:val="24"/>
                <w:szCs w:val="24"/>
              </w:rPr>
              <w:t>Делопроизводитель</w:t>
            </w:r>
          </w:p>
        </w:tc>
      </w:tr>
    </w:tbl>
    <w:p>
      <w:pPr>
        <w:sectPr>
          <w:type w:val="nextPage"/>
          <w:pgSz w:w="11906" w:h="16838"/>
          <w:pgMar w:left="850" w:right="568" w:header="0" w:top="567" w:footer="0" w:bottom="1134" w:gutter="0"/>
          <w:pgNumType w:fmt="decimal"/>
          <w:formProt w:val="false"/>
          <w:textDirection w:val="lrTb"/>
          <w:docGrid w:type="default" w:linePitch="299" w:charSpace="4096"/>
        </w:sectPr>
      </w:pP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10</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Учетной политике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МБУ г.о. Октябрьск "ЦСС"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28" w:name="P5109"/>
      <w:bookmarkEnd w:id="28"/>
      <w:r>
        <w:rPr>
          <w:rFonts w:cs="Times New Roman" w:ascii="Times New Roman" w:hAnsi="Times New Roman"/>
          <w:b/>
          <w:sz w:val="24"/>
          <w:szCs w:val="24"/>
        </w:rPr>
        <w:t>Положение о выдаче под отчет денежных документов,</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составлении и представлении отчетов подотчетными лицами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1. Общие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 Настоящее положение устанавливает в учреждении единый порядок выдачи под отчет денежных документов, составления, представления, проверки и утверждения отчетов об их использовании.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2. Порядок выдачи денежных документов под отчет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2.1. Денежные документы выдаются под отчет работникам учреждения, приведенным в Перечне лиц, имеющих право получать под отчет денежные документы (</w:t>
      </w:r>
      <w:hyperlink w:anchor="P5090">
        <w:r>
          <w:rPr>
            <w:rStyle w:val="ListLabel32"/>
            <w:rFonts w:cs="Times New Roman" w:ascii="Times New Roman" w:hAnsi="Times New Roman"/>
            <w:sz w:val="24"/>
            <w:szCs w:val="24"/>
          </w:rPr>
          <w:t>Приложение N 9</w:t>
        </w:r>
      </w:hyperlink>
      <w:r>
        <w:rPr>
          <w:rFonts w:cs="Times New Roman" w:ascii="Times New Roman" w:hAnsi="Times New Roman"/>
          <w:sz w:val="24"/>
          <w:szCs w:val="24"/>
        </w:rPr>
        <w:t xml:space="preserve"> к Учетной политике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2.2. Выдача под отчет денежных документов производится из кассы Централизованной бухгалтерии по расходному кассовому ордеру с надписью "фондовый" на основании письменного заявления получателя.</w:t>
      </w:r>
    </w:p>
    <w:p>
      <w:pPr>
        <w:pStyle w:val="ConsPlusNormal"/>
        <w:ind w:firstLine="540"/>
        <w:jc w:val="both"/>
        <w:rPr/>
      </w:pPr>
      <w:r>
        <w:rPr>
          <w:rFonts w:cs="Times New Roman" w:ascii="Times New Roman" w:hAnsi="Times New Roman"/>
          <w:sz w:val="24"/>
          <w:szCs w:val="24"/>
        </w:rPr>
        <w:t xml:space="preserve">2.3. В заявлении о выдаче денежных документов под отчет получателем указываются наименование, количество и назначение денежных документов. Форма заявления приведена в </w:t>
      </w:r>
      <w:hyperlink w:anchor="P5152">
        <w:r>
          <w:rPr>
            <w:rStyle w:val="ListLabel32"/>
            <w:rFonts w:cs="Times New Roman" w:ascii="Times New Roman" w:hAnsi="Times New Roman"/>
            <w:sz w:val="24"/>
            <w:szCs w:val="24"/>
          </w:rPr>
          <w:t>Приложении N 1</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2.4. Централизованной бухгалтерией на заявлении делается отметка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наименования и количество денежных документов, за которые не отчитался указанный работник, ставится подпись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2.5. Директор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свою подпись и дату.</w:t>
      </w:r>
    </w:p>
    <w:p>
      <w:pPr>
        <w:pStyle w:val="ConsPlusNormal"/>
        <w:ind w:firstLine="540"/>
        <w:jc w:val="both"/>
        <w:rPr/>
      </w:pPr>
      <w:r>
        <w:rPr>
          <w:rFonts w:cs="Times New Roman" w:ascii="Times New Roman" w:hAnsi="Times New Roman"/>
          <w:sz w:val="24"/>
          <w:szCs w:val="24"/>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96">
        <w:r>
          <w:rPr>
            <w:rStyle w:val="ListLabel32"/>
            <w:rFonts w:cs="Times New Roman" w:ascii="Times New Roman" w:hAnsi="Times New Roman"/>
            <w:sz w:val="24"/>
            <w:szCs w:val="24"/>
          </w:rPr>
          <w:t>(ф. 0504505)</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3. Составление, представление отчетности подотчетными лицами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3.1. Об израсходовании денежных документов подотчетное лицо составляет и представляет в Централизованную бухгалтерию авансовый отчет с приложением документов, подтверждающих их использование.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3.3. По проездным билетам на проезд в городском пассажирском транспорте в качестве подтверждающих документов к авансовому отчету прикладываются использованные проездные билеты.</w:t>
      </w:r>
    </w:p>
    <w:p>
      <w:pPr>
        <w:pStyle w:val="ConsPlusNormal"/>
        <w:ind w:firstLine="540"/>
        <w:jc w:val="both"/>
        <w:rPr/>
      </w:pPr>
      <w:r>
        <w:rPr>
          <w:rFonts w:cs="Times New Roman" w:ascii="Times New Roman" w:hAnsi="Times New Roman"/>
          <w:sz w:val="24"/>
          <w:szCs w:val="24"/>
        </w:rPr>
        <w:t xml:space="preserve">3.4. Авансовый отчет </w:t>
      </w:r>
      <w:hyperlink r:id="rId97">
        <w:r>
          <w:rPr>
            <w:rStyle w:val="ListLabel32"/>
            <w:rFonts w:cs="Times New Roman" w:ascii="Times New Roman" w:hAnsi="Times New Roman"/>
            <w:sz w:val="24"/>
            <w:szCs w:val="24"/>
          </w:rPr>
          <w:t>(ф. 0504505)</w:t>
        </w:r>
      </w:hyperlink>
      <w:r>
        <w:rPr>
          <w:rFonts w:cs="Times New Roman" w:ascii="Times New Roman" w:hAnsi="Times New Roman"/>
          <w:sz w:val="24"/>
          <w:szCs w:val="24"/>
        </w:rPr>
        <w:t xml:space="preserve"> представляется подотчетным лицом в Централизованную бухгалтерию не позднее трех рабочих дней со дня истечения срока, на который были выданы денежные документы.</w:t>
      </w:r>
    </w:p>
    <w:p>
      <w:pPr>
        <w:pStyle w:val="ConsPlusNormal"/>
        <w:ind w:firstLine="540"/>
        <w:jc w:val="both"/>
        <w:rPr/>
      </w:pPr>
      <w:r>
        <w:rPr>
          <w:rFonts w:cs="Times New Roman" w:ascii="Times New Roman" w:hAnsi="Times New Roman"/>
          <w:sz w:val="24"/>
          <w:szCs w:val="24"/>
        </w:rPr>
        <w:t xml:space="preserve">3.5. Централизованной бухгалтерией проверяются правильность оформления полученного от подотчетного лица Авансового отчета </w:t>
      </w:r>
      <w:hyperlink r:id="rId98">
        <w:r>
          <w:rPr>
            <w:rStyle w:val="ListLabel32"/>
            <w:rFonts w:cs="Times New Roman" w:ascii="Times New Roman" w:hAnsi="Times New Roman"/>
            <w:sz w:val="24"/>
            <w:szCs w:val="24"/>
          </w:rPr>
          <w:t>(ф. 0504505)</w:t>
        </w:r>
      </w:hyperlink>
      <w:r>
        <w:rPr>
          <w:rFonts w:cs="Times New Roman" w:ascii="Times New Roman" w:hAnsi="Times New Roman"/>
          <w:sz w:val="24"/>
          <w:szCs w:val="24"/>
        </w:rPr>
        <w:t>, наличие документов, подтверждающих использование денежных документов.</w:t>
      </w:r>
    </w:p>
    <w:p>
      <w:pPr>
        <w:pStyle w:val="ConsPlusNormal"/>
        <w:ind w:firstLine="540"/>
        <w:jc w:val="both"/>
        <w:rPr/>
      </w:pPr>
      <w:r>
        <w:rPr>
          <w:rFonts w:cs="Times New Roman" w:ascii="Times New Roman" w:hAnsi="Times New Roman"/>
          <w:sz w:val="24"/>
          <w:szCs w:val="24"/>
        </w:rPr>
        <w:t xml:space="preserve">3.6. Проверенный Централизованной бухгалтерией Авансовый отчет </w:t>
      </w:r>
      <w:hyperlink r:id="rId99">
        <w:r>
          <w:rPr>
            <w:rStyle w:val="ListLabel32"/>
            <w:rFonts w:cs="Times New Roman" w:ascii="Times New Roman" w:hAnsi="Times New Roman"/>
            <w:sz w:val="24"/>
            <w:szCs w:val="24"/>
          </w:rPr>
          <w:t>(ф. 0504505)</w:t>
        </w:r>
      </w:hyperlink>
      <w:r>
        <w:rPr>
          <w:rFonts w:cs="Times New Roman" w:ascii="Times New Roman" w:hAnsi="Times New Roman"/>
          <w:sz w:val="24"/>
          <w:szCs w:val="24"/>
        </w:rPr>
        <w:t xml:space="preserve"> утверждается директором учреждения, после чего утвержденный отчет принимается бухгалтерией к учету.</w:t>
      </w:r>
    </w:p>
    <w:p>
      <w:pPr>
        <w:pStyle w:val="ConsPlusNormal"/>
        <w:ind w:firstLine="540"/>
        <w:jc w:val="both"/>
        <w:rPr/>
      </w:pPr>
      <w:r>
        <w:rPr>
          <w:rFonts w:cs="Times New Roman" w:ascii="Times New Roman" w:hAnsi="Times New Roman"/>
          <w:sz w:val="24"/>
          <w:szCs w:val="24"/>
        </w:rPr>
        <w:t xml:space="preserve">3.7. Проверка Авансового отчета </w:t>
      </w:r>
      <w:hyperlink r:id="rId100">
        <w:r>
          <w:rPr>
            <w:rStyle w:val="ListLabel32"/>
            <w:rFonts w:cs="Times New Roman" w:ascii="Times New Roman" w:hAnsi="Times New Roman"/>
            <w:sz w:val="24"/>
            <w:szCs w:val="24"/>
          </w:rPr>
          <w:t>(ф. 0504505)</w:t>
        </w:r>
      </w:hyperlink>
      <w:r>
        <w:rPr>
          <w:rFonts w:cs="Times New Roman" w:ascii="Times New Roman" w:hAnsi="Times New Roman"/>
          <w:sz w:val="24"/>
          <w:szCs w:val="24"/>
        </w:rPr>
        <w:t xml:space="preserve"> Централизованной бухгалтерией и утверждение его директором осуществляются в течение трех рабочих дней со дня представления отчета в бухгалтерию.</w:t>
      </w:r>
    </w:p>
    <w:p>
      <w:pPr>
        <w:pStyle w:val="ConsPlusNormal"/>
        <w:ind w:firstLine="540"/>
        <w:jc w:val="both"/>
        <w:rPr/>
      </w:pPr>
      <w:r>
        <w:rPr>
          <w:rFonts w:cs="Times New Roman" w:ascii="Times New Roman" w:hAnsi="Times New Roman"/>
          <w:sz w:val="24"/>
          <w:szCs w:val="24"/>
        </w:rPr>
        <w:t xml:space="preserve">3.8.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директором Авансового отчета </w:t>
      </w:r>
      <w:hyperlink r:id="rId101">
        <w:r>
          <w:rPr>
            <w:rStyle w:val="ListLabel32"/>
            <w:rFonts w:cs="Times New Roman" w:ascii="Times New Roman" w:hAnsi="Times New Roman"/>
            <w:sz w:val="24"/>
            <w:szCs w:val="24"/>
          </w:rPr>
          <w:t>(ф. 0504505)</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3.9. В случае непредставления подотчетным лицом в установленный срок Авансового отчета </w:t>
      </w:r>
      <w:hyperlink r:id="rId102">
        <w:r>
          <w:rPr>
            <w:rStyle w:val="ListLabel32"/>
            <w:rFonts w:cs="Times New Roman" w:ascii="Times New Roman" w:hAnsi="Times New Roman"/>
            <w:sz w:val="24"/>
            <w:szCs w:val="24"/>
          </w:rPr>
          <w:t>(ф. 0504505)</w:t>
        </w:r>
      </w:hyperlink>
      <w:r>
        <w:rPr>
          <w:rFonts w:cs="Times New Roman" w:ascii="Times New Roman" w:hAnsi="Times New Roman"/>
          <w:sz w:val="24"/>
          <w:szCs w:val="24"/>
        </w:rPr>
        <w:t xml:space="preserve"> в Централизованную бухгалтерию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103">
        <w:r>
          <w:rPr>
            <w:rStyle w:val="ListLabel32"/>
            <w:rFonts w:cs="Times New Roman" w:ascii="Times New Roman" w:hAnsi="Times New Roman"/>
            <w:sz w:val="24"/>
            <w:szCs w:val="24"/>
          </w:rPr>
          <w:t>ст. ст. 137</w:t>
        </w:r>
      </w:hyperlink>
      <w:r>
        <w:rPr>
          <w:rFonts w:cs="Times New Roman" w:ascii="Times New Roman" w:hAnsi="Times New Roman"/>
          <w:sz w:val="24"/>
          <w:szCs w:val="24"/>
        </w:rPr>
        <w:t xml:space="preserve"> и </w:t>
      </w:r>
      <w:hyperlink r:id="rId104">
        <w:r>
          <w:rPr>
            <w:rStyle w:val="ListLabel32"/>
            <w:rFonts w:cs="Times New Roman" w:ascii="Times New Roman" w:hAnsi="Times New Roman"/>
            <w:sz w:val="24"/>
            <w:szCs w:val="24"/>
          </w:rPr>
          <w:t>138</w:t>
        </w:r>
      </w:hyperlink>
      <w:r>
        <w:rPr>
          <w:rFonts w:cs="Times New Roman" w:ascii="Times New Roman" w:hAnsi="Times New Roman"/>
          <w:sz w:val="24"/>
          <w:szCs w:val="24"/>
        </w:rPr>
        <w:t xml:space="preserve"> Трудового кодекса РФ.</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3.10. 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2"/>
        <w:rPr>
          <w:rFonts w:ascii="Times New Roman" w:hAnsi="Times New Roman" w:cs="Times New Roman"/>
          <w:sz w:val="24"/>
          <w:szCs w:val="24"/>
        </w:rPr>
      </w:pPr>
      <w:r>
        <w:rPr>
          <w:rFonts w:cs="Times New Roman" w:ascii="Times New Roman" w:hAnsi="Times New Roman"/>
          <w:sz w:val="24"/>
          <w:szCs w:val="24"/>
        </w:rPr>
        <w:t>Приложение N 1 к Положению о выдаче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под отчет денежных документов, составлении и</w:t>
      </w:r>
    </w:p>
    <w:p>
      <w:pPr>
        <w:pStyle w:val="ConsPlusNormal"/>
        <w:jc w:val="right"/>
        <w:rPr>
          <w:rFonts w:ascii="Times New Roman" w:hAnsi="Times New Roman" w:cs="Times New Roman"/>
          <w:sz w:val="24"/>
          <w:szCs w:val="24"/>
        </w:rPr>
      </w:pPr>
      <w:r>
        <w:rPr>
          <w:rFonts w:cs="Times New Roman" w:ascii="Times New Roman" w:hAnsi="Times New Roman"/>
          <w:sz w:val="24"/>
          <w:szCs w:val="24"/>
        </w:rPr>
        <w:t>представлении отчетов подотчетными лицами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Директору </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МБУ г.о. Октябрьск "ЦСС"  </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(Инициалы, фамилия в родительном падеже)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от _______________________________________</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(должность, фамилия, инициалы работника)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29" w:name="P5152"/>
      <w:bookmarkEnd w:id="29"/>
      <w:r>
        <w:rPr>
          <w:rFonts w:cs="Times New Roman" w:ascii="Times New Roman" w:hAnsi="Times New Roman"/>
          <w:sz w:val="24"/>
          <w:szCs w:val="24"/>
        </w:rPr>
        <w:t>Заявление</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о выдаче денежных документов под отчет</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Прошу выдать мне под отчет денежные документы 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(указать наименование)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количестве ____ на 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(указать цель)</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на срок до "___" ____________ 20__ г.</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 ___________ 20__ г.                     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работника)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(отметка бухгалтерии о наличии задолженности работника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 ранее полученным денежным документам)</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 ____________ 20__ г. ________________ __________ 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(должность)    (подпись)   (фамилия, инициалы)</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(решение руководителя о выдаче денежных документов под отчет)</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 ____________ 20__ г.   ___________________  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(фамилия, инициалы)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11</w:t>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 xml:space="preserve">к Учетной политике </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МБУ г.о. Октябрьск "ЦСС"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30" w:name="P5187"/>
      <w:bookmarkEnd w:id="30"/>
      <w:r>
        <w:rPr>
          <w:rFonts w:cs="Times New Roman" w:ascii="Times New Roman" w:hAnsi="Times New Roman"/>
          <w:b/>
          <w:sz w:val="24"/>
          <w:szCs w:val="24"/>
        </w:rPr>
        <w:t>Перечень лиц, имеющих право</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получать бланки строгой отчетности</w:t>
      </w:r>
    </w:p>
    <w:p>
      <w:pPr>
        <w:pStyle w:val="ConsPlusNormal"/>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ConsPlusNormal"/>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Ответственными за получение, учет, хранение, выдачу бланков строгой отчетности являются: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бланкам трудовых книжек и вкладышей к трудовым книжкам – делопроиозводитель;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по квитанциям – заведующий хозяйством.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12</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Учетной политике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МБУ г.о. Октябрьск "ЦСС"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31" w:name="P5204"/>
      <w:bookmarkEnd w:id="31"/>
      <w:r>
        <w:rPr>
          <w:rFonts w:cs="Times New Roman" w:ascii="Times New Roman" w:hAnsi="Times New Roman"/>
          <w:b/>
          <w:sz w:val="24"/>
          <w:szCs w:val="24"/>
        </w:rPr>
        <w:t>Положение о приемке, хранении, выдаче (списании)</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бланков строгой отчетности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Настоящее положение устанавливает в учреждении единый порядок приемки, хранения, выдачи (списания) бланков строгой отчетности.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Бланки строгой отчетности принимаются работником в присутствии комиссии учреждения по поступлению и выбытию активов, назначенной директором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директором учреждения, является основанием для принятия работником бланков строгой отчетности.</w:t>
      </w:r>
    </w:p>
    <w:p>
      <w:pPr>
        <w:pStyle w:val="ConsPlusNormal"/>
        <w:ind w:firstLine="540"/>
        <w:jc w:val="both"/>
        <w:rPr/>
      </w:pPr>
      <w:r>
        <w:rPr>
          <w:rFonts w:cs="Times New Roman" w:ascii="Times New Roman" w:hAnsi="Times New Roman"/>
          <w:sz w:val="24"/>
          <w:szCs w:val="24"/>
        </w:rPr>
        <w:t xml:space="preserve">4. Аналитический учет бланков строгой отчетности ведется в Книге учета бланков строгой отчетности </w:t>
      </w:r>
      <w:hyperlink r:id="rId105">
        <w:r>
          <w:rPr>
            <w:rStyle w:val="ListLabel32"/>
            <w:rFonts w:cs="Times New Roman" w:ascii="Times New Roman" w:hAnsi="Times New Roman"/>
            <w:sz w:val="24"/>
            <w:szCs w:val="24"/>
          </w:rPr>
          <w:t>(ф. 0504045)</w:t>
        </w:r>
      </w:hyperlink>
      <w:r>
        <w:rPr>
          <w:rFonts w:cs="Times New Roman" w:ascii="Times New Roman" w:hAnsi="Times New Roman"/>
          <w:sz w:val="24"/>
          <w:szCs w:val="24"/>
        </w:rPr>
        <w:t xml:space="preserve">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Книга должна быть прошнурована и опечатана печатью учреждения, количество листов в книге заверяется директором учреждения и главным бухгалтером.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Бланки строгой отчетности хранятся в металлических шкафах и (или) сейфах. По окончании рабочего дня места хранения бланков опечатываются.</w:t>
      </w:r>
    </w:p>
    <w:p>
      <w:pPr>
        <w:pStyle w:val="ConsPlusNormal"/>
        <w:ind w:firstLine="540"/>
        <w:jc w:val="both"/>
        <w:rPr/>
      </w:pPr>
      <w:r>
        <w:rPr>
          <w:rFonts w:cs="Times New Roman" w:ascii="Times New Roman" w:hAnsi="Times New Roman"/>
          <w:sz w:val="24"/>
          <w:szCs w:val="24"/>
        </w:rPr>
        <w:t xml:space="preserve">6. Внутреннее перемещение бланков строгой отчетности оформляется Требованием-накладной </w:t>
      </w:r>
      <w:hyperlink r:id="rId106">
        <w:r>
          <w:rPr>
            <w:rStyle w:val="ListLabel32"/>
            <w:rFonts w:cs="Times New Roman" w:ascii="Times New Roman" w:hAnsi="Times New Roman"/>
            <w:sz w:val="24"/>
            <w:szCs w:val="24"/>
          </w:rPr>
          <w:t>(ф. 0504204)</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7. Аналитический учет бланков строгой отчетности ведется в Книге учета бланков строгой отчетности </w:t>
      </w:r>
      <w:hyperlink r:id="rId107">
        <w:r>
          <w:rPr>
            <w:rStyle w:val="ListLabel32"/>
            <w:rFonts w:cs="Times New Roman" w:ascii="Times New Roman" w:hAnsi="Times New Roman"/>
            <w:sz w:val="24"/>
            <w:szCs w:val="24"/>
          </w:rPr>
          <w:t>(ф. 0504045)</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8. Списание (в том числе испорченных бланков строгой отчетности) производится по Акту о списании бланков строгой отчетности </w:t>
      </w:r>
      <w:hyperlink r:id="rId108">
        <w:r>
          <w:rPr>
            <w:rStyle w:val="ListLabel32"/>
            <w:rFonts w:cs="Times New Roman" w:ascii="Times New Roman" w:hAnsi="Times New Roman"/>
            <w:sz w:val="24"/>
            <w:szCs w:val="24"/>
          </w:rPr>
          <w:t>(ф. 0504816)</w:t>
        </w:r>
      </w:hyperlink>
      <w:r>
        <w:rPr>
          <w:rFonts w:cs="Times New Roman" w:ascii="Times New Roman" w:hAnsi="Times New Roman"/>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701" w:right="850" w:header="0" w:top="567" w:footer="0" w:bottom="1134" w:gutter="0"/>
          <w:pgNumType w:fmt="decimal"/>
          <w:formProt w:val="false"/>
          <w:textDirection w:val="lrTb"/>
          <w:docGrid w:type="default" w:linePitch="100" w:charSpace="4096"/>
        </w:sect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2"/>
        <w:rPr>
          <w:rFonts w:ascii="Times New Roman" w:hAnsi="Times New Roman" w:cs="Times New Roman"/>
          <w:sz w:val="24"/>
          <w:szCs w:val="24"/>
        </w:rPr>
      </w:pPr>
      <w:r>
        <w:rPr>
          <w:rFonts w:cs="Times New Roman" w:ascii="Times New Roman" w:hAnsi="Times New Roman"/>
          <w:sz w:val="24"/>
          <w:szCs w:val="24"/>
        </w:rPr>
        <w:t>Приложение к Положению о приемке, хранении,</w:t>
      </w:r>
    </w:p>
    <w:p>
      <w:pPr>
        <w:pStyle w:val="ConsPlusNormal"/>
        <w:jc w:val="right"/>
        <w:rPr>
          <w:rFonts w:ascii="Times New Roman" w:hAnsi="Times New Roman" w:cs="Times New Roman"/>
          <w:sz w:val="24"/>
          <w:szCs w:val="24"/>
        </w:rPr>
      </w:pPr>
      <w:r>
        <w:rPr>
          <w:rFonts w:cs="Times New Roman" w:ascii="Times New Roman" w:hAnsi="Times New Roman"/>
          <w:sz w:val="24"/>
          <w:szCs w:val="24"/>
        </w:rPr>
        <w:t>выдаче (списании) бланков строгой отчетности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16"/>
          <w:szCs w:val="16"/>
        </w:rPr>
      </w:pPr>
      <w:r>
        <w:rPr>
          <w:rFonts w:cs="Times New Roman" w:ascii="Times New Roman" w:hAnsi="Times New Roman"/>
          <w:sz w:val="16"/>
          <w:szCs w:val="16"/>
        </w:rPr>
        <w:t>УТВЕРЖДАЮ</w:t>
      </w:r>
    </w:p>
    <w:p>
      <w:pPr>
        <w:pStyle w:val="ConsPlusNormal"/>
        <w:jc w:val="right"/>
        <w:rPr>
          <w:rFonts w:ascii="Times New Roman" w:hAnsi="Times New Roman" w:cs="Times New Roman"/>
          <w:sz w:val="16"/>
          <w:szCs w:val="16"/>
        </w:rPr>
      </w:pPr>
      <w:r>
        <w:rPr>
          <w:rFonts w:cs="Times New Roman" w:ascii="Times New Roman" w:hAnsi="Times New Roman"/>
          <w:sz w:val="16"/>
          <w:szCs w:val="16"/>
        </w:rPr>
        <w:t>_________________________</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rmal"/>
        <w:jc w:val="right"/>
        <w:rPr>
          <w:rFonts w:ascii="Times New Roman" w:hAnsi="Times New Roman" w:cs="Times New Roman"/>
          <w:sz w:val="16"/>
          <w:szCs w:val="16"/>
        </w:rPr>
      </w:pPr>
      <w:r>
        <w:rPr>
          <w:rFonts w:cs="Times New Roman" w:ascii="Times New Roman" w:hAnsi="Times New Roman"/>
          <w:sz w:val="16"/>
          <w:szCs w:val="16"/>
        </w:rPr>
        <w:t>Директор _____________________</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АКТ N</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приемки документов строгой отчетности</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"__" ___________ 20__ г.</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Комиссия в составе: ___________________________________________________</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(должность, фамилия, инициалы)</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__________________________________________________________________________,</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назначенная  приказом  руководителя  учреждения  от "__" __________ 20__ г.</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N  ___, произвела проверку фактического наличия бланков строгой отчетности,</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полученных  от  _________________________________________,  согласно  счету</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N _____________________ от "___" _____________ 20__ г. и накладной N ______</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от "___" _____________ 20__ г.</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В результате проверки выявлено:</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1. Состояние упаковки ________________________________________.</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2. Наличие документов строгой отчетности:</w:t>
      </w:r>
    </w:p>
    <w:p>
      <w:pPr>
        <w:pStyle w:val="ConsPlusNormal"/>
        <w:jc w:val="both"/>
        <w:rPr>
          <w:rFonts w:ascii="Times New Roman" w:hAnsi="Times New Roman" w:cs="Times New Roman"/>
          <w:sz w:val="16"/>
          <w:szCs w:val="16"/>
        </w:rPr>
      </w:pPr>
      <w:r>
        <w:rPr>
          <w:rFonts w:cs="Times New Roman" w:ascii="Times New Roman" w:hAnsi="Times New Roman"/>
          <w:sz w:val="16"/>
          <w:szCs w:val="16"/>
        </w:rPr>
      </w:r>
    </w:p>
    <w:tbl>
      <w:tblPr>
        <w:tblW w:w="11086" w:type="dxa"/>
        <w:jc w:val="left"/>
        <w:tblInd w:w="-1" w:type="dxa"/>
        <w:tblCellMar>
          <w:top w:w="102" w:type="dxa"/>
          <w:left w:w="62" w:type="dxa"/>
          <w:bottom w:w="102" w:type="dxa"/>
          <w:right w:w="62" w:type="dxa"/>
        </w:tblCellMar>
        <w:tblLook w:firstRow="0" w:noVBand="0" w:lastRow="0" w:firstColumn="0" w:lastColumn="0" w:noHBand="0" w:val="0000"/>
      </w:tblPr>
      <w:tblGrid>
        <w:gridCol w:w="1700"/>
        <w:gridCol w:w="1416"/>
        <w:gridCol w:w="1415"/>
        <w:gridCol w:w="2"/>
        <w:gridCol w:w="1131"/>
        <w:gridCol w:w="2"/>
        <w:gridCol w:w="1131"/>
        <w:gridCol w:w="2"/>
        <w:gridCol w:w="1131"/>
        <w:gridCol w:w="2"/>
        <w:gridCol w:w="1338"/>
        <w:gridCol w:w="1"/>
        <w:gridCol w:w="674"/>
        <w:gridCol w:w="1"/>
        <w:gridCol w:w="1138"/>
      </w:tblGrid>
      <w:tr>
        <w:trPr/>
        <w:tc>
          <w:tcPr>
            <w:tcW w:w="1700" w:type="dxa"/>
            <w:vMerge w:val="restart"/>
            <w:tcBorders>
              <w:top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Наименование и код формы</w:t>
            </w:r>
          </w:p>
        </w:tc>
        <w:tc>
          <w:tcPr>
            <w:tcW w:w="2833"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Количество бланков</w:t>
            </w:r>
          </w:p>
        </w:tc>
        <w:tc>
          <w:tcPr>
            <w:tcW w:w="1133"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N формы</w:t>
            </w:r>
          </w:p>
        </w:tc>
        <w:tc>
          <w:tcPr>
            <w:tcW w:w="1133"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Серия</w:t>
            </w:r>
          </w:p>
        </w:tc>
        <w:tc>
          <w:tcPr>
            <w:tcW w:w="1133"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Излишки</w:t>
            </w:r>
          </w:p>
        </w:tc>
        <w:tc>
          <w:tcPr>
            <w:tcW w:w="1339"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Недостачи</w:t>
            </w:r>
          </w:p>
        </w:tc>
        <w:tc>
          <w:tcPr>
            <w:tcW w:w="675"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Брак</w:t>
            </w:r>
          </w:p>
        </w:tc>
        <w:tc>
          <w:tcPr>
            <w:tcW w:w="1138" w:type="dxa"/>
            <w:vMerge w:val="restart"/>
            <w:tcBorders>
              <w:top w:val="single" w:sz="4" w:space="0" w:color="000000"/>
              <w:left w:val="single" w:sz="4" w:space="0" w:color="000000"/>
              <w:bottom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На общую сумму</w:t>
            </w:r>
          </w:p>
        </w:tc>
      </w:tr>
      <w:tr>
        <w:trPr/>
        <w:tc>
          <w:tcPr>
            <w:tcW w:w="1700" w:type="dxa"/>
            <w:vMerge w:val="continue"/>
            <w:tcBorders>
              <w:top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фактическое</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по накладной</w:t>
            </w:r>
          </w:p>
        </w:tc>
        <w:tc>
          <w:tcPr>
            <w:tcW w:w="1133"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1133"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1133"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1340"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675"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c>
          <w:tcPr>
            <w:tcW w:w="1139" w:type="dxa"/>
            <w:gridSpan w:val="2"/>
            <w:vMerge w:val="continue"/>
            <w:tcBorders>
              <w:top w:val="single" w:sz="4" w:space="0" w:color="000000"/>
              <w:left w:val="single" w:sz="4" w:space="0" w:color="000000"/>
              <w:bottom w:val="single" w:sz="4" w:space="0" w:color="000000"/>
            </w:tcBorders>
            <w:shd w:fill="auto" w:val="clear"/>
          </w:tcPr>
          <w:p>
            <w:pPr>
              <w:pStyle w:val="Normal"/>
              <w:spacing w:before="0" w:after="200"/>
              <w:rPr>
                <w:rFonts w:ascii="Times New Roman" w:hAnsi="Times New Roman" w:cs="Times New Roman"/>
                <w:sz w:val="16"/>
                <w:szCs w:val="16"/>
              </w:rPr>
            </w:pPr>
            <w:r>
              <w:rPr>
                <w:rFonts w:cs="Times New Roman" w:ascii="Times New Roman" w:hAnsi="Times New Roman"/>
                <w:sz w:val="16"/>
                <w:szCs w:val="16"/>
              </w:rPr>
            </w:r>
          </w:p>
        </w:tc>
      </w:tr>
      <w:tr>
        <w:trPr/>
        <w:tc>
          <w:tcPr>
            <w:tcW w:w="1700" w:type="dxa"/>
            <w:tcBorders>
              <w:top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1</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2</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3</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4</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5</w:t>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6</w:t>
            </w:r>
          </w:p>
        </w:tc>
        <w:tc>
          <w:tcPr>
            <w:tcW w:w="134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7</w:t>
            </w:r>
          </w:p>
        </w:tc>
        <w:tc>
          <w:tcPr>
            <w:tcW w:w="67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8</w:t>
            </w:r>
          </w:p>
        </w:tc>
        <w:tc>
          <w:tcPr>
            <w:tcW w:w="1139" w:type="dxa"/>
            <w:gridSpan w:val="2"/>
            <w:tcBorders>
              <w:top w:val="single" w:sz="4" w:space="0" w:color="000000"/>
              <w:left w:val="single" w:sz="4" w:space="0" w:color="000000"/>
              <w:bottom w:val="single" w:sz="4" w:space="0" w:color="000000"/>
            </w:tcBorders>
            <w:shd w:fill="auto" w:val="clear"/>
          </w:tcPr>
          <w:p>
            <w:pPr>
              <w:pStyle w:val="ConsPlusNormal"/>
              <w:jc w:val="center"/>
              <w:rPr>
                <w:rFonts w:ascii="Times New Roman" w:hAnsi="Times New Roman" w:cs="Times New Roman"/>
                <w:sz w:val="16"/>
                <w:szCs w:val="16"/>
              </w:rPr>
            </w:pPr>
            <w:r>
              <w:rPr>
                <w:rFonts w:cs="Times New Roman" w:ascii="Times New Roman" w:hAnsi="Times New Roman"/>
                <w:sz w:val="16"/>
                <w:szCs w:val="16"/>
              </w:rPr>
              <w:t>9</w:t>
            </w:r>
          </w:p>
        </w:tc>
      </w:tr>
      <w:tr>
        <w:trPr/>
        <w:tc>
          <w:tcPr>
            <w:tcW w:w="1700" w:type="dxa"/>
            <w:tcBorders>
              <w:top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34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67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9" w:type="dxa"/>
            <w:gridSpan w:val="2"/>
            <w:tcBorders>
              <w:top w:val="single" w:sz="4" w:space="0" w:color="000000"/>
              <w:left w:val="single" w:sz="4" w:space="0" w:color="000000"/>
              <w:bottom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r>
      <w:tr>
        <w:trPr/>
        <w:tc>
          <w:tcPr>
            <w:tcW w:w="1700" w:type="dxa"/>
            <w:tcBorders>
              <w:top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34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67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9" w:type="dxa"/>
            <w:gridSpan w:val="2"/>
            <w:tcBorders>
              <w:top w:val="single" w:sz="4" w:space="0" w:color="000000"/>
              <w:left w:val="single" w:sz="4" w:space="0" w:color="000000"/>
              <w:bottom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r>
      <w:tr>
        <w:trPr/>
        <w:tc>
          <w:tcPr>
            <w:tcW w:w="1700" w:type="dxa"/>
            <w:tcBorders>
              <w:top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34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67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9" w:type="dxa"/>
            <w:gridSpan w:val="2"/>
            <w:tcBorders>
              <w:top w:val="single" w:sz="4" w:space="0" w:color="000000"/>
              <w:left w:val="single" w:sz="4" w:space="0" w:color="000000"/>
              <w:bottom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r>
      <w:tr>
        <w:trPr/>
        <w:tc>
          <w:tcPr>
            <w:tcW w:w="1700" w:type="dxa"/>
            <w:tcBorders>
              <w:top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340"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67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c>
          <w:tcPr>
            <w:tcW w:w="1139" w:type="dxa"/>
            <w:gridSpan w:val="2"/>
            <w:tcBorders>
              <w:top w:val="single" w:sz="4" w:space="0" w:color="000000"/>
              <w:left w:val="single" w:sz="4" w:space="0" w:color="000000"/>
              <w:bottom w:val="single" w:sz="4" w:space="0" w:color="000000"/>
            </w:tcBorders>
            <w:shd w:fill="auto" w:val="clear"/>
          </w:tcPr>
          <w:p>
            <w:pPr>
              <w:pStyle w:val="ConsPlusNormal"/>
              <w:rPr>
                <w:rFonts w:ascii="Times New Roman" w:hAnsi="Times New Roman" w:cs="Times New Roman"/>
                <w:sz w:val="16"/>
                <w:szCs w:val="16"/>
              </w:rPr>
            </w:pPr>
            <w:r>
              <w:rPr>
                <w:rFonts w:cs="Times New Roman" w:ascii="Times New Roman" w:hAnsi="Times New Roman"/>
                <w:sz w:val="16"/>
                <w:szCs w:val="16"/>
              </w:rPr>
            </w:r>
          </w:p>
        </w:tc>
      </w:tr>
    </w:tbl>
    <w:p>
      <w:pPr>
        <w:pStyle w:val="ConsPlusNormal"/>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 w:val="16"/>
          <w:szCs w:val="16"/>
        </w:rPr>
      </w:pPr>
      <w:r>
        <w:rPr>
          <w:rFonts w:cs="Times New Roman" w:ascii="Times New Roman" w:hAnsi="Times New Roman"/>
          <w:sz w:val="16"/>
          <w:szCs w:val="16"/>
        </w:rPr>
        <w:t>Подписи членов комиссии:</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_______________ ________________ _____________________</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(должность)       (подпись)        (расшифровка)</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_______________ ________________ _____________________</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(должность)       (подпись)        (расшифровка)</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_______________ ________________ _____________________</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(должность)       (подпись)        (расшифровка)</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_______________ ________________ _____________________</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(должность)       (подпись)        (расшифровка)</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 w:val="16"/>
          <w:szCs w:val="16"/>
        </w:rPr>
      </w:pPr>
      <w:r>
        <w:rPr>
          <w:rFonts w:cs="Times New Roman" w:ascii="Times New Roman" w:hAnsi="Times New Roman"/>
          <w:sz w:val="16"/>
          <w:szCs w:val="16"/>
        </w:rPr>
        <w:t>Указанные   в   настоящем   акте   бланки   строгой  отчетности  принял  на</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ответственное хранение и оприходовал в ____________________________________</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(наименование документа)</w:t>
      </w:r>
    </w:p>
    <w:p>
      <w:pPr>
        <w:pStyle w:val="ConsPlusNonformat"/>
        <w:jc w:val="both"/>
        <w:rPr>
          <w:rFonts w:ascii="Times New Roman" w:hAnsi="Times New Roman" w:cs="Times New Roman"/>
          <w:sz w:val="16"/>
          <w:szCs w:val="16"/>
        </w:rPr>
      </w:pPr>
      <w:r>
        <w:rPr>
          <w:rFonts w:cs="Times New Roman" w:ascii="Times New Roman" w:hAnsi="Times New Roman"/>
          <w:sz w:val="16"/>
          <w:szCs w:val="16"/>
        </w:rPr>
        <w:t>N ____ "__" _____________ 20_ г.</w:t>
      </w:r>
    </w:p>
    <w:p>
      <w:pPr>
        <w:pStyle w:val="ConsPlusNonformat"/>
        <w:jc w:val="both"/>
        <w:rPr>
          <w:rFonts w:ascii="Times New Roman" w:hAnsi="Times New Roman" w:cs="Times New Roman"/>
          <w:sz w:val="16"/>
          <w:szCs w:val="16"/>
        </w:rPr>
      </w:pPr>
      <w:r>
        <w:rPr>
          <w:rFonts w:cs="Times New Roman" w:ascii="Times New Roman" w:hAnsi="Times New Roman"/>
          <w:sz w:val="16"/>
          <w:szCs w:val="16"/>
        </w:rPr>
      </w:r>
    </w:p>
    <w:p>
      <w:pPr>
        <w:pStyle w:val="ConsPlusNonformat"/>
        <w:jc w:val="both"/>
        <w:rPr>
          <w:rFonts w:ascii="Times New Roman" w:hAnsi="Times New Roman" w:cs="Times New Roman"/>
          <w:sz w:val="16"/>
          <w:szCs w:val="16"/>
        </w:rPr>
      </w:pPr>
      <w:r>
        <w:rPr>
          <w:rFonts w:cs="Times New Roman" w:ascii="Times New Roman" w:hAnsi="Times New Roman"/>
          <w:sz w:val="16"/>
          <w:szCs w:val="16"/>
        </w:rPr>
        <w:t>______________________ _________________ _______________________</w:t>
      </w:r>
    </w:p>
    <w:p>
      <w:pPr>
        <w:sectPr>
          <w:type w:val="nextPage"/>
          <w:pgSz w:orient="landscape" w:w="16838" w:h="11906"/>
          <w:pgMar w:left="1134" w:right="1134" w:header="0" w:top="426" w:footer="0" w:bottom="426" w:gutter="0"/>
          <w:pgNumType w:fmt="decimal"/>
          <w:formProt w:val="false"/>
          <w:textDirection w:val="lrTb"/>
          <w:docGrid w:type="default" w:linePitch="100" w:charSpace="4096"/>
        </w:sectPr>
        <w:pStyle w:val="ConsPlusNonformat"/>
        <w:jc w:val="both"/>
        <w:rPr>
          <w:rFonts w:ascii="Times New Roman" w:hAnsi="Times New Roman" w:cs="Times New Roman"/>
          <w:sz w:val="24"/>
          <w:szCs w:val="24"/>
        </w:rPr>
      </w:pPr>
      <w:r>
        <w:rPr>
          <w:rFonts w:cs="Times New Roman" w:ascii="Times New Roman" w:hAnsi="Times New Roman"/>
          <w:sz w:val="16"/>
          <w:szCs w:val="16"/>
        </w:rPr>
        <w:t xml:space="preserve">      </w:t>
      </w:r>
      <w:r>
        <w:rPr>
          <w:rFonts w:cs="Times New Roman" w:ascii="Times New Roman" w:hAnsi="Times New Roman"/>
          <w:sz w:val="16"/>
          <w:szCs w:val="16"/>
        </w:rPr>
        <w:t>(должность)          (подпись)      (расшифровка подписи)</w:t>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13</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Учетной политике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МБУ г.о. Октябрьск "ЦСС"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32" w:name="P5328"/>
      <w:bookmarkEnd w:id="32"/>
      <w:r>
        <w:rPr>
          <w:rFonts w:cs="Times New Roman" w:ascii="Times New Roman" w:hAnsi="Times New Roman"/>
          <w:b/>
          <w:sz w:val="24"/>
          <w:szCs w:val="24"/>
        </w:rPr>
        <w:t>Перечень должностных лиц, работа которых</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имеет разъездной характер</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Директор;</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заместитель директора;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медицинская сестра;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инструктор по спорту;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инструктор по организационно-массовой работе.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14</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Учетной политике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МБУ г.о. Октябрьск "ЦСС"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33" w:name="P5347"/>
      <w:bookmarkEnd w:id="33"/>
      <w:r>
        <w:rPr>
          <w:rFonts w:cs="Times New Roman" w:ascii="Times New Roman" w:hAnsi="Times New Roman"/>
          <w:b/>
          <w:sz w:val="24"/>
          <w:szCs w:val="24"/>
        </w:rPr>
        <w:t>Положение о служебных командировках</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 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w:t>
      </w:r>
      <w:hyperlink r:id="rId109">
        <w:r>
          <w:rPr>
            <w:rStyle w:val="ListLabel32"/>
            <w:rFonts w:cs="Times New Roman" w:ascii="Times New Roman" w:hAnsi="Times New Roman"/>
            <w:sz w:val="24"/>
            <w:szCs w:val="24"/>
          </w:rPr>
          <w:t>ст. ст. 166</w:t>
        </w:r>
      </w:hyperlink>
      <w:r>
        <w:rPr>
          <w:rFonts w:cs="Times New Roman" w:ascii="Times New Roman" w:hAnsi="Times New Roman"/>
          <w:sz w:val="24"/>
          <w:szCs w:val="24"/>
        </w:rPr>
        <w:t xml:space="preserve"> - </w:t>
      </w:r>
      <w:hyperlink r:id="rId110">
        <w:r>
          <w:rPr>
            <w:rStyle w:val="ListLabel32"/>
            <w:rFonts w:cs="Times New Roman" w:ascii="Times New Roman" w:hAnsi="Times New Roman"/>
            <w:sz w:val="24"/>
            <w:szCs w:val="24"/>
          </w:rPr>
          <w:t>168</w:t>
        </w:r>
      </w:hyperlink>
      <w:r>
        <w:rPr>
          <w:rFonts w:cs="Times New Roman" w:ascii="Times New Roman" w:hAnsi="Times New Roman"/>
          <w:sz w:val="24"/>
          <w:szCs w:val="24"/>
        </w:rPr>
        <w:t xml:space="preserve"> ТК РФ и </w:t>
      </w:r>
      <w:hyperlink r:id="rId111">
        <w:r>
          <w:rPr>
            <w:rStyle w:val="ListLabel32"/>
            <w:rFonts w:cs="Times New Roman" w:ascii="Times New Roman" w:hAnsi="Times New Roman"/>
            <w:sz w:val="24"/>
            <w:szCs w:val="24"/>
          </w:rPr>
          <w:t>Постановлением</w:t>
        </w:r>
      </w:hyperlink>
      <w:r>
        <w:rPr>
          <w:rFonts w:cs="Times New Roman" w:ascii="Times New Roman" w:hAnsi="Times New Roman"/>
          <w:sz w:val="24"/>
          <w:szCs w:val="24"/>
        </w:rPr>
        <w:t xml:space="preserve"> Правительства РФ от 13.10.2008 N 749.</w:t>
      </w:r>
    </w:p>
    <w:p>
      <w:pPr>
        <w:pStyle w:val="ConsPlusNormal"/>
        <w:ind w:firstLine="540"/>
        <w:jc w:val="both"/>
        <w:rPr/>
      </w:pPr>
      <w:r>
        <w:rPr>
          <w:rFonts w:cs="Times New Roman" w:ascii="Times New Roman" w:hAnsi="Times New Roman"/>
          <w:sz w:val="24"/>
          <w:szCs w:val="24"/>
        </w:rPr>
        <w:t>2. Решение работодателя о направлении работника(ов) в командировку оформляется Приказом о направлении работника в командировку по унифицированным формам, утвержденным Постановлением Госкомстата России от 05.01.2004 N 1 (</w:t>
      </w:r>
      <w:hyperlink r:id="rId112">
        <w:r>
          <w:rPr>
            <w:rStyle w:val="ListLabel32"/>
            <w:rFonts w:cs="Times New Roman" w:ascii="Times New Roman" w:hAnsi="Times New Roman"/>
            <w:sz w:val="24"/>
            <w:szCs w:val="24"/>
          </w:rPr>
          <w:t>N Т-9</w:t>
        </w:r>
      </w:hyperlink>
      <w:r>
        <w:rPr>
          <w:rFonts w:cs="Times New Roman" w:ascii="Times New Roman" w:hAnsi="Times New Roman"/>
          <w:sz w:val="24"/>
          <w:szCs w:val="24"/>
        </w:rPr>
        <w:t xml:space="preserve">, при направлении нескольких работников </w:t>
      </w:r>
      <w:hyperlink r:id="rId113">
        <w:r>
          <w:rPr>
            <w:rStyle w:val="ListLabel32"/>
            <w:rFonts w:cs="Times New Roman" w:ascii="Times New Roman" w:hAnsi="Times New Roman"/>
            <w:sz w:val="24"/>
            <w:szCs w:val="24"/>
          </w:rPr>
          <w:t>N Т-9а</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В командировки направляются работники, состоящие в трудовых отношениях с работодателем (постоянные работники и совместители).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Служебные поездки работников, постоянная работа которых осуществляется в пути или имеет разъездной характер, командировками не признаются.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Максимальный срок командировки составляет 40 дней.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Явка работника на работу в день выезда в командировку и в день приезда из командировки необязательна, за указанные дни выплачиваются суточные.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9.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10. В случае проезда работника к месту командирования и (или) обратно к месту работы на личном транспорте (легковом автомобиле)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счета, квитанции, кассовые чеки и др.).</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12.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13.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директора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14. Размер суточных составляет 100 руб. за каждый день нахождения в командировке на территории РФ.</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15. При направлении в однодневные командировки по территории РФ суточные не выплачиваются.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16. 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1000 руб. в сутки за счет целевых средств и средств на финансовое обеспечение выполнения муниципального задания. За счет средств от приносящей доход деятельности - не более 2000 руб. в сутки. При отсутствии документов, подтверждающих эти расходы, - 12 руб. в сутки.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17. 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железнодорожным транспортом - в плацкартном вагоне пассажирского поезда;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воздушным транспортом - в салоне экономического класса;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автомобильным транспортом - в автотранспортном средстве общего пользования (кроме такси).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отсутствии проездных документов, подтверждающих произведенные расходы, - стоимость проезда не возмещается.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18. Командировочные расходы сверх норм, установленных законодательством РФ, возмещаются работникам учреждения по приказу директора за счет средств от приносящей доход деятельности.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19.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посадочный талон, подтверждающий перелет подотчетного лица по указанному в электронном авиабилете маршруту;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20.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22.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непосредственно самим работником учреждения, его личную подпись и дату.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23.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pPr>
        <w:pStyle w:val="ConsPlusNormal"/>
        <w:ind w:firstLine="540"/>
        <w:jc w:val="both"/>
        <w:rPr/>
      </w:pPr>
      <w:r>
        <w:rPr>
          <w:rFonts w:cs="Times New Roman" w:ascii="Times New Roman" w:hAnsi="Times New Roman"/>
          <w:sz w:val="24"/>
          <w:szCs w:val="24"/>
        </w:rPr>
        <w:t xml:space="preserve">24. Работник обязан отчитаться о командировке путем представления Авансового отчета </w:t>
      </w:r>
      <w:hyperlink r:id="rId114">
        <w:r>
          <w:rPr>
            <w:rStyle w:val="ListLabel32"/>
            <w:rFonts w:cs="Times New Roman" w:ascii="Times New Roman" w:hAnsi="Times New Roman"/>
            <w:sz w:val="24"/>
            <w:szCs w:val="24"/>
          </w:rPr>
          <w:t>(ф. 0504505)</w:t>
        </w:r>
      </w:hyperlink>
      <w:r>
        <w:rPr>
          <w:rFonts w:cs="Times New Roman" w:ascii="Times New Roman" w:hAnsi="Times New Roman"/>
          <w:sz w:val="24"/>
          <w:szCs w:val="24"/>
        </w:rPr>
        <w:t xml:space="preserve"> в трехдневный срок со дня возвращения.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25. 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26. 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701" w:right="850" w:header="0" w:top="568" w:footer="0" w:bottom="1134" w:gutter="0"/>
          <w:pgNumType w:fmt="decimal"/>
          <w:formProt w:val="false"/>
          <w:textDirection w:val="lrTb"/>
          <w:docGrid w:type="default" w:linePitch="100" w:charSpace="4096"/>
        </w:sect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15</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Учетной политике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МБУ г.о. Октябрьск "ЦСС"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34" w:name="P5443"/>
      <w:bookmarkEnd w:id="34"/>
      <w:r>
        <w:rPr>
          <w:rFonts w:cs="Times New Roman" w:ascii="Times New Roman" w:hAnsi="Times New Roman"/>
          <w:b/>
          <w:sz w:val="24"/>
          <w:szCs w:val="24"/>
        </w:rPr>
        <w:t>Положение о комиссии по поступлению и выбытию активов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1. Общие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 Основными нормативными правовыми актами, использованными при разработке настоящего положения, являются:</w:t>
      </w:r>
    </w:p>
    <w:p>
      <w:pPr>
        <w:pStyle w:val="ConsPlusNormal"/>
        <w:ind w:firstLine="540"/>
        <w:jc w:val="both"/>
        <w:rPr/>
      </w:pPr>
      <w:r>
        <w:rPr>
          <w:rFonts w:cs="Times New Roman" w:ascii="Times New Roman" w:hAnsi="Times New Roman"/>
          <w:sz w:val="24"/>
          <w:szCs w:val="24"/>
        </w:rPr>
        <w:t xml:space="preserve">- </w:t>
      </w:r>
      <w:hyperlink r:id="rId115">
        <w:r>
          <w:rPr>
            <w:rStyle w:val="ListLabel32"/>
            <w:rFonts w:cs="Times New Roman" w:ascii="Times New Roman" w:hAnsi="Times New Roman"/>
            <w:sz w:val="24"/>
            <w:szCs w:val="24"/>
          </w:rPr>
          <w:t>Инструкция</w:t>
        </w:r>
      </w:hyperlink>
      <w:r>
        <w:rPr>
          <w:rFonts w:cs="Times New Roman" w:ascii="Times New Roman" w:hAnsi="Times New Roman"/>
          <w:sz w:val="24"/>
          <w:szCs w:val="24"/>
        </w:rPr>
        <w:t xml:space="preserve"> N 157н;</w:t>
      </w:r>
    </w:p>
    <w:p>
      <w:pPr>
        <w:pStyle w:val="ConsPlusNormal"/>
        <w:ind w:firstLine="540"/>
        <w:jc w:val="both"/>
        <w:rPr/>
      </w:pPr>
      <w:r>
        <w:rPr>
          <w:rFonts w:cs="Times New Roman" w:ascii="Times New Roman" w:hAnsi="Times New Roman"/>
          <w:sz w:val="24"/>
          <w:szCs w:val="24"/>
        </w:rPr>
        <w:t xml:space="preserve">- </w:t>
      </w:r>
      <w:hyperlink r:id="rId116">
        <w:r>
          <w:rPr>
            <w:rStyle w:val="ListLabel32"/>
            <w:rFonts w:cs="Times New Roman" w:ascii="Times New Roman" w:hAnsi="Times New Roman"/>
            <w:sz w:val="24"/>
            <w:szCs w:val="24"/>
          </w:rPr>
          <w:t>Инструкция</w:t>
        </w:r>
      </w:hyperlink>
      <w:r>
        <w:rPr>
          <w:rFonts w:cs="Times New Roman" w:ascii="Times New Roman" w:hAnsi="Times New Roman"/>
          <w:sz w:val="24"/>
          <w:szCs w:val="24"/>
        </w:rPr>
        <w:t xml:space="preserve"> N 174н;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Порядок списания муниципального имущества городского округа Октябрьск, утвержденный решением Думы городского округа Октябрьск Самарской области от 27 мая 2015 г. № 522 «Об утверждении порядка управления и распоряжения имуществом, находящимся в собственности городского округа Октябрьск».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1.2. Состав комиссии по поступлению и выбытию активов (далее - комиссия) утверждается ежегодно отдельным приказом директора.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1.4. Комиссия проводит заседания по мере необходимости.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1.5. Срок рассмотрения комиссией представленных ей документов не должен превышать 14 календарных дней.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1.6. Заседание комиссии правомочно при наличии на ее заседании не менее двух третей членов ее состава.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1.8. Если договором, заключенным с экспертом, участвующим в работе комиссии, предусмотрено, что эксперт оказывает услуги на возмездной основе, то оплата труда эксперта осуществляется за счет средств от приносящей доход деятельности.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1.9.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муниципального имущества.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2. Принятие решений по поступлению активов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 В части поступления активов комиссия принимает решения по следующим вопросам: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об определении, к какой категории нефинансовых активов (основные средства или материальные запасы) относится поступившее имущество;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 наличии признаков отнесения поступившего объекта нефинансовых активов к особо ценному движимому имуществу;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об определении первоначальной (фактической) стоимости поступивших объектов нефинансовых активов;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pPr>
        <w:pStyle w:val="ConsPlusNormal"/>
        <w:ind w:firstLine="540"/>
        <w:jc w:val="both"/>
        <w:rPr/>
      </w:pPr>
      <w:r>
        <w:rPr>
          <w:rFonts w:cs="Times New Roman" w:ascii="Times New Roman" w:hAnsi="Times New Roman"/>
          <w:sz w:val="24"/>
          <w:szCs w:val="24"/>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117">
        <w:r>
          <w:rPr>
            <w:rStyle w:val="ListLabel32"/>
            <w:rFonts w:cs="Times New Roman" w:ascii="Times New Roman" w:hAnsi="Times New Roman"/>
            <w:sz w:val="24"/>
            <w:szCs w:val="24"/>
          </w:rPr>
          <w:t>Инструкции</w:t>
        </w:r>
      </w:hyperlink>
      <w:r>
        <w:rPr>
          <w:rFonts w:cs="Times New Roman" w:ascii="Times New Roman" w:hAnsi="Times New Roman"/>
          <w:sz w:val="24"/>
          <w:szCs w:val="24"/>
        </w:rPr>
        <w:t xml:space="preserve"> N 157н, других нормативных правовых актов.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2.3.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2.4. Первоначальной (фактической) стоимостью нефинансовых активов, поступивших по договорам дарения, пожертвования, оприходованных в виде излишков, выявленных при инвентаризации, признается их текущая оценочная стоимость на дату принятия к бухгалтерскому учету.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Текущая оценочная стоимость определяется комиссией по поступлению и выбытию активов.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2.5. Первоначальная (фактическая) стоимость нефинансовых активов при их безвозмездном получении определяется на основании данных о первоначальной стоимости предыдущего балансодержателя, указанной в акте о приеме-передаче.</w:t>
      </w:r>
    </w:p>
    <w:p>
      <w:pPr>
        <w:pStyle w:val="ConsPlusNormal"/>
        <w:ind w:firstLine="540"/>
        <w:jc w:val="both"/>
        <w:rPr/>
      </w:pPr>
      <w:r>
        <w:rPr>
          <w:rFonts w:cs="Times New Roman" w:ascii="Times New Roman" w:hAnsi="Times New Roman"/>
          <w:sz w:val="24"/>
          <w:szCs w:val="24"/>
        </w:rPr>
        <w:t xml:space="preserve">2.6.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118">
        <w:r>
          <w:rPr>
            <w:rStyle w:val="ListLabel32"/>
            <w:rFonts w:cs="Times New Roman" w:ascii="Times New Roman" w:hAnsi="Times New Roman"/>
            <w:sz w:val="24"/>
            <w:szCs w:val="24"/>
          </w:rPr>
          <w:t>(ф. 0504103)</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2.7. Поступление нефинансовых активов оформляется комиссией следующими первичными учетными документами:</w:t>
      </w:r>
    </w:p>
    <w:p>
      <w:pPr>
        <w:pStyle w:val="ConsPlusNormal"/>
        <w:ind w:firstLine="540"/>
        <w:jc w:val="both"/>
        <w:rPr/>
      </w:pPr>
      <w:r>
        <w:rPr>
          <w:rFonts w:cs="Times New Roman" w:ascii="Times New Roman" w:hAnsi="Times New Roman"/>
          <w:sz w:val="24"/>
          <w:szCs w:val="24"/>
        </w:rPr>
        <w:t xml:space="preserve">- Актом о приеме-передаче объектов нефинансовых активов </w:t>
      </w:r>
      <w:hyperlink r:id="rId119">
        <w:r>
          <w:rPr>
            <w:rStyle w:val="ListLabel32"/>
            <w:rFonts w:cs="Times New Roman" w:ascii="Times New Roman" w:hAnsi="Times New Roman"/>
            <w:sz w:val="24"/>
            <w:szCs w:val="24"/>
          </w:rPr>
          <w:t>(ф. 0504101)</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 Приходным ордером на приемку материальных ценностей (нефинансовых активов) </w:t>
      </w:r>
      <w:hyperlink r:id="rId120">
        <w:r>
          <w:rPr>
            <w:rStyle w:val="ListLabel32"/>
            <w:rFonts w:cs="Times New Roman" w:ascii="Times New Roman" w:hAnsi="Times New Roman"/>
            <w:sz w:val="24"/>
            <w:szCs w:val="24"/>
          </w:rPr>
          <w:t>(ф. 0504207)</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 Актом приемки материалов (материальных ценностей) </w:t>
      </w:r>
      <w:hyperlink r:id="rId121">
        <w:r>
          <w:rPr>
            <w:rStyle w:val="ListLabel32"/>
            <w:rFonts w:cs="Times New Roman" w:ascii="Times New Roman" w:hAnsi="Times New Roman"/>
            <w:sz w:val="24"/>
            <w:szCs w:val="24"/>
          </w:rPr>
          <w:t>(ф. 0504220)</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 другими документами по поступлению нефинансовых активов, предусмотренными </w:t>
      </w:r>
      <w:hyperlink r:id="rId122">
        <w:r>
          <w:rPr>
            <w:rStyle w:val="ListLabel32"/>
            <w:rFonts w:cs="Times New Roman" w:ascii="Times New Roman" w:hAnsi="Times New Roman"/>
            <w:sz w:val="24"/>
            <w:szCs w:val="24"/>
          </w:rPr>
          <w:t>Приказом</w:t>
        </w:r>
      </w:hyperlink>
      <w:r>
        <w:rPr>
          <w:rFonts w:cs="Times New Roman" w:ascii="Times New Roman" w:hAnsi="Times New Roman"/>
          <w:sz w:val="24"/>
          <w:szCs w:val="24"/>
        </w:rPr>
        <w:t xml:space="preserve"> Минфина России от 30.03.2015 N 52н.</w:t>
      </w:r>
    </w:p>
    <w:p>
      <w:pPr>
        <w:pStyle w:val="ConsPlusNormal"/>
        <w:ind w:firstLine="540"/>
        <w:jc w:val="both"/>
        <w:rPr/>
      </w:pPr>
      <w:r>
        <w:rPr>
          <w:rFonts w:cs="Times New Roman" w:ascii="Times New Roman" w:hAnsi="Times New Roman"/>
          <w:sz w:val="24"/>
          <w:szCs w:val="24"/>
        </w:rPr>
        <w:t xml:space="preserve">2.8. Решение о сроках полезного использования поступивших основных средств и начисления амортизации принимается комиссией в соответствии с </w:t>
      </w:r>
      <w:hyperlink r:id="rId123">
        <w:r>
          <w:rPr>
            <w:rStyle w:val="ListLabel32"/>
            <w:rFonts w:cs="Times New Roman" w:ascii="Times New Roman" w:hAnsi="Times New Roman"/>
            <w:sz w:val="24"/>
            <w:szCs w:val="24"/>
          </w:rPr>
          <w:t>п. 44</w:t>
        </w:r>
      </w:hyperlink>
      <w:r>
        <w:rPr>
          <w:rFonts w:cs="Times New Roman" w:ascii="Times New Roman" w:hAnsi="Times New Roman"/>
          <w:sz w:val="24"/>
          <w:szCs w:val="24"/>
        </w:rPr>
        <w:t xml:space="preserve"> Инструкции N 157н, учетной политикой учреждения, </w:t>
      </w:r>
      <w:hyperlink r:id="rId124">
        <w:r>
          <w:rPr>
            <w:rStyle w:val="ListLabel32"/>
            <w:rFonts w:cs="Times New Roman" w:ascii="Times New Roman" w:hAnsi="Times New Roman"/>
            <w:sz w:val="24"/>
            <w:szCs w:val="24"/>
          </w:rPr>
          <w:t>Классификацией</w:t>
        </w:r>
      </w:hyperlink>
      <w:r>
        <w:rPr>
          <w:rFonts w:cs="Times New Roman" w:ascii="Times New Roman" w:hAnsi="Times New Roman"/>
          <w:sz w:val="24"/>
          <w:szCs w:val="24"/>
        </w:rPr>
        <w:t xml:space="preserve"> основных средств, включаемых в амортизационные группы, утвержденной Постановлением Правительства РФ от 01.01.2002 N 1, документами производителя, входящими в комплектацию основных средств.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ожидаемого срока использования этого объекта в соответствии с ожидаемой производительностью или мощностью;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нормативно-правовых и других ограничений использования этого объекта;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гарантийного срока использования объекта;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2.9.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2.10.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3. Принятие решений по выбытию (списанию)</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активов и задолженности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3.1. В части выбытия (списания) активов и задолженности комиссия принимает решения по следующим вопросам: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 выбытии (списании) нефинансовых активов (в том числе объектов движимого имущества стоимостью до 10000 руб. включительно, учитываемых на забалансовом счете 21);</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 пригодности дальнейшего использования отдельных узлов, деталей, конструкций и материалов, полученных в результате списания объектов нефинансовых активов;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 частичной ликвидации (разукомплектации) основных средств;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 списании задолженности неплатежеспособных дебиторов.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 Решение о выбытии имущества учреждения принимается в случае, если: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невозможности выяснения его местонахождения;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имущество передается другому муниципальному учреждению,органу местного самоуправления;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 других случаях прекращения права оперативного управления, предусмотренных законодательством РФ.</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3.3. Решения о выбытии (списании) недвижимого и особо ценного движимого имущества учреждения принимаются только по согласованию с органом местного самоуправления, в ведении которого находится учреждение.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3.4. Решение о списании имущества принимается комиссией после проведения следующих мероприятий: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осмотр имущества, подлежащего списанию, с учетом данных, содержащихся в учетно-технической и иной документации;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принятие решения по вопросу о пригодности дальнейшего использования имущества, возможности и эффективности его восстановления;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принятие решения о возможности использования отдельных узлов, деталей, конструкций и материалов от списанного имущества;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установление лиц, виновных в списании имущества до истечения срока его полезного использования;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подготовка документов, необходимых для согласования решения о списании имущества с Комитетом имущественных отношений Администрации городского округа Октябрьск.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3.5. Решение о списании задолженности с забалансового счета 04 принимается комиссией после проверки документов, необходимых для списания задолженности неплатежеспособных дебиторов.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3.6. Выбытие (списание) нефинансовых активов оформляется следующими документами:</w:t>
      </w:r>
    </w:p>
    <w:p>
      <w:pPr>
        <w:pStyle w:val="ConsPlusNormal"/>
        <w:ind w:firstLine="540"/>
        <w:jc w:val="both"/>
        <w:rPr/>
      </w:pPr>
      <w:r>
        <w:rPr>
          <w:rFonts w:cs="Times New Roman" w:ascii="Times New Roman" w:hAnsi="Times New Roman"/>
          <w:sz w:val="24"/>
          <w:szCs w:val="24"/>
        </w:rPr>
        <w:t xml:space="preserve">- Актом о приеме-передаче объектов нефинансовых активов </w:t>
      </w:r>
      <w:hyperlink r:id="rId125">
        <w:r>
          <w:rPr>
            <w:rStyle w:val="ListLabel32"/>
            <w:rFonts w:cs="Times New Roman" w:ascii="Times New Roman" w:hAnsi="Times New Roman"/>
            <w:sz w:val="24"/>
            <w:szCs w:val="24"/>
          </w:rPr>
          <w:t>(ф. 0504101)</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 Актом о списании объектов нефинансовых активов (кроме транспортных средств) </w:t>
      </w:r>
      <w:hyperlink r:id="rId126">
        <w:r>
          <w:rPr>
            <w:rStyle w:val="ListLabel32"/>
            <w:rFonts w:cs="Times New Roman" w:ascii="Times New Roman" w:hAnsi="Times New Roman"/>
            <w:sz w:val="24"/>
            <w:szCs w:val="24"/>
          </w:rPr>
          <w:t>(ф. 0504104)</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 Актом о списании транспортного средства </w:t>
      </w:r>
      <w:hyperlink r:id="rId127">
        <w:r>
          <w:rPr>
            <w:rStyle w:val="ListLabel32"/>
            <w:rFonts w:cs="Times New Roman" w:ascii="Times New Roman" w:hAnsi="Times New Roman"/>
            <w:sz w:val="24"/>
            <w:szCs w:val="24"/>
          </w:rPr>
          <w:t>(ф. 0504105)</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 Актом о списании мягкого и хозяйственного инвентаря </w:t>
      </w:r>
      <w:hyperlink r:id="rId128">
        <w:r>
          <w:rPr>
            <w:rStyle w:val="ListLabel32"/>
            <w:rFonts w:cs="Times New Roman" w:ascii="Times New Roman" w:hAnsi="Times New Roman"/>
            <w:sz w:val="24"/>
            <w:szCs w:val="24"/>
          </w:rPr>
          <w:t>(ф. 0504143)</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 Актом о списании материальных запасов </w:t>
      </w:r>
      <w:hyperlink r:id="rId129">
        <w:r>
          <w:rPr>
            <w:rStyle w:val="ListLabel32"/>
            <w:rFonts w:cs="Times New Roman" w:ascii="Times New Roman" w:hAnsi="Times New Roman"/>
            <w:sz w:val="24"/>
            <w:szCs w:val="24"/>
          </w:rPr>
          <w:t>(ф. 0504230)</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 другими документами по выбытию (списанию) нефинансовых активов, предусмотренными </w:t>
      </w:r>
      <w:hyperlink r:id="rId130">
        <w:r>
          <w:rPr>
            <w:rStyle w:val="ListLabel32"/>
            <w:rFonts w:cs="Times New Roman" w:ascii="Times New Roman" w:hAnsi="Times New Roman"/>
            <w:sz w:val="24"/>
            <w:szCs w:val="24"/>
          </w:rPr>
          <w:t>Приказом</w:t>
        </w:r>
      </w:hyperlink>
      <w:r>
        <w:rPr>
          <w:rFonts w:cs="Times New Roman" w:ascii="Times New Roman" w:hAnsi="Times New Roman"/>
          <w:sz w:val="24"/>
          <w:szCs w:val="24"/>
        </w:rPr>
        <w:t xml:space="preserve"> Минфина России от 30.03.2015 N 52н.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3.7. Оформленный комиссией акт о списании имущества утверждается директором учреждения. </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3.8. До утверждения в установленном порядке акта о списании реализация мероприятий, предусмотренных актом о списании, не допускается.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16</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Учетной политике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МБУ г.о. Октябрьск "ЦСС"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35" w:name="P5532"/>
      <w:bookmarkEnd w:id="35"/>
      <w:r>
        <w:rPr>
          <w:rFonts w:cs="Times New Roman" w:ascii="Times New Roman" w:hAnsi="Times New Roman"/>
          <w:b/>
          <w:sz w:val="24"/>
          <w:szCs w:val="24"/>
        </w:rPr>
        <w:t>Положение о внутреннем финансовом контроле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1. Общие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1.1. Настоящее Положение разработано в соответствии с требованиями Федерального </w:t>
      </w:r>
      <w:hyperlink r:id="rId131">
        <w:r>
          <w:rPr>
            <w:rStyle w:val="ListLabel32"/>
            <w:rFonts w:cs="Times New Roman" w:ascii="Times New Roman" w:hAnsi="Times New Roman"/>
            <w:sz w:val="24"/>
            <w:szCs w:val="24"/>
          </w:rPr>
          <w:t>закона</w:t>
        </w:r>
      </w:hyperlink>
      <w:r>
        <w:rPr>
          <w:rFonts w:cs="Times New Roman" w:ascii="Times New Roman" w:hAnsi="Times New Roman"/>
          <w:sz w:val="24"/>
          <w:szCs w:val="24"/>
        </w:rPr>
        <w:t xml:space="preserve"> от 06.12.2011 N 402-ФЗ, </w:t>
      </w:r>
      <w:hyperlink r:id="rId132">
        <w:r>
          <w:rPr>
            <w:rStyle w:val="ListLabel32"/>
            <w:rFonts w:cs="Times New Roman" w:ascii="Times New Roman" w:hAnsi="Times New Roman"/>
            <w:sz w:val="24"/>
            <w:szCs w:val="24"/>
          </w:rPr>
          <w:t>Инструкции</w:t>
        </w:r>
      </w:hyperlink>
      <w:r>
        <w:rPr>
          <w:rFonts w:cs="Times New Roman" w:ascii="Times New Roman" w:hAnsi="Times New Roman"/>
          <w:sz w:val="24"/>
          <w:szCs w:val="24"/>
        </w:rPr>
        <w:t xml:space="preserve"> N 157н, </w:t>
      </w:r>
      <w:hyperlink r:id="rId133">
        <w:r>
          <w:rPr>
            <w:rStyle w:val="ListLabel32"/>
            <w:rFonts w:cs="Times New Roman" w:ascii="Times New Roman" w:hAnsi="Times New Roman"/>
            <w:sz w:val="24"/>
            <w:szCs w:val="24"/>
          </w:rPr>
          <w:t>Инструкции</w:t>
        </w:r>
      </w:hyperlink>
      <w:r>
        <w:rPr>
          <w:rFonts w:cs="Times New Roman" w:ascii="Times New Roman" w:hAnsi="Times New Roman"/>
          <w:sz w:val="24"/>
          <w:szCs w:val="24"/>
        </w:rPr>
        <w:t xml:space="preserve"> N 174н.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1.2. Настоящее Положение определяет: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цели, задачи и объекты внутреннего финансового контроля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организацию внутреннего финансового контроля в учреждении;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обязанности и права внутрипроверочной (инвентаризационной) комиссии при проведении контрольных мероприятий;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порядок оформления результатов проверки финансово-хозяйственной деятельности (далее - ФХД)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1.4. Задачи внутреннего финансового контроля: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установление соответствия проводимых финансово-хозяйственных операций требованиям НПА и учетной политики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установление полноты и достоверности отражения совершенных финансово-хозяйственных операций в учете и отчетности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предупреждение и пресечение финансовых нарушений в процессе финансово-хозяйственной деятельности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осуществление контроля за сохранностью имущества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1.5. Объекты внутреннего финансового контроля: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контракты и договоры на приобретение продукции (работ, услуг), оказание учреждением платных услуг, по передаче в аренду недвижимого имущества;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приказы (распоряжения) директора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первичные учетные документы и регистры учета;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хозяйственные операции, отраженные в учете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бухгалтерская, финансовая, налоговая, статистическая и иная отчетность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имущество и обязательства учреждения.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2. Организация внутреннего финансового контроля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 Ответственность за организацию внутреннего финансового контроля возлагается на директора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2.2. Внутренний финансовый контроль в учреждении осуществляют: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должностные лица (работники учреждения, работники Централизованной бухгалтерии);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постоянно действующая внутрипроверочная (инвентаризационная) комиссия.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2.3. Внутренний финансовый контроль в учреждении осуществляется в следующих видах: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Предварительный контроль в учреждении осуществляется должностными лицами (работниками учреждения, работниками Централизованной бухгалтерии) в соответствии с их должностными (функциональными) обязанностями в процессе жизнедеятельности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 мероприятиям предварительного контроля относятся: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проверка документов учреждения до совершения хозяйственных операций в соответствии с графиком документооборота;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контроль за приемом обязательств учреждения в пределах утвержденных плановых назначений;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проверка законности и экономической целесообразности проектов заключаемых контрактов (договоров);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проверка проектов приказов директора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проверка бухгалтерской, финансовой, статистической, налоговой и другой отчетности до утверждения или подписания.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Последующий контроль в учреждении осуществляется: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должностными лицами (работниками учреждения, работники Централизованной бухгалтерии) в соответствии с их должностными (функциональными) обязанностями в процессе жизнедеятельности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внутрипроверочной (инвентаризационной) комиссией.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 мероприятиям последующего контроля со стороны должностных лиц учреждения относятся: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проверка первичных документов учреждения после совершения хозяйственных операций в соответствии графиком документооборота;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анализ исполнения плановых документов;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проверка наличия имущества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проверка достоверности отражения хозяйственных операций в учете и отчетности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 мероприятиям последующего контроля со стороны внутрипроверочной (инвентаризационной) комиссии учреждения относятся: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проверка финансово-хозяйственной деятельности (ФХД) учреждения;</w:t>
      </w:r>
    </w:p>
    <w:p>
      <w:pPr>
        <w:pStyle w:val="ConsPlusNormal"/>
        <w:ind w:firstLine="540"/>
        <w:jc w:val="both"/>
        <w:rPr/>
      </w:pPr>
      <w:r>
        <w:rPr>
          <w:rFonts w:cs="Times New Roman" w:ascii="Times New Roman" w:hAnsi="Times New Roman"/>
          <w:sz w:val="24"/>
          <w:szCs w:val="24"/>
        </w:rPr>
        <w:t xml:space="preserve">- инвентаризация имущества и обязательств учреждения </w:t>
      </w:r>
      <w:hyperlink w:anchor="P5585">
        <w:r>
          <w:rPr>
            <w:rStyle w:val="ListLabel32"/>
            <w:rFonts w:cs="Times New Roman" w:ascii="Times New Roman" w:hAnsi="Times New Roman"/>
            <w:sz w:val="24"/>
            <w:szCs w:val="24"/>
          </w:rPr>
          <w:t>&lt;1&gt;</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w:t>
      </w:r>
    </w:p>
    <w:p>
      <w:pPr>
        <w:pStyle w:val="ConsPlusNormal"/>
        <w:ind w:firstLine="540"/>
        <w:jc w:val="both"/>
        <w:rPr/>
      </w:pPr>
      <w:bookmarkStart w:id="36" w:name="P5585"/>
      <w:bookmarkEnd w:id="36"/>
      <w:r>
        <w:rPr>
          <w:rFonts w:cs="Times New Roman" w:ascii="Times New Roman" w:hAnsi="Times New Roman"/>
          <w:sz w:val="24"/>
          <w:szCs w:val="24"/>
        </w:rPr>
        <w:t>&lt;1&gt;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w:t>
      </w:r>
      <w:hyperlink w:anchor="P5671">
        <w:r>
          <w:rPr>
            <w:rStyle w:val="ListLabel32"/>
            <w:rFonts w:cs="Times New Roman" w:ascii="Times New Roman" w:hAnsi="Times New Roman"/>
            <w:sz w:val="24"/>
            <w:szCs w:val="24"/>
          </w:rPr>
          <w:t>Приложение N 17</w:t>
        </w:r>
      </w:hyperlink>
      <w:r>
        <w:rPr>
          <w:rFonts w:cs="Times New Roman" w:ascii="Times New Roman" w:hAnsi="Times New Roman"/>
          <w:sz w:val="24"/>
          <w:szCs w:val="24"/>
        </w:rPr>
        <w:t xml:space="preserve"> к настоящей Учетной политике).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2.4. Внутрипроверочная (инвентаризационная) комиссия проводит плановые и внеплановые проверки ФХД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Периодичность проведения проверок ФХД:</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плановые проверки - один раз в полгода в соответствии с утвержденным директором учреждения планом контрольных мероприятий на соответствующий год;</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внеплановые проверки - по мере необходимости.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2.5. Состав постоянно действующей внутрипроверочной (инвентаризационной) комиссии утверждается приказом директора учреждения ежегодно. В приказе утверждаются: председатель комиссии, члены комиссии, срок действия полномочий комиссии.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2.6 Проверка ФХД учреждения назначается приказом директора учреждения, в котором указываются: тема проверки, проверяемый период, срок проведения проверки, состав комиссии.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2.7. Внутрипроверочная (инвентаризационная) комиссия в своей деятельности руководствуется действующим законодательством Российской Федерации, иными нормативными правовыми актами, Уставом учреждения и настоящим Положением.</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3. Обязанности и права внутрипроверочной</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(инвентаризационной) комиссии</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при проведении контрольных мероприятий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3.1. Председатель внутрипроверочной (инвентаризационной) комиссии перед началом 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 Председатель комиссии обязан: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определить методы и способы проведения контрольных мероприятий;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распределить направления проведения контрольных мероприятий между членами комиссии;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быть принципиальным, соблюдать профессиональную этику и конфиденциальность;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организовать проведение контрольных мероприятий в учреждении согласно утвержденному плану (программе);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осуществлять общее руководство членами комиссии в процессе проведения контрольных мероприятий;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обеспечить сохранность полученных документов, отчетов и других материалов, проверяемых в ходе контрольных мероприятий.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Председатель комиссии имеет право: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давать указания должностным лицам о представлении комиссии необходимых для проверки документов и сведений (информации);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привлекать сотрудников учреждения к проведению контрольных мероприятий, служебных расследований по согласованию с директором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вносить предложения об устранении выявленных в ходе проведения контрольных мероприятий нарушений и недостатков.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Члены комиссии обязаны: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быть принципиальными, соблюдать профессиональную этику и конфиденциальность;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проводить контрольные мероприятия учреждения в соответствии с утвержденным планом (программой);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обеспечить сохранность полученных документов, отчетов и других материалов, проверяемых в ходе контрольных мероприятий.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Члены комиссии имеют право: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ходатайствовать перед председателем комиссии о представлении им необходимых для проверки документов и сведений (информации).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3.3. Директор и проверяемые должностные лица учреждения в процессе контрольных мероприятий обязаны: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предоставить внутрипроверочной (инвентаризационной) комиссии помещение, оборудованное персональным компьютером и обеспечивающее сохранность переданных документов;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оказывать содействие в проведении контрольных мероприятий;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представлять по требованию председателя комиссии и в установленные им сроки документы, необходимые для проверки;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давать справки и объяснения в устной и письменной форме по вопросам, возникающим в ходе проведения контрольных мероприятий.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3.4. Внутрипроверочная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4. Оформление результатов контрольных</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мероприятий учреждения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4.1. По итогам проведения контрольных мероприятий внутрипроверочная (инвентаризационная) комиссия анализирует их результаты и составляет:</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 проведении плановой проверки - акт проверки ФХД учреждения за соответствующее полугодие;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 проведении внеплановой проверки - акт проверки отдельных вопросов ФХД учреждения;</w:t>
      </w:r>
    </w:p>
    <w:p>
      <w:pPr>
        <w:pStyle w:val="ConsPlusNormal"/>
        <w:ind w:firstLine="540"/>
        <w:jc w:val="both"/>
        <w:rPr/>
      </w:pPr>
      <w:r>
        <w:rPr>
          <w:rFonts w:cs="Times New Roman" w:ascii="Times New Roman" w:hAnsi="Times New Roman"/>
          <w:sz w:val="24"/>
          <w:szCs w:val="24"/>
        </w:rPr>
        <w:t>- при проведении инвентаризации имущества и обязательств - документы, указанные в Положении об инвентаризации имущества и обязательств учреждения (</w:t>
      </w:r>
      <w:hyperlink w:anchor="P5671">
        <w:r>
          <w:rPr>
            <w:rStyle w:val="ListLabel32"/>
            <w:rFonts w:cs="Times New Roman" w:ascii="Times New Roman" w:hAnsi="Times New Roman"/>
            <w:sz w:val="24"/>
            <w:szCs w:val="24"/>
          </w:rPr>
          <w:t>Приложение N 17</w:t>
        </w:r>
      </w:hyperlink>
      <w:r>
        <w:rPr>
          <w:rFonts w:cs="Times New Roman" w:ascii="Times New Roman" w:hAnsi="Times New Roman"/>
          <w:sz w:val="24"/>
          <w:szCs w:val="24"/>
        </w:rPr>
        <w:t xml:space="preserve"> к настоящей Учетной политике).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Если акт проверки не подписан хотя бы одним из вышеперечисленных должностных лиц, акт проверки считается недействительным.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Акт проверки ФХД должен содержать следующие сведения: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тему и объекты проверки;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срок проведения проверки;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характеристику и состояние объектов проверки (статус объекта и целевую функцию объекта);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описание выявленных нарушений и злоупотреблений, а также причины их возникновения;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выводы о состоянии ФХД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предложения по устранению выявленных нарушений, недостатков с указанием сроков и ответственных лиц.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Подписанные экземпляры актов проверки ФХД представляются председателем комиссии на утверждение директору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После утверждения директором акта проверки ФХД проводится совещание о подведении итогов проверки ФХД учреждения с привлечением должностных лиц, установленных директором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На основании утвержденного акта проверки и проведенного совещания издается приказ директора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Первый экземпляр акта проверки ФХД учреждения хранится в делопроизводстве учреждения, второй - в Централизованной бухгалтерии.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директору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4.3. По окончании года внутрипроверочная (инвентаризационная) комиссия представляет директору учреждения отчет о проделанной работе.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отчете отражаются: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сведения о выполнении проведенных плановых и внеплановых контрольных мероприятий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результаты контрольных мероприятий за отчетный период;</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анализ выявленных нарушений (недостатков) по сравнению с предыдущим периодом;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сведения о выполнении мер по устранению выявленных нарушений и недостатков;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вывод о состоянии ФХД учреждения за отчетный период.</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По итогам года директор учреждения проводит совещание о состоянии ФХД учреждения за соответствующий период.</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17</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Учетной политике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МБУ г.о. Октябрьск "ЦСС"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37" w:name="P5671"/>
      <w:bookmarkEnd w:id="37"/>
      <w:r>
        <w:rPr>
          <w:rFonts w:cs="Times New Roman" w:ascii="Times New Roman" w:hAnsi="Times New Roman"/>
          <w:b/>
          <w:sz w:val="24"/>
          <w:szCs w:val="24"/>
        </w:rPr>
        <w:t>Положение</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об инвентаризации имущества и обязательств учреждения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1. Организация проведения инвентаризации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1.1. Инвентаризация имущества и обязательств учреждения проводится в соответствии с требованиями </w:t>
      </w:r>
      <w:hyperlink r:id="rId134">
        <w:r>
          <w:rPr>
            <w:rStyle w:val="ListLabel32"/>
            <w:rFonts w:cs="Times New Roman" w:ascii="Times New Roman" w:hAnsi="Times New Roman"/>
            <w:sz w:val="24"/>
            <w:szCs w:val="24"/>
          </w:rPr>
          <w:t>ст. 11</w:t>
        </w:r>
      </w:hyperlink>
      <w:r>
        <w:rPr>
          <w:rFonts w:cs="Times New Roman" w:ascii="Times New Roman" w:hAnsi="Times New Roman"/>
          <w:sz w:val="24"/>
          <w:szCs w:val="24"/>
        </w:rPr>
        <w:t xml:space="preserve"> Федерального закона от 06.12.2011 N 402-ФЗ, </w:t>
      </w:r>
      <w:hyperlink r:id="rId135">
        <w:r>
          <w:rPr>
            <w:rStyle w:val="ListLabel32"/>
            <w:rFonts w:cs="Times New Roman" w:ascii="Times New Roman" w:hAnsi="Times New Roman"/>
            <w:sz w:val="24"/>
            <w:szCs w:val="24"/>
          </w:rPr>
          <w:t>п. п. 6</w:t>
        </w:r>
      </w:hyperlink>
      <w:r>
        <w:rPr>
          <w:rFonts w:cs="Times New Roman" w:ascii="Times New Roman" w:hAnsi="Times New Roman"/>
          <w:sz w:val="24"/>
          <w:szCs w:val="24"/>
        </w:rPr>
        <w:t xml:space="preserve">, </w:t>
      </w:r>
      <w:hyperlink r:id="rId136">
        <w:r>
          <w:rPr>
            <w:rStyle w:val="ListLabel32"/>
            <w:rFonts w:cs="Times New Roman" w:ascii="Times New Roman" w:hAnsi="Times New Roman"/>
            <w:sz w:val="24"/>
            <w:szCs w:val="24"/>
          </w:rPr>
          <w:t>20</w:t>
        </w:r>
      </w:hyperlink>
      <w:r>
        <w:rPr>
          <w:rFonts w:cs="Times New Roman" w:ascii="Times New Roman" w:hAnsi="Times New Roman"/>
          <w:sz w:val="24"/>
          <w:szCs w:val="24"/>
        </w:rPr>
        <w:t xml:space="preserve"> Инструкции N 157н, Методических </w:t>
      </w:r>
      <w:hyperlink r:id="rId137">
        <w:r>
          <w:rPr>
            <w:rStyle w:val="ListLabel32"/>
            <w:rFonts w:cs="Times New Roman" w:ascii="Times New Roman" w:hAnsi="Times New Roman"/>
            <w:sz w:val="24"/>
            <w:szCs w:val="24"/>
          </w:rPr>
          <w:t>указаний</w:t>
        </w:r>
      </w:hyperlink>
      <w:r>
        <w:rPr>
          <w:rFonts w:cs="Times New Roman" w:ascii="Times New Roman" w:hAnsi="Times New Roman"/>
          <w:sz w:val="24"/>
          <w:szCs w:val="24"/>
        </w:rPr>
        <w:t xml:space="preserve"> по инвентаризации имущества и финансовых обязательств, утвержденных Приказом Минфина России от 13.06.1995 N 49.</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директором организации, кроме случаев, предусмотренных в п. 1.5 настоящего Положения.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1.5. Инвентаризация имущества и обязательств учреждения проводится обязательно: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 передаче имущества учреждения в аренду, выкупе, продаже;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 смене материально ответственных лиц (на день приемки-передачи дел);</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 установлении фактов хищений или злоупотреблений, а также порчи ценностей;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 случае стихийных бедствий, пожара, аварий или других чрезвычайных ситуаций, вызванных экстремальными условиями;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Ежегодно подлежит инвентаризации следующее имущество учреждения: денежные документы и бланки строгой отчетности.</w:t>
      </w:r>
    </w:p>
    <w:p>
      <w:pPr>
        <w:pStyle w:val="ConsPlusNormal"/>
        <w:ind w:firstLine="540"/>
        <w:jc w:val="both"/>
        <w:rPr/>
      </w:pPr>
      <w:r>
        <w:rPr>
          <w:rFonts w:cs="Times New Roman" w:ascii="Times New Roman" w:hAnsi="Times New Roman"/>
          <w:sz w:val="24"/>
          <w:szCs w:val="24"/>
        </w:rPr>
        <w:t xml:space="preserve">1.6. Приказы о проведении инвентаризации </w:t>
      </w:r>
      <w:hyperlink r:id="rId138">
        <w:r>
          <w:rPr>
            <w:rStyle w:val="ListLabel32"/>
            <w:rFonts w:cs="Times New Roman" w:ascii="Times New Roman" w:hAnsi="Times New Roman"/>
            <w:sz w:val="24"/>
            <w:szCs w:val="24"/>
          </w:rPr>
          <w:t>(форма N ИНВ-22)</w:t>
        </w:r>
      </w:hyperlink>
      <w:r>
        <w:rPr>
          <w:rFonts w:cs="Times New Roman" w:ascii="Times New Roman" w:hAnsi="Times New Roman"/>
          <w:sz w:val="24"/>
          <w:szCs w:val="24"/>
        </w:rPr>
        <w:t xml:space="preserve"> подлежат регистрации в журнале учета контроля за выполнением приказов (постановлений, распоряжений) о проведении инвентаризации (далее - журнал </w:t>
      </w:r>
      <w:hyperlink r:id="rId139">
        <w:r>
          <w:rPr>
            <w:rStyle w:val="ListLabel32"/>
            <w:rFonts w:cs="Times New Roman" w:ascii="Times New Roman" w:hAnsi="Times New Roman"/>
            <w:sz w:val="24"/>
            <w:szCs w:val="24"/>
          </w:rPr>
          <w:t>(форма N ИНВ-23)</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В приказе </w:t>
      </w:r>
      <w:hyperlink r:id="rId140">
        <w:r>
          <w:rPr>
            <w:rStyle w:val="ListLabel32"/>
            <w:rFonts w:cs="Times New Roman" w:ascii="Times New Roman" w:hAnsi="Times New Roman"/>
            <w:sz w:val="24"/>
            <w:szCs w:val="24"/>
          </w:rPr>
          <w:t>(форма N ИНВ-22)</w:t>
        </w:r>
      </w:hyperlink>
      <w:r>
        <w:rPr>
          <w:rFonts w:cs="Times New Roman" w:ascii="Times New Roman" w:hAnsi="Times New Roman"/>
          <w:sz w:val="24"/>
          <w:szCs w:val="24"/>
        </w:rPr>
        <w:t xml:space="preserve"> указываются: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наименование имущества и обязательств, подлежащих инвентаризации;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дата начала и окончания проведения инвентаризации;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причина проведения инвентаризации.</w:t>
      </w:r>
    </w:p>
    <w:p>
      <w:pPr>
        <w:pStyle w:val="ConsPlusNormal"/>
        <w:ind w:firstLine="540"/>
        <w:jc w:val="both"/>
        <w:rPr/>
      </w:pPr>
      <w:r>
        <w:rPr>
          <w:rFonts w:cs="Times New Roman" w:ascii="Times New Roman" w:hAnsi="Times New Roman"/>
          <w:sz w:val="24"/>
          <w:szCs w:val="24"/>
        </w:rPr>
        <w:t xml:space="preserve">Председатель и члены инвентаризационной комиссии в обязательном порядке ставят подписи в журнале </w:t>
      </w:r>
      <w:hyperlink r:id="rId141">
        <w:r>
          <w:rPr>
            <w:rStyle w:val="ListLabel32"/>
            <w:rFonts w:cs="Times New Roman" w:ascii="Times New Roman" w:hAnsi="Times New Roman"/>
            <w:sz w:val="24"/>
            <w:szCs w:val="24"/>
          </w:rPr>
          <w:t>(форма N ИНВ-23)</w:t>
        </w:r>
      </w:hyperlink>
      <w:r>
        <w:rPr>
          <w:rFonts w:cs="Times New Roman" w:ascii="Times New Roman" w:hAnsi="Times New Roman"/>
          <w:sz w:val="24"/>
          <w:szCs w:val="24"/>
        </w:rPr>
        <w:t>, подтверждающие их ознакомление с приказом.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1.7. Членами комиссии могут быть работники администрации, Централизованной бухгалтерии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представители независимых аудиторских организаций.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работники Централизованной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Централизованную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1.10. Фактическое наличие находящегося в учреждении имущества при инвентаризации проверяют путем подсчета, взвешивания, обмера. Для этого директор учреждения должен предоставить членам комиссии необходимый персонал и механизмы (весы, контрольно-измерительные приборы и т.п.).</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1.11. Результаты инвентаризации отражаются в инвентаризационных описях (актах).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1.13. На имущество, находящееся на ответственном хранении или полученное для переработки, составляются отдельные описи (акты).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2. Имущество и обязательства, подлежащие инвентаризации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Имущество и обязательства, учтенные на балансовых счетах: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основные средства;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нематериальные активы;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непроизведенные активы;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материальные запасы;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объекты незавершенного строительства;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денежные средства;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денежные документы;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 расчеты, в том числе по счетам аналитического учета счетов: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- 0 205 00 000 "Расчеты по доходам";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- 0 206 00 000 "Расчеты по выданным авансам";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- 0 208 00 000 "Расчеты с подотчетными лицами";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- 0 209 00 000 "Расчеты по ущербу имуществу и иным доходам";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- 0 210 00 000 "Прочие расчеты с дебиторами";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- 0 302 00 000 "Расчеты по принятым обязательствам";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- 0 303 00 000 "Расчеты по платежам в бюджеты";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- 0 304 00 000 "Прочие расчеты с кредиторами";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9) расходы будущих периодов.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Имущество и обязательства, учтенные на забалансовых счетах.</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Другое имущество и обязательства в соответствии с приказом об инвентаризации.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Фактически находящееся в учреждении имущество, не учтенное по каким-либо причинам, подлежит принятию к бухгалтерскому учету.</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3. Оформление результатов инвентаризации</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и регулирование выявленных расхождений</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w:t>
      </w:r>
      <w:hyperlink r:id="rId142">
        <w:r>
          <w:rPr>
            <w:rStyle w:val="ListLabel32"/>
            <w:rFonts w:cs="Times New Roman" w:ascii="Times New Roman" w:hAnsi="Times New Roman"/>
            <w:sz w:val="24"/>
            <w:szCs w:val="24"/>
          </w:rPr>
          <w:t>(ф. 0504092)</w:t>
        </w:r>
      </w:hyperlink>
      <w:r>
        <w:rPr>
          <w:rFonts w:cs="Times New Roman" w:ascii="Times New Roman" w:hAnsi="Times New Roman"/>
          <w:sz w:val="24"/>
          <w:szCs w:val="24"/>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бухгалтерском учете на забалансовых счетах, составляется отдельная ведомость.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3.4. По результатам инвентаризации председатель инвентаризационной комиссии подготавливает директору учреждения предложения: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отнесению недостач имущества, а также имущества, пришедшего в негодность, за счет виновных лиц либо их списанию;</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оприходованию излишков;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списанию невостребованной кредиторской задолженности;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оптимизации приема, хранения и отпуска материальных ценностей;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иные предложения.</w:t>
      </w:r>
    </w:p>
    <w:p>
      <w:pPr>
        <w:pStyle w:val="NoSpacing"/>
        <w:ind w:firstLine="567"/>
        <w:jc w:val="both"/>
        <w:rPr/>
      </w:pPr>
      <w:r>
        <w:rPr>
          <w:rFonts w:cs="Times New Roman" w:ascii="Times New Roman" w:hAnsi="Times New Roman"/>
          <w:sz w:val="24"/>
          <w:szCs w:val="24"/>
          <w:lang w:eastAsia="ru-RU"/>
        </w:rPr>
        <w:t>В ходе годовой инвентаризации инвентаризационная комиссия выявляет признаки обесценения у каждого объекта основных средств, непроизведенных и нематериальных активов. Если такие признаки обнаружены, инвентаризационная комиссия делает отметку об этом в графе 19 «Примечание» Инвентаризационной описи по объектам нефинансовых активов (</w:t>
      </w:r>
      <w:r>
        <w:fldChar w:fldCharType="begin"/>
      </w:r>
      <w:r>
        <w:rPr>
          <w:rStyle w:val="ListLabel34"/>
          <w:sz w:val="24"/>
          <w:szCs w:val="24"/>
          <w:rFonts w:cs="Times New Roman" w:ascii="Times New Roman" w:hAnsi="Times New Roman"/>
        </w:rPr>
        <w:instrText> HYPERLINK "https://www.gosfinansy.ru/" \l "/document/140/31321/" \n ОКУД 0504087. Инвентаризационная опись по объектам нефинансовых активов</w:instrText>
      </w:r>
      <w:r>
        <w:rPr>
          <w:rStyle w:val="ListLabel34"/>
          <w:sz w:val="24"/>
          <w:szCs w:val="24"/>
          <w:rFonts w:cs="Times New Roman" w:ascii="Times New Roman" w:hAnsi="Times New Roman"/>
        </w:rPr>
        <w:fldChar w:fldCharType="separate"/>
      </w:r>
      <w:r>
        <w:rPr>
          <w:rStyle w:val="ListLabel34"/>
          <w:rFonts w:cs="Times New Roman" w:ascii="Times New Roman" w:hAnsi="Times New Roman"/>
          <w:sz w:val="24"/>
          <w:szCs w:val="24"/>
          <w:lang w:eastAsia="ru-RU"/>
        </w:rPr>
        <w:t>ф. 0504087</w:t>
      </w:r>
      <w:r>
        <w:rPr>
          <w:rStyle w:val="ListLabel34"/>
          <w:sz w:val="24"/>
          <w:szCs w:val="24"/>
          <w:rFonts w:cs="Times New Roman" w:ascii="Times New Roman" w:hAnsi="Times New Roman"/>
        </w:rPr>
        <w:fldChar w:fldCharType="end"/>
      </w:r>
      <w:r>
        <w:rPr>
          <w:rFonts w:cs="Times New Roman" w:ascii="Times New Roman" w:hAnsi="Times New Roman"/>
          <w:sz w:val="24"/>
          <w:szCs w:val="24"/>
          <w:lang w:eastAsia="ru-RU"/>
        </w:rPr>
        <w:t>).</w:t>
      </w:r>
    </w:p>
    <w:p>
      <w:pPr>
        <w:pStyle w:val="NoSpacing"/>
        <w:ind w:firstLine="567"/>
        <w:jc w:val="both"/>
        <w:rPr/>
      </w:pPr>
      <w:r>
        <w:rPr>
          <w:rFonts w:cs="Times New Roman" w:ascii="Times New Roman" w:hAnsi="Times New Roman"/>
          <w:sz w:val="24"/>
          <w:szCs w:val="24"/>
        </w:rPr>
        <w:t>Графы 8 и 9 Инвентаризационной описи по НФА (</w:t>
      </w:r>
      <w:r>
        <w:fldChar w:fldCharType="begin"/>
      </w:r>
      <w:r>
        <w:rPr>
          <w:rStyle w:val="ListLabel32"/>
          <w:sz w:val="24"/>
          <w:szCs w:val="24"/>
          <w:rFonts w:cs="Times New Roman" w:ascii="Times New Roman" w:hAnsi="Times New Roman"/>
        </w:rPr>
        <w:instrText> HYPERLINK "https://www.gosfinansy.ru/" \l "/document/140/31321/" \n ОКУД 0504087. Инвентаризационная опись по объектам нефинансовых активов</w:instrText>
      </w:r>
      <w:r>
        <w:rPr>
          <w:rStyle w:val="ListLabel32"/>
          <w:sz w:val="24"/>
          <w:szCs w:val="24"/>
          <w:rFonts w:cs="Times New Roman" w:ascii="Times New Roman" w:hAnsi="Times New Roman"/>
        </w:rPr>
        <w:fldChar w:fldCharType="separate"/>
      </w:r>
      <w:r>
        <w:rPr>
          <w:rStyle w:val="ListLabel32"/>
          <w:rFonts w:cs="Times New Roman" w:ascii="Times New Roman" w:hAnsi="Times New Roman"/>
          <w:sz w:val="24"/>
          <w:szCs w:val="24"/>
        </w:rPr>
        <w:t>ф. 0504087</w:t>
      </w:r>
      <w:r>
        <w:rPr>
          <w:rStyle w:val="ListLabel32"/>
          <w:sz w:val="24"/>
          <w:szCs w:val="24"/>
          <w:rFonts w:cs="Times New Roman" w:ascii="Times New Roman" w:hAnsi="Times New Roman"/>
        </w:rPr>
        <w:fldChar w:fldCharType="end"/>
      </w:r>
      <w:r>
        <w:rPr>
          <w:rFonts w:cs="Times New Roman" w:ascii="Times New Roman" w:hAnsi="Times New Roman"/>
          <w:sz w:val="24"/>
          <w:szCs w:val="24"/>
        </w:rPr>
        <w:t>) комиссия заполняет следующим образом.</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В графе 8 «Статус объекта учета» указываются коды статусов.</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Для основных средств предусмотрены такие коды:</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11 – в эксплуатации;</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12 – требуется ремонт;</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13 – находится на консервации;</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14 – требуется модернизация;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15 – требуется реконструкция;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16 – не соответствует требованиям эксплуатации;</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17 – не введен в эксплуатацию.</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Для материальных запасов предусмотрены такие коды:</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51 – в запасе для использования;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52 – в запасе для хранения;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53 – ненадлежащего качества;</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54 – поврежден;</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55 – истек срок хранения.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Для объектов незавершенного строительства предусмотрены такие коды:</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61 – строительство (приобретение) ведется;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62 – объект законсервирован;</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63 – строительство объекта приостановлено без консервации;</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64 – передается в собственность другим субъектам.</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В графе 9 «Целевая функция актива» указываются коды функции.</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Для основных средств предусмотрены такие коды:</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11 – продолжить эксплуатацию;</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12 – ремонт;</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13 – консервация;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14 – модернизация, дооснащение (дооборудование);</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15 – реконструкция;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16 – списание;</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17 – утилизация.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Для материальных запасов предусмотрены такие коды:</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51 – использовать;</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52 – продолжить хранение;</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53 – списать;</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54 – отремонтировать.</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Для объектов незавершенного строительства предусмотрены такие коды:</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61 – завершение строительства (реконструкции, технического перевооружения);</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62 – консервация объекта;</w:t>
      </w:r>
    </w:p>
    <w:p>
      <w:pPr>
        <w:pStyle w:val="NoSpacing"/>
        <w:ind w:firstLine="567"/>
        <w:jc w:val="both"/>
        <w:rPr>
          <w:rFonts w:ascii="Times New Roman" w:hAnsi="Times New Roman" w:cs="Times New Roman"/>
          <w:sz w:val="24"/>
          <w:szCs w:val="24"/>
        </w:rPr>
      </w:pPr>
      <w:r>
        <w:rPr>
          <w:rFonts w:cs="Times New Roman" w:ascii="Times New Roman" w:hAnsi="Times New Roman"/>
          <w:sz w:val="24"/>
          <w:szCs w:val="24"/>
        </w:rPr>
        <w:t>63 – приватизация (продажа) объекта;</w:t>
      </w:r>
    </w:p>
    <w:p>
      <w:pPr>
        <w:pStyle w:val="NoSpacing"/>
        <w:ind w:firstLine="567"/>
        <w:jc w:val="both"/>
        <w:rPr>
          <w:sz w:val="24"/>
          <w:szCs w:val="24"/>
        </w:rPr>
      </w:pPr>
      <w:r>
        <w:rPr>
          <w:rFonts w:cs="Times New Roman" w:ascii="Times New Roman" w:hAnsi="Times New Roman"/>
          <w:sz w:val="24"/>
          <w:szCs w:val="24"/>
        </w:rPr>
        <w:t>64 – передача объекта другим субъектам хозяйственной деятельности</w:t>
      </w:r>
    </w:p>
    <w:p>
      <w:pPr>
        <w:pStyle w:val="ConsPlusNormal"/>
        <w:ind w:firstLine="540"/>
        <w:jc w:val="both"/>
        <w:rPr/>
      </w:pPr>
      <w:r>
        <w:rPr>
          <w:rFonts w:cs="Times New Roman" w:ascii="Times New Roman" w:hAnsi="Times New Roman"/>
          <w:sz w:val="24"/>
          <w:szCs w:val="24"/>
        </w:rPr>
        <w:t xml:space="preserve">3.5. На основании инвентаризационных описей (сличительных ведомостей) комиссия составляет акт о результатах инвентаризации </w:t>
      </w:r>
      <w:hyperlink r:id="rId143">
        <w:r>
          <w:rPr>
            <w:rStyle w:val="ListLabel32"/>
            <w:rFonts w:cs="Times New Roman" w:ascii="Times New Roman" w:hAnsi="Times New Roman"/>
            <w:sz w:val="24"/>
            <w:szCs w:val="24"/>
          </w:rPr>
          <w:t>(ф. 0504835)</w:t>
        </w:r>
      </w:hyperlink>
      <w:r>
        <w:rPr>
          <w:rFonts w:cs="Times New Roman" w:ascii="Times New Roman" w:hAnsi="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44">
        <w:r>
          <w:rPr>
            <w:rStyle w:val="ListLabel32"/>
            <w:rFonts w:cs="Times New Roman" w:ascii="Times New Roman" w:hAnsi="Times New Roman"/>
            <w:sz w:val="24"/>
            <w:szCs w:val="24"/>
          </w:rPr>
          <w:t>(ф. 0504092)</w:t>
        </w:r>
      </w:hyperlink>
      <w:r>
        <w:rPr>
          <w:rFonts w:cs="Times New Roman" w:ascii="Times New Roman" w:hAnsi="Times New Roman"/>
          <w:sz w:val="24"/>
          <w:szCs w:val="24"/>
        </w:rPr>
        <w:t>.</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Этот акт представляется на рассмотрение и утверждение директору учреждения с приложением ведомости расхождений.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3.6. По результатам инвентаризации директор учреждения издает приказ.</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pPr>
        <w:pStyle w:val="ConsPlusNormal"/>
        <w:ind w:firstLine="540"/>
        <w:jc w:val="both"/>
        <w:rPr/>
      </w:pPr>
      <w:r>
        <w:rPr>
          <w:rFonts w:cs="Times New Roman" w:ascii="Times New Roman" w:hAnsi="Times New Roman"/>
          <w:sz w:val="24"/>
          <w:szCs w:val="24"/>
        </w:rPr>
        <w:t xml:space="preserve">3.8. В подтверждение правильности результатов инвентаризации проводятся контрольные проверки. Указанные проверки оформляются отдельным приказом по учреждению. Результаты контрольных проверок оформляются Актом о контрольной проверке правильности проведения инвентаризации ценностей </w:t>
      </w:r>
      <w:hyperlink r:id="rId145">
        <w:r>
          <w:rPr>
            <w:rStyle w:val="ListLabel32"/>
            <w:rFonts w:cs="Times New Roman" w:ascii="Times New Roman" w:hAnsi="Times New Roman"/>
            <w:sz w:val="24"/>
            <w:szCs w:val="24"/>
          </w:rPr>
          <w:t>(форма N ИНВ-24)</w:t>
        </w:r>
      </w:hyperlink>
      <w:r>
        <w:rPr>
          <w:rFonts w:cs="Times New Roman" w:ascii="Times New Roman" w:hAnsi="Times New Roman"/>
          <w:sz w:val="24"/>
          <w:szCs w:val="24"/>
        </w:rPr>
        <w:t xml:space="preserve"> и регистрируются в журнале учета контрольных проверок правильности проведения инвентаризаций </w:t>
      </w:r>
      <w:hyperlink r:id="rId146">
        <w:r>
          <w:rPr>
            <w:rStyle w:val="ListLabel32"/>
            <w:rFonts w:cs="Times New Roman" w:ascii="Times New Roman" w:hAnsi="Times New Roman"/>
            <w:sz w:val="24"/>
            <w:szCs w:val="24"/>
          </w:rPr>
          <w:t>(форма N ИНВ-25)</w:t>
        </w:r>
      </w:hyperlink>
      <w:r>
        <w:rPr>
          <w:rFonts w:cs="Times New Roman" w:ascii="Times New Roman" w:hAnsi="Times New Roman"/>
          <w:sz w:val="24"/>
          <w:szCs w:val="24"/>
        </w:rPr>
        <w:t>.</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18</w:t>
      </w:r>
    </w:p>
    <w:p>
      <w:pPr>
        <w:pStyle w:val="ConsPlusNormal"/>
        <w:jc w:val="right"/>
        <w:rPr>
          <w:rFonts w:ascii="Times New Roman" w:hAnsi="Times New Roman" w:cs="Times New Roman"/>
          <w:sz w:val="24"/>
          <w:szCs w:val="24"/>
        </w:rPr>
      </w:pPr>
      <w:bookmarkStart w:id="38" w:name="P5757"/>
      <w:bookmarkEnd w:id="38"/>
      <w:r>
        <w:rPr>
          <w:rFonts w:cs="Times New Roman" w:ascii="Times New Roman" w:hAnsi="Times New Roman"/>
          <w:sz w:val="24"/>
          <w:szCs w:val="24"/>
        </w:rPr>
        <w:t>к Учетной политике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МБУ г.о. Октябрьск "ЦСС"  </w:t>
      </w:r>
    </w:p>
    <w:p>
      <w:pPr>
        <w:pStyle w:val="ConsPlusNormal"/>
        <w:jc w:val="right"/>
        <w:rPr>
          <w:rFonts w:ascii="Times New Roman" w:hAnsi="Times New Roman" w:cs="Times New Roman"/>
          <w:b/>
          <w:b/>
          <w:sz w:val="24"/>
          <w:szCs w:val="24"/>
        </w:rPr>
      </w:pPr>
      <w:r>
        <w:rPr>
          <w:rFonts w:cs="Times New Roman" w:ascii="Times New Roman" w:hAnsi="Times New Roman"/>
          <w:sz w:val="24"/>
          <w:szCs w:val="24"/>
        </w:rPr>
        <w:t>для целей бухгалтерского учета</w:t>
      </w:r>
      <w:r>
        <w:rPr>
          <w:rFonts w:cs="Times New Roman" w:ascii="Times New Roman" w:hAnsi="Times New Roman"/>
          <w:b/>
          <w:sz w:val="24"/>
          <w:szCs w:val="24"/>
        </w:rPr>
        <w:t xml:space="preserve"> </w:t>
      </w:r>
    </w:p>
    <w:p>
      <w:pPr>
        <w:pStyle w:val="ConsPlusNormal"/>
        <w:jc w:val="right"/>
        <w:rPr>
          <w:rFonts w:ascii="Times New Roman" w:hAnsi="Times New Roman" w:cs="Times New Roman"/>
          <w:b/>
          <w:b/>
          <w:sz w:val="24"/>
          <w:szCs w:val="24"/>
        </w:rPr>
      </w:pPr>
      <w:r>
        <w:rPr>
          <w:rFonts w:cs="Times New Roman" w:ascii="Times New Roman" w:hAnsi="Times New Roman"/>
          <w:b/>
          <w:sz w:val="24"/>
          <w:szCs w:val="24"/>
        </w:rPr>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Порядок отражения в учете</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и отчетности событий после отчетной даты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1. Общие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1.1. Настоящий Порядок устанавливает правила отражения в бухгалтерском учете и отчетности учреждения событий после отчетной даты.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2. Понятие события после отчетной даты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2.2. Датой подписания отчетности считается фактическая дата ее подписания директором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2.4. К событиям после отчетной даты относятся: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события, подтверждающие существовавшие на отчетную дату хозяйственные условия, в которых учреждение вело свою деятельность;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события, свидетельствующие о возникших после отчетной даты хозяйственных условиях, в которых учреждение ведет свою деятельность.</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3. Отражение событий после отчетной даты</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в учете и отчетности учреждения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w:t>
      </w:r>
    </w:p>
    <w:p>
      <w:pPr>
        <w:pStyle w:val="ConsPlusNormal"/>
        <w:ind w:firstLine="540"/>
        <w:jc w:val="both"/>
        <w:rPr>
          <w:rFonts w:ascii="Times New Roman" w:hAnsi="Times New Roman" w:cs="Times New Roman"/>
          <w:sz w:val="24"/>
          <w:szCs w:val="24"/>
        </w:rPr>
      </w:pPr>
      <w:bookmarkStart w:id="39" w:name="P5778"/>
      <w:bookmarkEnd w:id="39"/>
      <w:r>
        <w:rPr>
          <w:rFonts w:cs="Times New Roman" w:ascii="Times New Roman" w:hAnsi="Times New Roman"/>
          <w:sz w:val="24"/>
          <w:szCs w:val="24"/>
        </w:rPr>
        <w:t>3.2. 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в учете периода, следующего за отчетным, в общем порядке делается запись, отражающая это событие. Одновременно в учете этого же периода производится сторнировочная (или обратная) запись на сумму, отраженную в учете.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В отчетном периоде события после отчетной даты отражаются в регистрах синтетического и аналитического учета учреждения заключительными оборотами до даты подписания годовой отчетности в установленном порядке. Данные учета отражаются в соответствующих формах отчетности учреждения с учетом событий после отчетной даты.</w:t>
      </w:r>
    </w:p>
    <w:p>
      <w:pPr>
        <w:pStyle w:val="ConsPlusNormal"/>
        <w:ind w:firstLine="540"/>
        <w:jc w:val="both"/>
        <w:rPr/>
      </w:pPr>
      <w:r>
        <w:rPr>
          <w:rFonts w:cs="Times New Roman" w:ascii="Times New Roman" w:hAnsi="Times New Roman"/>
          <w:sz w:val="24"/>
          <w:szCs w:val="24"/>
        </w:rPr>
        <w:t xml:space="preserve">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w:t>
      </w:r>
      <w:hyperlink r:id="rId147">
        <w:r>
          <w:rPr>
            <w:rStyle w:val="ListLabel32"/>
            <w:rFonts w:cs="Times New Roman" w:ascii="Times New Roman" w:hAnsi="Times New Roman"/>
            <w:sz w:val="24"/>
            <w:szCs w:val="24"/>
          </w:rPr>
          <w:t>(ф. 0503760)</w:t>
        </w:r>
      </w:hyperlink>
      <w:r>
        <w:rPr>
          <w:rFonts w:cs="Times New Roman" w:ascii="Times New Roman" w:hAnsi="Times New Roman"/>
          <w:sz w:val="24"/>
          <w:szCs w:val="24"/>
        </w:rPr>
        <w:t xml:space="preserve"> (далее - Пояснительная записка (ф. 0503760)).</w:t>
      </w:r>
    </w:p>
    <w:p>
      <w:pPr>
        <w:pStyle w:val="ConsPlusNormal"/>
        <w:ind w:firstLine="540"/>
        <w:jc w:val="both"/>
        <w:rPr>
          <w:rFonts w:ascii="Times New Roman" w:hAnsi="Times New Roman" w:cs="Times New Roman"/>
          <w:sz w:val="24"/>
          <w:szCs w:val="24"/>
        </w:rPr>
      </w:pPr>
      <w:bookmarkStart w:id="40" w:name="P5781"/>
      <w:bookmarkEnd w:id="40"/>
      <w:r>
        <w:rPr>
          <w:rFonts w:cs="Times New Roman" w:ascii="Times New Roman" w:hAnsi="Times New Roman"/>
          <w:sz w:val="24"/>
          <w:szCs w:val="24"/>
        </w:rPr>
        <w:t>3.3. При наступлении события после отчетной даты, свидетельствующего о возникших после отчетной даты хозяйственных условиях, в которых учреждение ведет свою деятельность, в учете периода, следующего за отчетным, в общем порядке делается запись, отражающая это событие. При этом в отчетном периоде никакие записи в синтетическом и аналитическом учете отчетного периода не производятся.</w:t>
      </w:r>
    </w:p>
    <w:p>
      <w:pPr>
        <w:pStyle w:val="ConsPlusNormal"/>
        <w:ind w:firstLine="540"/>
        <w:jc w:val="both"/>
        <w:rPr/>
      </w:pPr>
      <w:r>
        <w:rPr>
          <w:rFonts w:cs="Times New Roman" w:ascii="Times New Roman" w:hAnsi="Times New Roman"/>
          <w:sz w:val="24"/>
          <w:szCs w:val="24"/>
        </w:rPr>
        <w:t xml:space="preserve">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w:t>
      </w:r>
      <w:hyperlink r:id="rId148">
        <w:r>
          <w:rPr>
            <w:rStyle w:val="ListLabel32"/>
            <w:rFonts w:cs="Times New Roman" w:ascii="Times New Roman" w:hAnsi="Times New Roman"/>
            <w:sz w:val="24"/>
            <w:szCs w:val="24"/>
          </w:rPr>
          <w:t>(ф. 0503760)</w:t>
        </w:r>
      </w:hyperlink>
      <w:r>
        <w:rPr>
          <w:rFonts w:cs="Times New Roman" w:ascii="Times New Roman" w:hAnsi="Times New Roman"/>
          <w:sz w:val="24"/>
          <w:szCs w:val="24"/>
        </w:rPr>
        <w:t>.</w:t>
      </w:r>
    </w:p>
    <w:p>
      <w:pPr>
        <w:pStyle w:val="ConsPlusNormal"/>
        <w:ind w:firstLine="540"/>
        <w:jc w:val="both"/>
        <w:rPr/>
      </w:pPr>
      <w:r>
        <w:rPr>
          <w:rFonts w:cs="Times New Roman" w:ascii="Times New Roman" w:hAnsi="Times New Roman"/>
          <w:sz w:val="24"/>
          <w:szCs w:val="24"/>
        </w:rPr>
        <w:t xml:space="preserve">3.4. Информация, раскрываемая в текстовой части Пояснительной записки в соответствии с </w:t>
      </w:r>
      <w:hyperlink w:anchor="P5778">
        <w:r>
          <w:rPr>
            <w:rStyle w:val="ListLabel32"/>
            <w:rFonts w:cs="Times New Roman" w:ascii="Times New Roman" w:hAnsi="Times New Roman"/>
            <w:sz w:val="24"/>
            <w:szCs w:val="24"/>
          </w:rPr>
          <w:t>п. п. 3.2</w:t>
        </w:r>
      </w:hyperlink>
      <w:r>
        <w:rPr>
          <w:rFonts w:cs="Times New Roman" w:ascii="Times New Roman" w:hAnsi="Times New Roman"/>
          <w:sz w:val="24"/>
          <w:szCs w:val="24"/>
        </w:rPr>
        <w:t xml:space="preserve"> и </w:t>
      </w:r>
      <w:hyperlink w:anchor="P5781">
        <w:r>
          <w:rPr>
            <w:rStyle w:val="ListLabel32"/>
            <w:rFonts w:cs="Times New Roman" w:ascii="Times New Roman" w:hAnsi="Times New Roman"/>
            <w:sz w:val="24"/>
            <w:szCs w:val="24"/>
          </w:rPr>
          <w:t>3.3</w:t>
        </w:r>
      </w:hyperlink>
      <w:r>
        <w:rPr>
          <w:rFonts w:cs="Times New Roman" w:ascii="Times New Roman" w:hAnsi="Times New Roman"/>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4. Примерный перечень фактов хозяйственной жизни,</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которые признаются событиями после отчетной даты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4.1. События, подтверждающие существовавшие на отчетную дату хозяйственные условия, в которых учреждение вело свою деятельность: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изменение кадастровой стоимости земельного участка;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возникновение права на недвижимое имущество после регистрации;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оценка активов, результаты которой свидетельствуют об устойчивом снижении (увеличении) их стоимости;</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объявление в установленном порядке банкротом юридического лица, являющегося дебитором (кредитором)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признание в установленном порядке неплатежеспособным физического лица, являющегося дебитором учреждения, или его гибель (смерть);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признание в установленном порядке факта гибели (смерти) физического лица, перед которым учреждение имеет непогашенную кредиторскую задолженность;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обнаружение после отчетной даты существенной ошибки в учете или нарушения законодательства при осуществлении деятельности учреждения, которые ведут к искажению отчетности за отчетный период.</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4.2. События, свидетельствующие о возникших после отчетной даты хозяйственных условиях, в которых учреждение ведет свою деятельность:</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погашение учреждением кредиторской задолженности, числящейся на конец отчетного года;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погашение (в том числе частичное погашение) дебитором задолженности перед учреждением, числящейся на конец отчетного года;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принятие решения о реорганизации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реконструкция или планируемая реконструкция;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пожар, авария, стихийное бедствие или другая чрезвычайная ситуация, в результате которой уничтожена значительная часть активов учреждения.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N 19</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Учетной политике</w:t>
      </w:r>
    </w:p>
    <w:p>
      <w:pPr>
        <w:pStyle w:val="ConsPlusNormal"/>
        <w:jc w:val="right"/>
        <w:rPr>
          <w:rFonts w:ascii="Times New Roman" w:hAnsi="Times New Roman" w:cs="Times New Roman"/>
          <w:sz w:val="24"/>
          <w:szCs w:val="24"/>
        </w:rPr>
      </w:pPr>
      <w:r>
        <w:rPr>
          <w:rFonts w:cs="Times New Roman" w:ascii="Times New Roman" w:hAnsi="Times New Roman"/>
          <w:sz w:val="24"/>
          <w:szCs w:val="24"/>
        </w:rPr>
        <w:t xml:space="preserve">МБУ г.о. Октябрьск "ЦСС"  </w:t>
      </w:r>
    </w:p>
    <w:p>
      <w:pPr>
        <w:pStyle w:val="ConsPlusNormal"/>
        <w:jc w:val="right"/>
        <w:rPr>
          <w:rFonts w:ascii="Times New Roman" w:hAnsi="Times New Roman" w:cs="Times New Roman"/>
          <w:sz w:val="24"/>
          <w:szCs w:val="24"/>
        </w:rPr>
      </w:pPr>
      <w:r>
        <w:rPr>
          <w:rFonts w:cs="Times New Roman" w:ascii="Times New Roman" w:hAnsi="Times New Roman"/>
          <w:sz w:val="24"/>
          <w:szCs w:val="24"/>
        </w:rPr>
        <w:t>для целей бухгалтерского учета</w:t>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right"/>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center"/>
        <w:rPr>
          <w:rFonts w:ascii="Times New Roman" w:hAnsi="Times New Roman" w:cs="Times New Roman"/>
          <w:sz w:val="24"/>
          <w:szCs w:val="24"/>
        </w:rPr>
      </w:pPr>
      <w:bookmarkStart w:id="41" w:name="P5813"/>
      <w:bookmarkEnd w:id="41"/>
      <w:r>
        <w:rPr>
          <w:rFonts w:cs="Times New Roman" w:ascii="Times New Roman" w:hAnsi="Times New Roman"/>
          <w:b/>
          <w:sz w:val="24"/>
          <w:szCs w:val="24"/>
        </w:rPr>
        <w:t>Порядок формирования и использования</w:t>
      </w:r>
    </w:p>
    <w:p>
      <w:pPr>
        <w:pStyle w:val="ConsPlusNormal"/>
        <w:jc w:val="center"/>
        <w:rPr>
          <w:rFonts w:ascii="Times New Roman" w:hAnsi="Times New Roman" w:cs="Times New Roman"/>
          <w:sz w:val="24"/>
          <w:szCs w:val="24"/>
        </w:rPr>
      </w:pPr>
      <w:r>
        <w:rPr>
          <w:rFonts w:cs="Times New Roman" w:ascii="Times New Roman" w:hAnsi="Times New Roman"/>
          <w:b/>
          <w:sz w:val="24"/>
          <w:szCs w:val="24"/>
        </w:rPr>
        <w:t>резервов предстоящих расходов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1. Общие положения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pPr>
      <w:r>
        <w:rPr>
          <w:rFonts w:cs="Times New Roman" w:ascii="Times New Roman" w:hAnsi="Times New Roman"/>
          <w:sz w:val="24"/>
          <w:szCs w:val="24"/>
        </w:rPr>
        <w:t xml:space="preserve">1.1.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149">
        <w:r>
          <w:rPr>
            <w:rStyle w:val="ListLabel32"/>
            <w:rFonts w:cs="Times New Roman" w:ascii="Times New Roman" w:hAnsi="Times New Roman"/>
            <w:sz w:val="24"/>
            <w:szCs w:val="24"/>
          </w:rPr>
          <w:t>Инструкции</w:t>
        </w:r>
      </w:hyperlink>
      <w:r>
        <w:rPr>
          <w:rFonts w:cs="Times New Roman" w:ascii="Times New Roman" w:hAnsi="Times New Roman"/>
          <w:sz w:val="24"/>
          <w:szCs w:val="24"/>
        </w:rPr>
        <w:t xml:space="preserve"> N 157н.</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2. Виды формируемых резервов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2.1.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 (далее - Резерв учреждения).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3. Оценка обязательства и формирование Резерва учреждения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3.1. Для расчета Резерва учреждения осуществляется оценка обязательств. Она определяется ежемесячно в последний день на предстоящий месяц..</w:t>
      </w:r>
    </w:p>
    <w:p>
      <w:pPr>
        <w:pStyle w:val="ConsPlusNormal"/>
        <w:ind w:firstLine="540"/>
        <w:jc w:val="both"/>
        <w:rPr/>
      </w:pPr>
      <w:r>
        <w:rPr>
          <w:rFonts w:cs="Times New Roman" w:ascii="Times New Roman" w:hAnsi="Times New Roman"/>
          <w:sz w:val="24"/>
          <w:szCs w:val="24"/>
        </w:rPr>
        <w:t xml:space="preserve">3.2. Оценка обязательств осуществляется работником Централизованной бухгалтерии на основании сведений специалиста по кадрам о количестве полагающихся дней отпуска в следующем году по каждому работнику. Сведения предоставляются за подписью специалиста по кадрам до последнего дня текущего месяца. Форма сведений приведена в </w:t>
      </w:r>
      <w:hyperlink w:anchor="P5861">
        <w:r>
          <w:rPr>
            <w:rStyle w:val="ListLabel32"/>
            <w:rFonts w:cs="Times New Roman" w:ascii="Times New Roman" w:hAnsi="Times New Roman"/>
            <w:sz w:val="24"/>
            <w:szCs w:val="24"/>
          </w:rPr>
          <w:t>Приложении N 1</w:t>
        </w:r>
      </w:hyperlink>
      <w:r>
        <w:rPr>
          <w:rFonts w:cs="Times New Roman" w:ascii="Times New Roman" w:hAnsi="Times New Roman"/>
          <w:sz w:val="24"/>
          <w:szCs w:val="24"/>
        </w:rPr>
        <w:t xml:space="preserve"> к настоящему Порядку.</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Оценка обязательств осуществляется отдельно:</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заработной плате для оплаты отпусков и компенсаций за неиспользованный отпуск;</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по сумме страховых взносов.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Расчет оценки обязательства по заработной плате производится по учреждению в целом по формуле: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ООЗП = К x ЗПср,</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где ООЗП - оценка обязательств по заработной плате;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К - планируемое количество дней отпуска работников учреждения в соответствующем году согласно сведениям отдела кадров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ЗПср - среднедневная заработная плата по всем сотрудникам учреждения в целом.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Оценка обязательств по сумме страховых взносов рассчитывается в среднем по учреждению по формуле: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ООСВ = ООЗП x С,</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где С - ставка страховых взносов.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3.3. Расчет оценки обязательств подписываются работниками Централизованной бухгалтерии.</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jc w:val="center"/>
        <w:outlineLvl w:val="2"/>
        <w:rPr>
          <w:rFonts w:ascii="Times New Roman" w:hAnsi="Times New Roman" w:cs="Times New Roman"/>
          <w:sz w:val="24"/>
          <w:szCs w:val="24"/>
        </w:rPr>
      </w:pPr>
      <w:r>
        <w:rPr>
          <w:rFonts w:cs="Times New Roman" w:ascii="Times New Roman" w:hAnsi="Times New Roman"/>
          <w:b/>
          <w:sz w:val="24"/>
          <w:szCs w:val="24"/>
        </w:rPr>
        <w:t>4. Использование и учет сумм резервов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4.1. Резерв учреждения используется только на покрытие тех расходов, в отношении которых он был создан.</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4.2. Признание в учете расходов, в отношении которых сформирован резерв, осуществляется за счет суммы созданного Резерва учреждения.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4.3. Операции по формированию Резерва учреждения отражаются в бухгалтерском учете в первый рабочий день месяца, на который формируется резерв.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4.4. При недостаточности сумм Резерва учреждения осуществляется его изменение (уточнение).</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701" w:right="706" w:header="0" w:top="567" w:footer="0" w:bottom="426" w:gutter="0"/>
          <w:pgNumType w:fmt="decimal"/>
          <w:formProt w:val="false"/>
          <w:textDirection w:val="lrTb"/>
          <w:docGrid w:type="default" w:linePitch="100" w:charSpace="4096"/>
        </w:sect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jc w:val="right"/>
        <w:outlineLvl w:val="2"/>
        <w:rPr>
          <w:rFonts w:ascii="Times New Roman" w:hAnsi="Times New Roman" w:cs="Times New Roman"/>
          <w:sz w:val="24"/>
          <w:szCs w:val="24"/>
        </w:rPr>
      </w:pPr>
      <w:r>
        <w:rPr>
          <w:rFonts w:cs="Times New Roman" w:ascii="Times New Roman" w:hAnsi="Times New Roman"/>
          <w:sz w:val="24"/>
          <w:szCs w:val="24"/>
        </w:rPr>
        <w:t>Приложение N 1</w:t>
      </w:r>
    </w:p>
    <w:p>
      <w:pPr>
        <w:pStyle w:val="ConsPlusNormal"/>
        <w:jc w:val="right"/>
        <w:rPr>
          <w:rFonts w:ascii="Times New Roman" w:hAnsi="Times New Roman" w:cs="Times New Roman"/>
          <w:sz w:val="24"/>
          <w:szCs w:val="24"/>
        </w:rPr>
      </w:pPr>
      <w:r>
        <w:rPr>
          <w:rFonts w:cs="Times New Roman" w:ascii="Times New Roman" w:hAnsi="Times New Roman"/>
          <w:sz w:val="24"/>
          <w:szCs w:val="24"/>
        </w:rPr>
        <w:t>к Порядку формирования и использования</w:t>
      </w:r>
    </w:p>
    <w:p>
      <w:pPr>
        <w:pStyle w:val="ConsPlusNormal"/>
        <w:jc w:val="right"/>
        <w:rPr>
          <w:rFonts w:ascii="Times New Roman" w:hAnsi="Times New Roman" w:cs="Times New Roman"/>
          <w:sz w:val="24"/>
          <w:szCs w:val="24"/>
        </w:rPr>
      </w:pPr>
      <w:r>
        <w:rPr>
          <w:rFonts w:cs="Times New Roman" w:ascii="Times New Roman" w:hAnsi="Times New Roman"/>
          <w:sz w:val="24"/>
          <w:szCs w:val="24"/>
        </w:rPr>
        <w:t>резервов предстоящих расходов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4700" w:type="dxa"/>
        <w:jc w:val="left"/>
        <w:tblInd w:w="87" w:type="dxa"/>
        <w:tblCellMar>
          <w:top w:w="0" w:type="dxa"/>
          <w:left w:w="108" w:type="dxa"/>
          <w:bottom w:w="0" w:type="dxa"/>
          <w:right w:w="108" w:type="dxa"/>
        </w:tblCellMar>
        <w:tblLook w:firstRow="1" w:noVBand="1" w:lastRow="0" w:firstColumn="1" w:lastColumn="0" w:noHBand="0" w:val="04a0"/>
      </w:tblPr>
      <w:tblGrid>
        <w:gridCol w:w="1171"/>
        <w:gridCol w:w="2196"/>
        <w:gridCol w:w="2"/>
        <w:gridCol w:w="2832"/>
        <w:gridCol w:w="2"/>
        <w:gridCol w:w="2078"/>
        <w:gridCol w:w="2"/>
        <w:gridCol w:w="2781"/>
        <w:gridCol w:w="2"/>
        <w:gridCol w:w="2668"/>
        <w:gridCol w:w="1"/>
        <w:gridCol w:w="964"/>
      </w:tblGrid>
      <w:tr>
        <w:trPr>
          <w:trHeight w:val="315" w:hRule="atLeast"/>
        </w:trPr>
        <w:tc>
          <w:tcPr>
            <w:tcW w:w="14699" w:type="dxa"/>
            <w:gridSpan w:val="12"/>
            <w:tcBorders/>
            <w:shd w:color="auto" w:fill="auto"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bookmarkStart w:id="42" w:name="P5861"/>
            <w:bookmarkEnd w:id="42"/>
            <w:r>
              <w:rPr>
                <w:rFonts w:eastAsia="Times New Roman" w:cs="Times New Roman" w:ascii="Times New Roman" w:hAnsi="Times New Roman"/>
                <w:sz w:val="20"/>
                <w:szCs w:val="20"/>
                <w:lang w:eastAsia="ru-RU"/>
              </w:rPr>
              <w:t xml:space="preserve">Справка о количестве неиспользованных дней отпуска </w:t>
            </w:r>
          </w:p>
        </w:tc>
      </w:tr>
      <w:tr>
        <w:trPr>
          <w:trHeight w:val="315" w:hRule="atLeast"/>
        </w:trPr>
        <w:tc>
          <w:tcPr>
            <w:tcW w:w="14699" w:type="dxa"/>
            <w:gridSpan w:val="12"/>
            <w:tcBorders/>
            <w:shd w:color="auto" w:fill="auto"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на __ ______ ______ года</w:t>
            </w:r>
          </w:p>
        </w:tc>
      </w:tr>
      <w:tr>
        <w:trPr>
          <w:trHeight w:val="315" w:hRule="atLeast"/>
        </w:trPr>
        <w:tc>
          <w:tcPr>
            <w:tcW w:w="14699" w:type="dxa"/>
            <w:gridSpan w:val="12"/>
            <w:tcBorders/>
            <w:shd w:color="auto" w:fill="auto"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 _____________________________________________</w:t>
            </w:r>
          </w:p>
        </w:tc>
      </w:tr>
      <w:tr>
        <w:trPr>
          <w:trHeight w:val="315" w:hRule="atLeast"/>
        </w:trPr>
        <w:tc>
          <w:tcPr>
            <w:tcW w:w="14699" w:type="dxa"/>
            <w:gridSpan w:val="12"/>
            <w:tcBorders>
              <w:bottom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315" w:hRule="atLeast"/>
        </w:trPr>
        <w:tc>
          <w:tcPr>
            <w:tcW w:w="1171" w:type="dxa"/>
            <w:vMerge w:val="restart"/>
            <w:tcBorders>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ФИО</w:t>
            </w:r>
          </w:p>
        </w:tc>
        <w:tc>
          <w:tcPr>
            <w:tcW w:w="2196" w:type="dxa"/>
            <w:vMerge w:val="restart"/>
            <w:tcBorders>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Коэффициент</w:t>
            </w:r>
          </w:p>
        </w:tc>
        <w:tc>
          <w:tcPr>
            <w:tcW w:w="2834" w:type="dxa"/>
            <w:gridSpan w:val="2"/>
            <w:tcBorders>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Положено</w:t>
            </w:r>
          </w:p>
        </w:tc>
        <w:tc>
          <w:tcPr>
            <w:tcW w:w="4865" w:type="dxa"/>
            <w:gridSpan w:val="5"/>
            <w:tcBorders>
              <w:top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Использовано дней отпуска</w:t>
            </w:r>
          </w:p>
        </w:tc>
        <w:tc>
          <w:tcPr>
            <w:tcW w:w="2669" w:type="dxa"/>
            <w:gridSpan w:val="2"/>
            <w:tcBorders>
              <w:right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Не использовано </w:t>
            </w:r>
          </w:p>
        </w:tc>
        <w:tc>
          <w:tcPr>
            <w:tcW w:w="964" w:type="dxa"/>
            <w:vMerge w:val="restart"/>
            <w:tcBorders>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Всего</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(дней)</w:t>
            </w:r>
          </w:p>
        </w:tc>
      </w:tr>
      <w:tr>
        <w:trPr>
          <w:trHeight w:val="334" w:hRule="atLeast"/>
        </w:trPr>
        <w:tc>
          <w:tcPr>
            <w:tcW w:w="1171" w:type="dxa"/>
            <w:vMerge w:val="continue"/>
            <w:tcBorders>
              <w:left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96" w:type="dxa"/>
            <w:vMerge w:val="continue"/>
            <w:tcBorders>
              <w:left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834" w:type="dxa"/>
            <w:gridSpan w:val="2"/>
            <w:vMerge w:val="restart"/>
            <w:tcBorders>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с ___ ____ ______ </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(дата, месяц, год) </w:t>
            </w:r>
          </w:p>
        </w:tc>
        <w:tc>
          <w:tcPr>
            <w:tcW w:w="2080" w:type="dxa"/>
            <w:gridSpan w:val="2"/>
            <w:vMerge w:val="restart"/>
            <w:tcBorders>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 _________</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(отчетный месяц)</w:t>
            </w:r>
          </w:p>
        </w:tc>
        <w:tc>
          <w:tcPr>
            <w:tcW w:w="2783" w:type="dxa"/>
            <w:gridSpan w:val="2"/>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включительно по ___________</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(отчетный месяц)</w:t>
            </w:r>
          </w:p>
        </w:tc>
        <w:tc>
          <w:tcPr>
            <w:tcW w:w="2670" w:type="dxa"/>
            <w:gridSpan w:val="2"/>
            <w:vMerge w:val="restart"/>
            <w:tcBorders>
              <w:left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за _______</w:t>
            </w:r>
          </w:p>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(прошлые периоды)</w:t>
            </w:r>
          </w:p>
        </w:tc>
        <w:tc>
          <w:tcPr>
            <w:tcW w:w="965" w:type="dxa"/>
            <w:gridSpan w:val="2"/>
            <w:vMerge w:val="continue"/>
            <w:tcBorders>
              <w:left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890" w:hRule="atLeast"/>
        </w:trPr>
        <w:tc>
          <w:tcPr>
            <w:tcW w:w="1171" w:type="dxa"/>
            <w:vMerge w:val="continue"/>
            <w:tcBorders>
              <w:left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96" w:type="dxa"/>
            <w:vMerge w:val="continue"/>
            <w:tcBorders>
              <w:left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834" w:type="dxa"/>
            <w:gridSpan w:val="2"/>
            <w:vMerge w:val="continue"/>
            <w:tcBorders>
              <w:left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080" w:type="dxa"/>
            <w:gridSpan w:val="2"/>
            <w:vMerge w:val="continue"/>
            <w:tcBorders>
              <w:left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783" w:type="dxa"/>
            <w:gridSpan w:val="2"/>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670" w:type="dxa"/>
            <w:gridSpan w:val="2"/>
            <w:vMerge w:val="continue"/>
            <w:tcBorders>
              <w:left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5" w:type="dxa"/>
            <w:gridSpan w:val="2"/>
            <w:vMerge w:val="continue"/>
            <w:tcBorders>
              <w:left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334" w:hRule="atLeast"/>
        </w:trPr>
        <w:tc>
          <w:tcPr>
            <w:tcW w:w="1171" w:type="dxa"/>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196" w:type="dxa"/>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834"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080"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783"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670"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965" w:type="dxa"/>
            <w:gridSpan w:val="2"/>
            <w:tcBorders>
              <w:top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78" w:hRule="atLeast"/>
        </w:trPr>
        <w:tc>
          <w:tcPr>
            <w:tcW w:w="1171" w:type="dxa"/>
            <w:tcBorders>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196" w:type="dxa"/>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834"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080" w:type="dxa"/>
            <w:gridSpan w:val="2"/>
            <w:tcBorders>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783"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670"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965"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78" w:hRule="atLeast"/>
        </w:trPr>
        <w:tc>
          <w:tcPr>
            <w:tcW w:w="1171" w:type="dxa"/>
            <w:tcBorders>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196" w:type="dxa"/>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834"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080" w:type="dxa"/>
            <w:gridSpan w:val="2"/>
            <w:tcBorders>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783"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670"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965"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78" w:hRule="atLeast"/>
        </w:trPr>
        <w:tc>
          <w:tcPr>
            <w:tcW w:w="1171" w:type="dxa"/>
            <w:tcBorders>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196" w:type="dxa"/>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834"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080"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783"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670"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965"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278" w:hRule="atLeast"/>
        </w:trPr>
        <w:tc>
          <w:tcPr>
            <w:tcW w:w="1171" w:type="dxa"/>
            <w:tcBorders>
              <w:left w:val="single" w:sz="4" w:space="0" w:color="000000"/>
              <w:bottom w:val="single" w:sz="4" w:space="0" w:color="000000"/>
              <w:right w:val="single" w:sz="4" w:space="0" w:color="000000"/>
            </w:tcBorders>
            <w:shd w:color="000000" w:fill="FFFFFF"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196" w:type="dxa"/>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834"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080"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783"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670"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965" w:type="dxa"/>
            <w:gridSpan w:val="2"/>
            <w:tcBorders>
              <w:bottom w:val="single" w:sz="4" w:space="0" w:color="000000"/>
              <w:right w:val="single" w:sz="4"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426" w:hRule="atLeast"/>
        </w:trPr>
        <w:tc>
          <w:tcPr>
            <w:tcW w:w="117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right"/>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Итого:</w:t>
            </w:r>
          </w:p>
        </w:tc>
        <w:tc>
          <w:tcPr>
            <w:tcW w:w="2196"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0</w:t>
            </w:r>
          </w:p>
        </w:tc>
        <w:tc>
          <w:tcPr>
            <w:tcW w:w="2834"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 </w:t>
            </w:r>
          </w:p>
        </w:tc>
        <w:tc>
          <w:tcPr>
            <w:tcW w:w="2080"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0</w:t>
            </w:r>
          </w:p>
        </w:tc>
        <w:tc>
          <w:tcPr>
            <w:tcW w:w="2783"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 </w:t>
            </w:r>
          </w:p>
        </w:tc>
        <w:tc>
          <w:tcPr>
            <w:tcW w:w="2670"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 </w:t>
            </w:r>
          </w:p>
        </w:tc>
        <w:tc>
          <w:tcPr>
            <w:tcW w:w="965" w:type="dxa"/>
            <w:gridSpan w:val="2"/>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sz w:val="20"/>
                <w:szCs w:val="20"/>
                <w:lang w:eastAsia="ru-RU"/>
              </w:rPr>
            </w:pPr>
            <w:r>
              <w:rPr>
                <w:rFonts w:eastAsia="Times New Roman" w:cs="Times New Roman" w:ascii="Times New Roman" w:hAnsi="Times New Roman"/>
                <w:b/>
                <w:bCs/>
                <w:sz w:val="20"/>
                <w:szCs w:val="20"/>
                <w:lang w:eastAsia="ru-RU"/>
              </w:rPr>
              <w:t>0</w:t>
            </w:r>
          </w:p>
        </w:tc>
      </w:tr>
      <w:tr>
        <w:trPr>
          <w:trHeight w:val="315" w:hRule="exact"/>
        </w:trPr>
        <w:tc>
          <w:tcPr>
            <w:tcW w:w="1171"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196" w:type="dxa"/>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834"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080"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783"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670"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965"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630" w:hRule="atLeast"/>
        </w:trPr>
        <w:tc>
          <w:tcPr>
            <w:tcW w:w="3369" w:type="dxa"/>
            <w:gridSpan w:val="3"/>
            <w:tcBorders>
              <w:bottom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834" w:type="dxa"/>
            <w:gridSpan w:val="2"/>
            <w:tcBorders/>
            <w:shd w:color="auto" w:fill="auto"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2080" w:type="dxa"/>
            <w:gridSpan w:val="2"/>
            <w:tcBorders>
              <w:bottom w:val="single" w:sz="4" w:space="0" w:color="000000"/>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c>
          <w:tcPr>
            <w:tcW w:w="2783" w:type="dxa"/>
            <w:gridSpan w:val="2"/>
            <w:tcBorders/>
            <w:shd w:color="auto" w:fill="auto" w:val="clear"/>
            <w:vAlign w:val="bottom"/>
          </w:tcPr>
          <w:p>
            <w:pPr>
              <w:pStyle w:val="Normal"/>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633" w:type="dxa"/>
            <w:gridSpan w:val="3"/>
            <w:tcBorders>
              <w:bottom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w:t>
            </w:r>
          </w:p>
        </w:tc>
      </w:tr>
      <w:tr>
        <w:trPr>
          <w:trHeight w:val="315" w:hRule="atLeast"/>
        </w:trPr>
        <w:tc>
          <w:tcPr>
            <w:tcW w:w="3369" w:type="dxa"/>
            <w:gridSpan w:val="3"/>
            <w:tcBorders>
              <w:top w:val="single" w:sz="4" w:space="0" w:color="000000"/>
            </w:tcBorders>
            <w:shd w:color="auto" w:fill="auto" w:val="clear"/>
            <w:vAlign w:val="bottom"/>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(должность)</w:t>
            </w:r>
          </w:p>
        </w:tc>
        <w:tc>
          <w:tcPr>
            <w:tcW w:w="2834" w:type="dxa"/>
            <w:gridSpan w:val="2"/>
            <w:tcBorders/>
            <w:shd w:color="auto" w:fill="auto" w:val="clear"/>
            <w:vAlign w:val="bottom"/>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tc>
        <w:tc>
          <w:tcPr>
            <w:tcW w:w="2080" w:type="dxa"/>
            <w:gridSpan w:val="2"/>
            <w:tcBorders/>
            <w:shd w:color="auto" w:fill="auto" w:val="clear"/>
            <w:vAlign w:val="bottom"/>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(подпись)</w:t>
            </w:r>
          </w:p>
        </w:tc>
        <w:tc>
          <w:tcPr>
            <w:tcW w:w="2783" w:type="dxa"/>
            <w:gridSpan w:val="2"/>
            <w:tcBorders/>
            <w:shd w:color="auto" w:fill="auto" w:val="clear"/>
            <w:vAlign w:val="bottom"/>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tc>
        <w:tc>
          <w:tcPr>
            <w:tcW w:w="3633" w:type="dxa"/>
            <w:gridSpan w:val="3"/>
            <w:tcBorders/>
            <w:shd w:color="auto" w:fill="auto" w:val="clear"/>
            <w:vAlign w:val="bottom"/>
          </w:tcPr>
          <w:p>
            <w:pPr>
              <w:pStyle w:val="Normal"/>
              <w:spacing w:lineRule="auto" w:line="240" w:before="0" w:after="0"/>
              <w:jc w:val="center"/>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t>(расшифровка подписи)</w:t>
            </w:r>
          </w:p>
        </w:tc>
      </w:tr>
      <w:tr>
        <w:trPr>
          <w:trHeight w:val="371" w:hRule="exact"/>
        </w:trPr>
        <w:tc>
          <w:tcPr>
            <w:tcW w:w="1171" w:type="dxa"/>
            <w:tcBorders/>
            <w:shd w:color="auto" w:fill="auto" w:val="clear"/>
            <w:vAlign w:val="bottom"/>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196" w:type="dxa"/>
            <w:tcBorders/>
            <w:shd w:color="auto" w:fill="auto" w:val="clear"/>
            <w:vAlign w:val="bottom"/>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834" w:type="dxa"/>
            <w:gridSpan w:val="2"/>
            <w:tcBorders/>
            <w:shd w:color="auto" w:fill="auto" w:val="clear"/>
            <w:vAlign w:val="bottom"/>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080" w:type="dxa"/>
            <w:gridSpan w:val="2"/>
            <w:tcBorders/>
            <w:shd w:color="auto" w:fill="auto" w:val="clear"/>
            <w:vAlign w:val="bottom"/>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783" w:type="dxa"/>
            <w:gridSpan w:val="2"/>
            <w:tcBorders/>
            <w:shd w:color="auto" w:fill="auto" w:val="clear"/>
            <w:vAlign w:val="bottom"/>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2670" w:type="dxa"/>
            <w:gridSpan w:val="2"/>
            <w:tcBorders/>
            <w:shd w:color="auto" w:fill="auto" w:val="clear"/>
            <w:vAlign w:val="bottom"/>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c>
          <w:tcPr>
            <w:tcW w:w="965" w:type="dxa"/>
            <w:gridSpan w:val="2"/>
            <w:tcBorders/>
            <w:shd w:color="auto" w:fill="auto" w:val="clear"/>
            <w:vAlign w:val="bottom"/>
          </w:tcPr>
          <w:p>
            <w:pPr>
              <w:pStyle w:val="Normal"/>
              <w:spacing w:lineRule="auto" w:line="240" w:before="0" w:after="0"/>
              <w:rPr>
                <w:rFonts w:ascii="Times New Roman" w:hAnsi="Times New Roman" w:eastAsia="Times New Roman" w:cs="Times New Roman"/>
                <w:lang w:eastAsia="ru-RU"/>
              </w:rPr>
            </w:pPr>
            <w:r>
              <w:rPr>
                <w:rFonts w:eastAsia="Times New Roman" w:cs="Times New Roman" w:ascii="Times New Roman" w:hAnsi="Times New Roman"/>
                <w:lang w:eastAsia="ru-RU"/>
              </w:rPr>
            </w:r>
          </w:p>
        </w:tc>
      </w:tr>
    </w:tbl>
    <w:p>
      <w:pPr>
        <w:sectPr>
          <w:type w:val="nextPage"/>
          <w:pgSz w:orient="landscape" w:w="16838" w:h="11906"/>
          <w:pgMar w:left="1134" w:right="1134" w:header="0" w:top="851" w:footer="0" w:bottom="850" w:gutter="0"/>
          <w:pgNumType w:fmt="decimal"/>
          <w:formProt w:val="false"/>
          <w:textDirection w:val="lrTb"/>
          <w:docGrid w:type="default" w:linePitch="100" w:charSpace="4096"/>
        </w:sectPr>
      </w:pPr>
    </w:p>
    <w:p>
      <w:pPr>
        <w:pStyle w:val="ConsPlusNormal"/>
        <w:numPr>
          <w:ilvl w:val="0"/>
          <w:numId w:val="0"/>
        </w:numPr>
        <w:jc w:val="right"/>
        <w:outlineLvl w:val="0"/>
        <w:rPr/>
      </w:pPr>
      <w:r>
        <w:rPr/>
      </w:r>
    </w:p>
    <w:sectPr>
      <w:type w:val="nextPage"/>
      <w:pgSz w:w="11906" w:h="16838"/>
      <w:pgMar w:left="1701" w:right="706" w:header="0" w:top="1134" w:footer="0" w:bottom="1134"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5df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utomatches" w:customStyle="1">
    <w:name w:val="auto-matches"/>
    <w:basedOn w:val="DefaultParagraphFont"/>
    <w:qFormat/>
    <w:rsid w:val="008f51fd"/>
    <w:rPr/>
  </w:style>
  <w:style w:type="character" w:styleId="Style14">
    <w:name w:val="Интернет-ссылка"/>
    <w:basedOn w:val="DefaultParagraphFont"/>
    <w:uiPriority w:val="99"/>
    <w:semiHidden/>
    <w:unhideWhenUsed/>
    <w:rsid w:val="008f51fd"/>
    <w:rPr>
      <w:color w:val="0000FF"/>
      <w:u w:val="single"/>
    </w:rPr>
  </w:style>
  <w:style w:type="character" w:styleId="Docuntypedname" w:customStyle="1">
    <w:name w:val="doc__untyped-name"/>
    <w:basedOn w:val="DefaultParagraphFont"/>
    <w:qFormat/>
    <w:rsid w:val="007927cb"/>
    <w:rPr/>
  </w:style>
  <w:style w:type="character" w:styleId="Annotationreference">
    <w:name w:val="annotation reference"/>
    <w:basedOn w:val="DefaultParagraphFont"/>
    <w:uiPriority w:val="99"/>
    <w:semiHidden/>
    <w:unhideWhenUsed/>
    <w:qFormat/>
    <w:rsid w:val="00863973"/>
    <w:rPr>
      <w:sz w:val="16"/>
      <w:szCs w:val="16"/>
    </w:rPr>
  </w:style>
  <w:style w:type="character" w:styleId="Style15" w:customStyle="1">
    <w:name w:val="Текст примечания Знак"/>
    <w:basedOn w:val="DefaultParagraphFont"/>
    <w:link w:val="a6"/>
    <w:uiPriority w:val="99"/>
    <w:semiHidden/>
    <w:qFormat/>
    <w:rsid w:val="00863973"/>
    <w:rPr>
      <w:sz w:val="20"/>
      <w:szCs w:val="20"/>
    </w:rPr>
  </w:style>
  <w:style w:type="character" w:styleId="Style16" w:customStyle="1">
    <w:name w:val="Тема примечания Знак"/>
    <w:basedOn w:val="Style15"/>
    <w:link w:val="a8"/>
    <w:uiPriority w:val="99"/>
    <w:semiHidden/>
    <w:qFormat/>
    <w:rsid w:val="00863973"/>
    <w:rPr>
      <w:b/>
      <w:bCs/>
      <w:sz w:val="20"/>
      <w:szCs w:val="20"/>
    </w:rPr>
  </w:style>
  <w:style w:type="character" w:styleId="Style17" w:customStyle="1">
    <w:name w:val="Текст выноски Знак"/>
    <w:basedOn w:val="DefaultParagraphFont"/>
    <w:link w:val="aa"/>
    <w:uiPriority w:val="99"/>
    <w:semiHidden/>
    <w:qFormat/>
    <w:rsid w:val="00863973"/>
    <w:rPr>
      <w:rFonts w:ascii="Tahoma" w:hAnsi="Tahoma" w:cs="Tahoma"/>
      <w:sz w:val="16"/>
      <w:szCs w:val="16"/>
    </w:rPr>
  </w:style>
  <w:style w:type="character" w:styleId="Bookmark" w:customStyle="1">
    <w:name w:val="bookmark"/>
    <w:basedOn w:val="DefaultParagraphFont"/>
    <w:qFormat/>
    <w:rsid w:val="009b5ad5"/>
    <w:rPr/>
  </w:style>
  <w:style w:type="character" w:styleId="FollowedHyperlink">
    <w:name w:val="FollowedHyperlink"/>
    <w:basedOn w:val="DefaultParagraphFont"/>
    <w:uiPriority w:val="99"/>
    <w:semiHidden/>
    <w:unhideWhenUsed/>
    <w:qFormat/>
    <w:rsid w:val="00006953"/>
    <w:rPr>
      <w:color w:val="800080"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rFonts w:ascii="Times New Roman" w:hAnsi="Times New Roman" w:cs="Times New Roman"/>
      <w:sz w:val="24"/>
      <w:szCs w:val="24"/>
    </w:rPr>
  </w:style>
  <w:style w:type="character" w:styleId="ListLabel33">
    <w:name w:val="ListLabel 33"/>
    <w:qFormat/>
    <w:rPr>
      <w:rFonts w:ascii="Times New Roman" w:hAnsi="Times New Roman" w:cs="Times New Roman"/>
      <w:color w:val="auto"/>
      <w:sz w:val="24"/>
      <w:szCs w:val="24"/>
      <w:u w:val="none"/>
    </w:rPr>
  </w:style>
  <w:style w:type="character" w:styleId="ListLabel34">
    <w:name w:val="ListLabel 34"/>
    <w:qFormat/>
    <w:rPr>
      <w:rFonts w:ascii="Times New Roman" w:hAnsi="Times New Roman" w:cs="Times New Roman"/>
      <w:sz w:val="24"/>
      <w:szCs w:val="24"/>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ConsPlusNormal" w:customStyle="1">
    <w:name w:val="ConsPlusNormal"/>
    <w:uiPriority w:val="99"/>
    <w:qFormat/>
    <w:rsid w:val="00a136b5"/>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uiPriority w:val="99"/>
    <w:qFormat/>
    <w:rsid w:val="00a136b5"/>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uiPriority w:val="99"/>
    <w:qFormat/>
    <w:rsid w:val="00a136b5"/>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uiPriority w:val="99"/>
    <w:qFormat/>
    <w:rsid w:val="00a136b5"/>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uiPriority w:val="99"/>
    <w:qFormat/>
    <w:rsid w:val="00a136b5"/>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Page" w:customStyle="1">
    <w:name w:val="ConsPlusTitlePage"/>
    <w:uiPriority w:val="99"/>
    <w:qFormat/>
    <w:rsid w:val="00a136b5"/>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uiPriority w:val="99"/>
    <w:qFormat/>
    <w:rsid w:val="00a136b5"/>
    <w:pPr>
      <w:widowControl w:val="false"/>
      <w:bidi w:val="0"/>
      <w:spacing w:lineRule="auto" w:line="240" w:before="0" w:after="0"/>
      <w:jc w:val="left"/>
    </w:pPr>
    <w:rPr>
      <w:rFonts w:ascii="Tahoma" w:hAnsi="Tahoma" w:eastAsia="Times New Roman" w:cs="Tahoma"/>
      <w:color w:val="auto"/>
      <w:kern w:val="0"/>
      <w:sz w:val="22"/>
      <w:szCs w:val="20"/>
      <w:lang w:eastAsia="ru-RU" w:val="ru-RU" w:bidi="ar-SA"/>
    </w:rPr>
  </w:style>
  <w:style w:type="paragraph" w:styleId="ConsPlusTextList" w:customStyle="1">
    <w:name w:val="ConsPlusTextList"/>
    <w:uiPriority w:val="99"/>
    <w:qFormat/>
    <w:rsid w:val="00a136b5"/>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NormalWeb">
    <w:name w:val="Normal (Web)"/>
    <w:basedOn w:val="Normal"/>
    <w:uiPriority w:val="99"/>
    <w:semiHidden/>
    <w:unhideWhenUsed/>
    <w:qFormat/>
    <w:rsid w:val="000868b4"/>
    <w:pPr>
      <w:spacing w:lineRule="auto" w:line="240" w:beforeAutospacing="1" w:afterAutospacing="1"/>
    </w:pPr>
    <w:rPr>
      <w:rFonts w:ascii="Times New Roman" w:hAnsi="Times New Roman" w:eastAsia="Times New Roman" w:cs="Times New Roman"/>
      <w:sz w:val="24"/>
      <w:szCs w:val="24"/>
      <w:lang w:eastAsia="ru-RU"/>
    </w:rPr>
  </w:style>
  <w:style w:type="paragraph" w:styleId="Copyrightinfo" w:customStyle="1">
    <w:name w:val="copyright-info"/>
    <w:basedOn w:val="Normal"/>
    <w:uiPriority w:val="99"/>
    <w:qFormat/>
    <w:rsid w:val="008f51fd"/>
    <w:pPr>
      <w:spacing w:lineRule="auto" w:line="240" w:beforeAutospacing="1" w:afterAutospacing="1"/>
    </w:pPr>
    <w:rPr>
      <w:rFonts w:ascii="Times New Roman" w:hAnsi="Times New Roman" w:eastAsia="Times New Roman" w:cs="Times New Roman"/>
      <w:sz w:val="24"/>
      <w:szCs w:val="24"/>
      <w:lang w:eastAsia="ru-RU"/>
    </w:rPr>
  </w:style>
  <w:style w:type="paragraph" w:styleId="Jsclipboardtitle" w:customStyle="1">
    <w:name w:val="js-clipboard-title"/>
    <w:basedOn w:val="Normal"/>
    <w:uiPriority w:val="99"/>
    <w:qFormat/>
    <w:rsid w:val="00f02828"/>
    <w:pPr>
      <w:spacing w:lineRule="auto" w:line="240" w:beforeAutospacing="1" w:afterAutospacing="1"/>
    </w:pPr>
    <w:rPr>
      <w:rFonts w:ascii="Times New Roman" w:hAnsi="Times New Roman" w:eastAsia="Times New Roman" w:cs="Times New Roman"/>
      <w:sz w:val="24"/>
      <w:szCs w:val="24"/>
      <w:lang w:eastAsia="ru-RU"/>
    </w:rPr>
  </w:style>
  <w:style w:type="paragraph" w:styleId="Annotationtext">
    <w:name w:val="annotation text"/>
    <w:basedOn w:val="Normal"/>
    <w:link w:val="a7"/>
    <w:uiPriority w:val="99"/>
    <w:semiHidden/>
    <w:unhideWhenUsed/>
    <w:qFormat/>
    <w:rsid w:val="00863973"/>
    <w:pPr>
      <w:spacing w:lineRule="auto" w:line="240"/>
    </w:pPr>
    <w:rPr>
      <w:sz w:val="20"/>
      <w:szCs w:val="20"/>
    </w:rPr>
  </w:style>
  <w:style w:type="paragraph" w:styleId="Annotationsubject">
    <w:name w:val="annotation subject"/>
    <w:basedOn w:val="Annotationtext"/>
    <w:next w:val="Annotationtext"/>
    <w:link w:val="a9"/>
    <w:uiPriority w:val="99"/>
    <w:semiHidden/>
    <w:unhideWhenUsed/>
    <w:qFormat/>
    <w:rsid w:val="00863973"/>
    <w:pPr/>
    <w:rPr>
      <w:b/>
      <w:bCs/>
    </w:rPr>
  </w:style>
  <w:style w:type="paragraph" w:styleId="BalloonText">
    <w:name w:val="Balloon Text"/>
    <w:basedOn w:val="Normal"/>
    <w:link w:val="ab"/>
    <w:uiPriority w:val="99"/>
    <w:semiHidden/>
    <w:unhideWhenUsed/>
    <w:qFormat/>
    <w:rsid w:val="00863973"/>
    <w:pPr>
      <w:spacing w:lineRule="auto" w:line="240" w:before="0" w:after="0"/>
    </w:pPr>
    <w:rPr>
      <w:rFonts w:ascii="Tahoma" w:hAnsi="Tahoma" w:cs="Tahoma"/>
      <w:sz w:val="16"/>
      <w:szCs w:val="16"/>
    </w:rPr>
  </w:style>
  <w:style w:type="paragraph" w:styleId="NoSpacing">
    <w:name w:val="No Spacing"/>
    <w:uiPriority w:val="1"/>
    <w:qFormat/>
    <w:rsid w:val="009b5ad5"/>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Formattext" w:customStyle="1">
    <w:name w:val="formattext"/>
    <w:basedOn w:val="Normal"/>
    <w:uiPriority w:val="99"/>
    <w:semiHidden/>
    <w:qFormat/>
    <w:rsid w:val="00006953"/>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A7699D6E2130842095B5F0DB0FF8BFA7C077CE0EB5636895F58FED39AP1OCL" TargetMode="External"/><Relationship Id="rId3" Type="http://schemas.openxmlformats.org/officeDocument/2006/relationships/hyperlink" Target="consultantplus://offline/ref=4A7699D6E2130842095B5F0DB0FF8BFA7C0879E1ED5D36895F58FED39A1C822698A75255E25DBE95PDO5L" TargetMode="External"/><Relationship Id="rId4" Type="http://schemas.openxmlformats.org/officeDocument/2006/relationships/hyperlink" Target="consultantplus://offline/ref=4A7699D6E2130842095B5F0DB0FF8BFA7C0074E2EA5336895F58FED39A1C822698A75255E25CBF9DPDO3L" TargetMode="External"/><Relationship Id="rId5" Type="http://schemas.openxmlformats.org/officeDocument/2006/relationships/hyperlink" Target="consultantplus://offline/ref=4A7699D6E2130842095B5F0DB0FF8BFA7C0879E1ED5D36895F58FED39A1C822698A75255E25DBD9CPDO4L" TargetMode="External"/><Relationship Id="rId6" Type="http://schemas.openxmlformats.org/officeDocument/2006/relationships/hyperlink" Target="consultantplus://offline/ref=4A7699D6E2130842095B5F0DB0FF8BFA7C0074E2EA5336895F58FED39A1C822698A75255E25DBD9CPDO0L" TargetMode="External"/><Relationship Id="rId7" Type="http://schemas.openxmlformats.org/officeDocument/2006/relationships/hyperlink" Target="consultantplus://offline/ref=4A7699D6E2130842095B5F0DB0FF8BFA7C0879E1ED5D36895F58FED39A1C822698A75250E2P5O4L" TargetMode="External"/><Relationship Id="rId8" Type="http://schemas.openxmlformats.org/officeDocument/2006/relationships/hyperlink" Target="consultantplus://offline/ref=54F9D66C3F4A83C63EC74DC545E4A3538814C382746DBD888E8D18727E5477A1BDA581EE90x4p7L" TargetMode="External"/><Relationship Id="rId9" Type="http://schemas.openxmlformats.org/officeDocument/2006/relationships/hyperlink" Target="consultantplus://offline/ref=4A7699D6E2130842095B5F0DB0FF8BFA7C0879E1ED5D36895F58FED39A1C822698A75250E3P5OCL" TargetMode="External"/><Relationship Id="rId10" Type="http://schemas.openxmlformats.org/officeDocument/2006/relationships/hyperlink" Target="consultantplus://offline/ref=4A7699D6E2130842095B5F0DB0FF8BFA7C0879E1ED5D36895F58FED39A1C822698A75250E3P5OFL" TargetMode="External"/><Relationship Id="rId11" Type="http://schemas.openxmlformats.org/officeDocument/2006/relationships/hyperlink" Target="consultantplus://offline/ref=4A7699D6E2130842095B5F0DB0FF8BFA7C077BE2EA5336895F58FED39A1C822698A75255E25DBC9BPDO2L" TargetMode="External"/><Relationship Id="rId12" Type="http://schemas.openxmlformats.org/officeDocument/2006/relationships/hyperlink" Target="consultantplus://offline/ref=4A7699D6E2130842095B5F0DB0FF8BFA7C077BE2EA5336895F58FED39AP1OCL" TargetMode="External"/><Relationship Id="rId13" Type="http://schemas.openxmlformats.org/officeDocument/2006/relationships/hyperlink" Target="consultantplus://offline/ref=4A7699D6E2130842095B5F0DB0FF8BFA7C077CE0EB5636895F58FED39A1C822698A75255E25DBD95PDO2L" TargetMode="External"/><Relationship Id="rId14" Type="http://schemas.openxmlformats.org/officeDocument/2006/relationships/hyperlink" Target="consultantplus://offline/ref=4A7699D6E2130842095B5F0DB0FF8BFA7C077BE2EA5336895F58FED39AP1OCL" TargetMode="External"/><Relationship Id="rId15" Type="http://schemas.openxmlformats.org/officeDocument/2006/relationships/hyperlink" Target="consultantplus://offline/ref=4A7699D6E2130842095B5F0DB0FF8BFA7C077BE2EA5336895F58FED39A1C822698A75255E25FB49DPDO0L" TargetMode="External"/><Relationship Id="rId16" Type="http://schemas.openxmlformats.org/officeDocument/2006/relationships/hyperlink" Target="consultantplus://offline/ref=4A7699D6E2130842095B5F0DB0FF8BFA7C077BE2EA5336895F58FED39A1C822698A75255E25FB49APDO7L" TargetMode="External"/><Relationship Id="rId17" Type="http://schemas.openxmlformats.org/officeDocument/2006/relationships/hyperlink" Target="consultantplus://offline/ref=4A7699D6E2130842095B5F0DB0FF8BFA7C0074E2EA5336895F58FED39A1C822698A75255E25CBF9DPDO3L" TargetMode="External"/><Relationship Id="rId18" Type="http://schemas.openxmlformats.org/officeDocument/2006/relationships/hyperlink" Target="consultantplus://offline/ref=4A7699D6E2130842095B5F0DB0FF8BFA7C0074E2EA5336895F58FED39A1C822698A75255E25CBF9DPDO3L" TargetMode="External"/><Relationship Id="rId19" Type="http://schemas.openxmlformats.org/officeDocument/2006/relationships/hyperlink" Target="consultantplus://offline/ref=967AC9517B51E1FA239FDADA94C8874B25BDFEDDDEE4BB73EF4D1024FEEEFD455851012869576CD7Q7OCL" TargetMode="External"/><Relationship Id="rId20" Type="http://schemas.openxmlformats.org/officeDocument/2006/relationships/hyperlink" Target="consultantplus://offline/ref=967AC9517B51E1FA239FDADA94C8874B25BCFEDED0BBEC71BE181E21F6BEB55516140C296954Q6O8L" TargetMode="External"/><Relationship Id="rId21" Type="http://schemas.openxmlformats.org/officeDocument/2006/relationships/hyperlink" Target="consultantplus://offline/ref=54F9D66C3F4A83C63EC74DC545E4A3538814C482706CBD888E8D18727E5477A1BDA581EB9147C690x5pCL" TargetMode="External"/><Relationship Id="rId22" Type="http://schemas.openxmlformats.org/officeDocument/2006/relationships/hyperlink" Target="consultantplus://offline/ref=967AC9517B51E1FA239FDADA94C8874B25BDF9DDDAE5BB73EF4D1024FEEEFD455851012D68Q5O5L" TargetMode="External"/><Relationship Id="rId23" Type="http://schemas.openxmlformats.org/officeDocument/2006/relationships/hyperlink" Target="consultantplus://offline/ref=967AC9517B51E1FA239FDADA94C8874B25BDF9DDDAE5BB73EF4D1024FEEEFD455851012D68Q5O6L" TargetMode="External"/><Relationship Id="rId24" Type="http://schemas.openxmlformats.org/officeDocument/2006/relationships/hyperlink" Target="consultantplus://offline/ref=967AC9517B51E1FA239FDADA94C8874B25BDF9DDDAE5BB73EF4D1024FEEEFD455851012D68Q5O6L" TargetMode="External"/><Relationship Id="rId25" Type="http://schemas.openxmlformats.org/officeDocument/2006/relationships/hyperlink" Target="consultantplus://offline/ref=967AC9517B51E1FA239FDADA94C8874B25BDF9DDDAE5BB73EF4D1024FEEEFD455851012D69Q5OEL" TargetMode="External"/><Relationship Id="rId26" Type="http://schemas.openxmlformats.org/officeDocument/2006/relationships/hyperlink" Target="consultantplus://offline/ref=967AC9517B51E1FA239FDADA94C8874B25BDF9DDDAE5BB73EF4D1024FEEEFD455851012D68Q5O6L" TargetMode="External"/><Relationship Id="rId27" Type="http://schemas.openxmlformats.org/officeDocument/2006/relationships/hyperlink" Target="consultantplus://offline/ref=967AC9517B51E1FA239FDADA94C8874B25B2FBDEDDEBBB73EF4D1024FEEEFD4558510128695569D0Q7O9L" TargetMode="External"/><Relationship Id="rId28" Type="http://schemas.openxmlformats.org/officeDocument/2006/relationships/hyperlink" Target="consultantplus://offline/ref=967AC9517B51E1FA239FDADA94C8874B25B2FBDEDDEBBB73EF4D1024FEEEFD4558510128695569D3Q7OEL" TargetMode="External"/><Relationship Id="rId29" Type="http://schemas.openxmlformats.org/officeDocument/2006/relationships/hyperlink" Target="consultantplus://offline/ref=967AC9517B51E1FA239FDADA94C8874B25B2FBDEDDEBBB73EF4D1024FEEEFD455851012869576DD0Q7OEL" TargetMode="External"/><Relationship Id="rId30" Type="http://schemas.openxmlformats.org/officeDocument/2006/relationships/hyperlink" Target="consultantplus://offline/ref=967AC9517B51E1FA239FDADA94C8874B25B2FBDEDDEBBB73EF4D1024FEEEFD455851012869576FD6Q7OCL" TargetMode="External"/><Relationship Id="rId31" Type="http://schemas.openxmlformats.org/officeDocument/2006/relationships/hyperlink" Target="consultantplus://offline/ref=967AC9517B51E1FA239FDADA94C8874B25B2FBDEDDEBBB73EF4D1024FEEEFD455851012869566DDEQ7OFL" TargetMode="External"/><Relationship Id="rId32" Type="http://schemas.openxmlformats.org/officeDocument/2006/relationships/hyperlink" Target="consultantplus://offline/ref=967AC9517B51E1FA239FDADA94C8874B25B2FBDEDDEBBB73EF4D1024FEEEFD455851012869566CDFQ7OBL" TargetMode="External"/><Relationship Id="rId33" Type="http://schemas.openxmlformats.org/officeDocument/2006/relationships/hyperlink" Target="consultantplus://offline/ref=967AC9517B51E1FA239FDADA94C8874B25B2FBDEDDEBBB73EF4D1024FEEEFD455851012869576ED0Q7ODL" TargetMode="External"/><Relationship Id="rId34" Type="http://schemas.openxmlformats.org/officeDocument/2006/relationships/hyperlink" Target="consultantplus://offline/ref=967AC9517B51E1FA239FDADA94C8874B25BDF9DDDAE5BB73EF4D1024FEEEFD455851012D68Q5O5L" TargetMode="External"/><Relationship Id="rId35" Type="http://schemas.openxmlformats.org/officeDocument/2006/relationships/hyperlink" Target="consultantplus://offline/ref=967AC9517B51E1FA239FDADA94C8874B25BDF9DDDAE5BB73EF4D1024FEEEFD455851012D68Q5O6L" TargetMode="External"/><Relationship Id="rId36" Type="http://schemas.openxmlformats.org/officeDocument/2006/relationships/hyperlink" Target="consultantplus://offline/ref=967AC9517B51E1FA239FDADA94C8874B25B2FBDEDDEBBB73EF4D1024FEEEFD455851012869566DD4Q7OAL" TargetMode="External"/><Relationship Id="rId37" Type="http://schemas.openxmlformats.org/officeDocument/2006/relationships/hyperlink" Target="consultantplus://offline/ref=967AC9517B51E1FA239FDADA94C8874B25B2FBDEDDEBBB73EF4D1024FEEEFD4558510128695769D2Q7OAL" TargetMode="External"/><Relationship Id="rId38" Type="http://schemas.openxmlformats.org/officeDocument/2006/relationships/hyperlink" Target="consultantplus://offline/ref=967AC9517B51E1FA239FDADA94C8874B25B2FBDEDDEBBB73EF4D1024FEEEFD455851012869566FD7Q7O9L" TargetMode="External"/><Relationship Id="rId39" Type="http://schemas.openxmlformats.org/officeDocument/2006/relationships/hyperlink" Target="consultantplus://offline/ref=967AC9517B51E1FA239FDADA94C8874B25BDF9DDDAE5BB73EF4D1024FEEEFD455851012D69Q5OEL" TargetMode="External"/><Relationship Id="rId40" Type="http://schemas.openxmlformats.org/officeDocument/2006/relationships/hyperlink" Target="consultantplus://offline/ref=967AC9517B51E1FA239FDADA94C8874B25BDF9DDDAE5BB73EF4D1024FEEEFD455851012D68Q5O6L" TargetMode="External"/><Relationship Id="rId41" Type="http://schemas.openxmlformats.org/officeDocument/2006/relationships/hyperlink" Target="consultantplus://offline/ref=967AC9517B51E1FA239FDADA94C8874B25BDF9DDDAE5BB73EF4D1024FEEEFD455851012D68Q5O5L" TargetMode="External"/><Relationship Id="rId42" Type="http://schemas.openxmlformats.org/officeDocument/2006/relationships/hyperlink" Target="consultantplus://offline/ref=967AC9517B51E1FA239FDADA94C8874B25B2FBDEDDEBBB73EF4D1024FEEEFD455851012869556DD4Q7O8L" TargetMode="External"/><Relationship Id="rId43" Type="http://schemas.openxmlformats.org/officeDocument/2006/relationships/hyperlink" Target="consultantplus://offline/ref=967AC9517B51E1FA239FDADA94C8874B25BDF9DDDAE5BB73EF4D1024FEEEFD455851012D69Q5OEL" TargetMode="External"/><Relationship Id="rId44" Type="http://schemas.openxmlformats.org/officeDocument/2006/relationships/hyperlink" Target="consultantplus://offline/ref=967AC9517B51E1FA239FDADA94C8874B25B2FBDEDDEBBB73EF4D1024FEEEFD455851012869556FD0Q7O8L" TargetMode="External"/><Relationship Id="rId45" Type="http://schemas.openxmlformats.org/officeDocument/2006/relationships/hyperlink" Target="consultantplus://offline/ref=967AC9517B51E1FA239FDADA94C8874B25BCFFD8DEEABB73EF4D1024FEEEFD4558510128695665D3Q7OCL" TargetMode="External"/><Relationship Id="rId46" Type="http://schemas.openxmlformats.org/officeDocument/2006/relationships/hyperlink" Target="consultantplus://offline/ref=967AC9517B51E1FA239FDADA94C8874B25B2FCDCDCEEBB73EF4D1024FEEEFD455851012869576CDEQ7ODL" TargetMode="External"/><Relationship Id="rId47" Type="http://schemas.openxmlformats.org/officeDocument/2006/relationships/hyperlink" Target="consultantplus://offline/ref=967AC9517B51E1FA239FDADA94C8874B25B2FBDEDDEBBB73EF4D1024FEEEFD455851012869536ED2Q7OAL" TargetMode="External"/><Relationship Id="rId48" Type="http://schemas.openxmlformats.org/officeDocument/2006/relationships/hyperlink" Target="consultantplus://offline/ref=967AC9517B51E1FA239FDADA94C8874B25B2FBDEDDEBBB73EF4D1024FEEEFD455851012869566BDEQ7OBL" TargetMode="External"/><Relationship Id="rId49" Type="http://schemas.openxmlformats.org/officeDocument/2006/relationships/hyperlink" Target="consultantplus://offline/ref=967AC9517B51E1FA239FDADA94C8874B25BCF9DEDEEBBB73EF4D1024FEEEFD45585101286C5F6FD1Q7O5L" TargetMode="External"/><Relationship Id="rId50" Type="http://schemas.openxmlformats.org/officeDocument/2006/relationships/hyperlink" Target="consultantplus://offline/ref=967AC9517B51E1FA239FDADA94C8874B25BDF9DDDAE5BB73EF4D1024FEEEFD455851012D68Q5O6L" TargetMode="External"/><Relationship Id="rId51" Type="http://schemas.openxmlformats.org/officeDocument/2006/relationships/hyperlink" Target="consultantplus://offline/ref=967AC9517B51E1FA239FDADA94C8874B25BDF9DDDAE5BB73EF4D1024FEEEFD455851012D68Q5O5L" TargetMode="External"/><Relationship Id="rId52" Type="http://schemas.openxmlformats.org/officeDocument/2006/relationships/hyperlink" Target="consultantplus://offline/ref=967AC9517B51E1FA239FDADA94C8874B25BDF9DDDAE5BB73EF4D1024FEEEFD455851012D68Q5O6L" TargetMode="External"/><Relationship Id="rId53" Type="http://schemas.openxmlformats.org/officeDocument/2006/relationships/hyperlink" Target="consultantplus://offline/ref=967AC9517B51E1FA239FDADA94C8874B25BDF9DDDAE5BB73EF4D1024FEEEFD455851012D68Q5O5L" TargetMode="External"/><Relationship Id="rId54" Type="http://schemas.openxmlformats.org/officeDocument/2006/relationships/hyperlink" Target="consultantplus://offline/ref=967AC9517B51E1FA239FDADA94C8874B25BDF9DDDAE5BB73EF4D1024FEEEFD455851012B6BQ5O7L" TargetMode="External"/><Relationship Id="rId55" Type="http://schemas.openxmlformats.org/officeDocument/2006/relationships/hyperlink" Target="consultantplus://offline/ref=967AC9517B51E1FA239FDADA94C8874B25BCF9DEDEEBBB73EF4D1024FEEEFD455851012868526FD5Q7OFL" TargetMode="External"/><Relationship Id="rId56" Type="http://schemas.openxmlformats.org/officeDocument/2006/relationships/hyperlink" Target="consultantplus://offline/ref=967AC9517B51E1FA239FDADA94C8874B25B3FDDCDBECBB73EF4D1024FEQEOEL" TargetMode="External"/><Relationship Id="rId57" Type="http://schemas.openxmlformats.org/officeDocument/2006/relationships/hyperlink" Target="consultantplus://offline/ref=967AC9517B51E1FA239FDADA94C8874B25B2FBDEDDEBBB73EF4D1024FEEEFD4558510128695668D1Q7OAL" TargetMode="External"/><Relationship Id="rId58" Type="http://schemas.openxmlformats.org/officeDocument/2006/relationships/hyperlink" Target="consultantplus://offline/ref=967AC9517B51E1FA239FDADA94C8874B25B2FBDEDDEBBB73EF4D1024FEEEFD4558510128695668D1Q7OAL" TargetMode="External"/><Relationship Id="rId59" Type="http://schemas.openxmlformats.org/officeDocument/2006/relationships/hyperlink" Target="consultantplus://offline/ref=967AC9517B51E1FA239FDADA94C8874B25BDF9DDDAE5BB73EF4D1024FEEEFD4558510128695768D4Q7OCL" TargetMode="External"/><Relationship Id="rId60" Type="http://schemas.openxmlformats.org/officeDocument/2006/relationships/hyperlink" Target="consultantplus://offline/ref=967AC9517B51E1FA239FDADA94C8874B25BDF9DDDAE5BB73EF4D1024FEEEFD455851012A68Q5O1L" TargetMode="External"/><Relationship Id="rId61" Type="http://schemas.openxmlformats.org/officeDocument/2006/relationships/hyperlink" Target="consultantplus://offline/ref=967AC9517B51E1FA239FDADA94C8874B25BDF9DDDAE5BB73EF4D1024FEEEFD455851012D69Q5OEL" TargetMode="External"/><Relationship Id="rId62" Type="http://schemas.openxmlformats.org/officeDocument/2006/relationships/hyperlink" Target="consultantplus://offline/ref=967AC9517B51E1FA239FDADA94C8874B25BDF9DDDAE5BB73EF4D1024FEEEFD455851012D68Q5O7L" TargetMode="External"/><Relationship Id="rId63" Type="http://schemas.openxmlformats.org/officeDocument/2006/relationships/hyperlink" Target="consultantplus://offline/ref=967AC9517B51E1FA239FDADA94C8874B25BDF9DDDAE5BB73EF4D1024FEEEFD455851012D68Q5O6L" TargetMode="External"/><Relationship Id="rId64" Type="http://schemas.openxmlformats.org/officeDocument/2006/relationships/hyperlink" Target="consultantplus://offline/ref=967AC9517B51E1FA239FDADA94C8874B25BDF9DDDAE5BB73EF4D1024FEEEFD455851012D68Q5O5L" TargetMode="External"/><Relationship Id="rId65" Type="http://schemas.openxmlformats.org/officeDocument/2006/relationships/hyperlink" Target="consultantplus://offline/ref=967AC9517B51E1FA239FDADA94C8874B25BCFFDDD8EABB73EF4D1024FEEEFD455851012869576BD3Q7OBL" TargetMode="External"/><Relationship Id="rId66" Type="http://schemas.openxmlformats.org/officeDocument/2006/relationships/hyperlink" Target="consultantplus://offline/ref=967AC9517B51E1FA239FDADA94C8874B25BCFFDDD8EABB73EF4D1024FEEEFD455851012D69Q5OFL" TargetMode="External"/><Relationship Id="rId67" Type="http://schemas.openxmlformats.org/officeDocument/2006/relationships/hyperlink" Target="consultantplus://offline/ref=967AC9517B51E1FA239FDADA94C8874B25B2FBDEDDEBBB73EF4D1024FEEEFD455851012869526CDFQ7OCL" TargetMode="External"/><Relationship Id="rId68" Type="http://schemas.openxmlformats.org/officeDocument/2006/relationships/hyperlink" Target="consultantplus://offline/ref=967AC9517B51E1FA239FDADA94C8874B25B2FBDEDDEBBB73EF4D1024FEEEFD455851012869556FD0Q7O8L" TargetMode="External"/><Relationship Id="rId69" Type="http://schemas.openxmlformats.org/officeDocument/2006/relationships/hyperlink" Target="consultantplus://offline/ref=967AC9517B51E1FA239FDADA94C8874B25BCFFDDD8EABB73EF4D1024FEEEFD455851012869576BD3Q7OBL" TargetMode="External"/><Relationship Id="rId70" Type="http://schemas.openxmlformats.org/officeDocument/2006/relationships/hyperlink" Target="consultantplus://offline/ref=A387F21FD12E33B5D45F52F27D658680C65B4890C415ED3DFAF5180F2CA88BA6625E7275EA3CB546j6pAK" TargetMode="External"/><Relationship Id="rId71" Type="http://schemas.openxmlformats.org/officeDocument/2006/relationships/hyperlink" Target="consultantplus://offline/ref=A387F21FD12E33B5D45F52F27D658680C65B4890C415ED3DFAF5180F2CA88BA6625E7275EA3CB546j6pAK" TargetMode="External"/><Relationship Id="rId72" Type="http://schemas.openxmlformats.org/officeDocument/2006/relationships/hyperlink" Target="consultantplus://offline/ref=072F98FE7A785D7D7237ABEF6EFA469C0725B028901057DDE0C36570F0A833C5007D613A59E8F44DbBrAK" TargetMode="External"/><Relationship Id="rId73" Type="http://schemas.openxmlformats.org/officeDocument/2006/relationships/hyperlink" Target="consultantplus://offline/ref=072F98FE7A785D7D7237ABEF6EFA469C0725B028901057DDE0C36570F0A833C5007D613A59E9F04EbBr8K" TargetMode="External"/><Relationship Id="rId74" Type="http://schemas.openxmlformats.org/officeDocument/2006/relationships/hyperlink" Target="consultantplus://offline/ref=072F98FE7A785D7D7237ABEF6EFA469C0725B028901057DDE0C36570F0A833C5007D613A59E9F04EbBr8K" TargetMode="External"/><Relationship Id="rId75" Type="http://schemas.openxmlformats.org/officeDocument/2006/relationships/hyperlink" Target="consultantplus://offline/ref=EFB1782CE218E33341D75109E4FAE1CA2EDF02FF24657AA9DD6F7CB12816B971CB6FD14436C4D993m2tEK" TargetMode="External"/><Relationship Id="rId76" Type="http://schemas.openxmlformats.org/officeDocument/2006/relationships/hyperlink" Target="consultantplus://offline/ref=967AC9517B51E1FA239FDADA94C8874B25B2FBDEDDEBBB73EF4D1024FEEEFD455851012869526CDFQ7OCL" TargetMode="External"/><Relationship Id="rId77" Type="http://schemas.openxmlformats.org/officeDocument/2006/relationships/hyperlink" Target="consultantplus://offline/ref=967AC9517B51E1FA239FDADA94C8874B25B2FBDEDDEBBB73EF4D1024FEEEFD455851012869556FD0Q7O8L" TargetMode="External"/><Relationship Id="rId78" Type="http://schemas.openxmlformats.org/officeDocument/2006/relationships/hyperlink" Target="consultantplus://offline/ref=967AC9517B51E1FA239FDADA94C8874B25B2FBDEDDEBBB73EF4D1024FEEEFD4558510128695469D3Q7O4L" TargetMode="External"/><Relationship Id="rId79" Type="http://schemas.openxmlformats.org/officeDocument/2006/relationships/hyperlink" Target="consultantplus://offline/ref=967AC9517B51E1FA239FDADA94C8874B25BCFFDDD8EABB73EF4D1024FEEEFD455851012869576BD3Q7OBL" TargetMode="External"/><Relationship Id="rId80" Type="http://schemas.openxmlformats.org/officeDocument/2006/relationships/hyperlink" Target="consultantplus://offline/ref=967AC9517B51E1FA239FDADA94C8874B25B2FBDEDDEBBB73EF4D1024FEEEFD455851012869576DD0Q7OEL" TargetMode="External"/><Relationship Id="rId81" Type="http://schemas.openxmlformats.org/officeDocument/2006/relationships/hyperlink" Target="consultantplus://offline/ref=967AC9517B51E1FA239FDADA94C8874B25B2FBDEDDEBBB73EF4D1024FEEEFD455851012869576DD0Q7OEL" TargetMode="External"/><Relationship Id="rId82" Type="http://schemas.openxmlformats.org/officeDocument/2006/relationships/hyperlink" Target="consultantplus://offline/ref=967AC9517B51E1FA239FDADA94C8874B25B2FBDEDDEBBB73EF4D1024FEEEFD455851012869576FDEQ7OCL" TargetMode="External"/><Relationship Id="rId83" Type="http://schemas.openxmlformats.org/officeDocument/2006/relationships/hyperlink" Target="consultantplus://offline/ref=967AC9517B51E1FA239FDADA94C8874B25B2F9DED8EABB73EF4D1024FEQEOEL" TargetMode="External"/><Relationship Id="rId84" Type="http://schemas.openxmlformats.org/officeDocument/2006/relationships/hyperlink" Target="consultantplus://offline/ref=967AC9517B51E1FA239FDADA94C8874B25BDF9DDDAE5BB73EF4D1024FEEEFD455851012869576FDEQ7OAL" TargetMode="External"/><Relationship Id="rId85" Type="http://schemas.openxmlformats.org/officeDocument/2006/relationships/hyperlink" Target="consultantplus://offline/ref=967AC9517B51E1FA239FDADA94C8874B25B2FBDEDDEBBB73EF4D1024FEQEOEL" TargetMode="External"/><Relationship Id="rId86" Type="http://schemas.openxmlformats.org/officeDocument/2006/relationships/hyperlink" Target="consultantplus://offline/ref=967AC9517B51E1FA239FDADA94C8874B25B2FBDEDDEBBB73EF4D1024FEEEFD455851012869556CD4Q7OCL" TargetMode="External"/><Relationship Id="rId87" Type="http://schemas.openxmlformats.org/officeDocument/2006/relationships/hyperlink" Target="consultantplus://offline/ref=967AC9517B51E1FA239FDADA94C8874B25B2FBDEDDEBBB73EF4D1024FEEEFD455851012869556CD4Q7OCL" TargetMode="External"/><Relationship Id="rId88" Type="http://schemas.openxmlformats.org/officeDocument/2006/relationships/hyperlink" Target="consultantplus://offline/ref=967AC9517B51E1FA239FDADA94C8874B25B2FBDEDDEBBB73EF4D1024FEEEFD455851012869556CD4Q7OCL" TargetMode="External"/><Relationship Id="rId89" Type="http://schemas.openxmlformats.org/officeDocument/2006/relationships/hyperlink" Target="consultantplus://offline/ref=967AC9517B51E1FA239FDADA94C8874B25B2FBDEDDEBBB73EF4D1024FEEEFD455851012869556CD4Q7OCL" TargetMode="External"/><Relationship Id="rId90" Type="http://schemas.openxmlformats.org/officeDocument/2006/relationships/hyperlink" Target="consultantplus://offline/ref=967AC9517B51E1FA239FDADA94C8874B25B2FBDEDDEBBB73EF4D1024FEEEFD455851012869556CD4Q7OCL" TargetMode="External"/><Relationship Id="rId91" Type="http://schemas.openxmlformats.org/officeDocument/2006/relationships/hyperlink" Target="consultantplus://offline/ref=967AC9517B51E1FA239FDADA94C8874B25B2FBDEDDEBBB73EF4D1024FEEEFD455851012869556CD4Q7OCL" TargetMode="External"/><Relationship Id="rId92" Type="http://schemas.openxmlformats.org/officeDocument/2006/relationships/hyperlink" Target="consultantplus://offline/ref=967AC9517B51E1FA239FDADA94C8874B25B2FBDEDDEBBB73EF4D1024FEEEFD455851012869556CD4Q7OCL" TargetMode="External"/><Relationship Id="rId93" Type="http://schemas.openxmlformats.org/officeDocument/2006/relationships/hyperlink" Target="consultantplus://offline/ref=967AC9517B51E1FA239FDADA94C8874B25B2FBDEDDEBBB73EF4D1024FEEEFD455851012869556CD4Q7OCL" TargetMode="External"/><Relationship Id="rId94" Type="http://schemas.openxmlformats.org/officeDocument/2006/relationships/hyperlink" Target="consultantplus://offline/ref=967AC9517B51E1FA239FDADA94C8874B25BCFDDFD9EBBB73EF4D1024FEEEFD4558510128695765D5Q7OCL" TargetMode="External"/><Relationship Id="rId95" Type="http://schemas.openxmlformats.org/officeDocument/2006/relationships/hyperlink" Target="consultantplus://offline/ref=967AC9517B51E1FA239FDADA94C8874B25BCFDDFD9EBBB73EF4D1024FEEEFD4558510128695765D2Q7OEL" TargetMode="External"/><Relationship Id="rId96" Type="http://schemas.openxmlformats.org/officeDocument/2006/relationships/hyperlink" Target="consultantplus://offline/ref=967AC9517B51E1FA239FDADA94C8874B25B2FBDEDDEBBB73EF4D1024FEEEFD455851012869556CD4Q7OCL" TargetMode="External"/><Relationship Id="rId97" Type="http://schemas.openxmlformats.org/officeDocument/2006/relationships/hyperlink" Target="consultantplus://offline/ref=967AC9517B51E1FA239FDADA94C8874B25B2FBDEDDEBBB73EF4D1024FEEEFD455851012869556CD4Q7OCL" TargetMode="External"/><Relationship Id="rId98" Type="http://schemas.openxmlformats.org/officeDocument/2006/relationships/hyperlink" Target="consultantplus://offline/ref=967AC9517B51E1FA239FDADA94C8874B25B2FBDEDDEBBB73EF4D1024FEEEFD455851012869556CD4Q7OCL" TargetMode="External"/><Relationship Id="rId99" Type="http://schemas.openxmlformats.org/officeDocument/2006/relationships/hyperlink" Target="consultantplus://offline/ref=967AC9517B51E1FA239FDADA94C8874B25B2FBDEDDEBBB73EF4D1024FEEEFD455851012869556CD4Q7OCL" TargetMode="External"/><Relationship Id="rId100" Type="http://schemas.openxmlformats.org/officeDocument/2006/relationships/hyperlink" Target="consultantplus://offline/ref=967AC9517B51E1FA239FDADA94C8874B25B2FBDEDDEBBB73EF4D1024FEEEFD455851012869556CD4Q7OCL" TargetMode="External"/><Relationship Id="rId101" Type="http://schemas.openxmlformats.org/officeDocument/2006/relationships/hyperlink" Target="consultantplus://offline/ref=967AC9517B51E1FA239FDADA94C8874B25B2FBDEDDEBBB73EF4D1024FEEEFD455851012869556CD4Q7OCL" TargetMode="External"/><Relationship Id="rId102" Type="http://schemas.openxmlformats.org/officeDocument/2006/relationships/hyperlink" Target="consultantplus://offline/ref=967AC9517B51E1FA239FDADA94C8874B25B2FBDEDDEBBB73EF4D1024FEEEFD455851012869556CD4Q7OCL" TargetMode="External"/><Relationship Id="rId103" Type="http://schemas.openxmlformats.org/officeDocument/2006/relationships/hyperlink" Target="consultantplus://offline/ref=967AC9517B51E1FA239FDADA94C8874B25BCFDDFD9EBBB73EF4D1024FEEEFD4558510128695765D5Q7OCL" TargetMode="External"/><Relationship Id="rId104" Type="http://schemas.openxmlformats.org/officeDocument/2006/relationships/hyperlink" Target="consultantplus://offline/ref=967AC9517B51E1FA239FDADA94C8874B25BCFDDFD9EBBB73EF4D1024FEEEFD4558510128695765D2Q7OEL" TargetMode="External"/><Relationship Id="rId105" Type="http://schemas.openxmlformats.org/officeDocument/2006/relationships/hyperlink" Target="consultantplus://offline/ref=967AC9517B51E1FA239FDADA94C8874B25B2FBDEDDEBBB73EF4D1024FEEEFD455851012869546FD0Q7OFL" TargetMode="External"/><Relationship Id="rId106" Type="http://schemas.openxmlformats.org/officeDocument/2006/relationships/hyperlink" Target="consultantplus://offline/ref=967AC9517B51E1FA239FDADA94C8874B25B2FBDEDDEBBB73EF4D1024FEEEFD4558510128695765D3Q7OCL" TargetMode="External"/><Relationship Id="rId107" Type="http://schemas.openxmlformats.org/officeDocument/2006/relationships/hyperlink" Target="consultantplus://offline/ref=967AC9517B51E1FA239FDADA94C8874B25B2FBDEDDEBBB73EF4D1024FEEEFD455851012869546FD0Q7OFL" TargetMode="External"/><Relationship Id="rId108" Type="http://schemas.openxmlformats.org/officeDocument/2006/relationships/hyperlink" Target="consultantplus://offline/ref=967AC9517B51E1FA239FDADA94C8874B25B2FBDEDDEBBB73EF4D1024FEEEFD455851012869556EDEQ7OFL" TargetMode="External"/><Relationship Id="rId109" Type="http://schemas.openxmlformats.org/officeDocument/2006/relationships/hyperlink" Target="consultantplus://offline/ref=967AC9517B51E1FA239FDADA94C8874B25BCFDDFD9EBBB73EF4D1024FEEEFD455851012869566CD0Q7OEL" TargetMode="External"/><Relationship Id="rId110" Type="http://schemas.openxmlformats.org/officeDocument/2006/relationships/hyperlink" Target="consultantplus://offline/ref=967AC9517B51E1FA239FDADA94C8874B25BCFDDFD9EBBB73EF4D1024FEEEFD455851012869566CD0Q7OAL" TargetMode="External"/><Relationship Id="rId111" Type="http://schemas.openxmlformats.org/officeDocument/2006/relationships/hyperlink" Target="consultantplus://offline/ref=967AC9517B51E1FA239FDADA94C8874B25BDFFDED8E9BB73EF4D1024FEQEOEL" TargetMode="External"/><Relationship Id="rId112" Type="http://schemas.openxmlformats.org/officeDocument/2006/relationships/hyperlink" Target="consultantplus://offline/ref=967AC9517B51E1FA239FDADA94C8874B20B2FEDEDFE6E679E7141C26F9E1A2525F180D29695568QDO0L" TargetMode="External"/><Relationship Id="rId113" Type="http://schemas.openxmlformats.org/officeDocument/2006/relationships/hyperlink" Target="consultantplus://offline/ref=967AC9517B51E1FA239FDADA94C8874B20B2FEDEDFE6E679E7141C26F9E1A2525F180D29695569QDO5L" TargetMode="External"/><Relationship Id="rId114" Type="http://schemas.openxmlformats.org/officeDocument/2006/relationships/hyperlink" Target="consultantplus://offline/ref=967AC9517B51E1FA239FDADA94C8874B25B2FBDEDDEBBB73EF4D1024FEEEFD455851012869556CD4Q7OCL" TargetMode="External"/><Relationship Id="rId115" Type="http://schemas.openxmlformats.org/officeDocument/2006/relationships/hyperlink" Target="consultantplus://offline/ref=967AC9517B51E1FA239FDADA94C8874B25BDF9DDDAE5BB73EF4D1024FEEEFD455851012869576FDEQ7OAL" TargetMode="External"/><Relationship Id="rId116" Type="http://schemas.openxmlformats.org/officeDocument/2006/relationships/hyperlink" Target="consultantplus://offline/ref=967AC9517B51E1FA239FDADA94C8874B25B5F4DEDDEBBB73EF4D1024FEEEFD455851012869566ED6Q7OCL" TargetMode="External"/><Relationship Id="rId117" Type="http://schemas.openxmlformats.org/officeDocument/2006/relationships/hyperlink" Target="consultantplus://offline/ref=967AC9517B51E1FA239FDADA94C8874B25BDF9DDDAE5BB73EF4D1024FEEEFD455851012869576FDEQ7OAL" TargetMode="External"/><Relationship Id="rId118" Type="http://schemas.openxmlformats.org/officeDocument/2006/relationships/hyperlink" Target="consultantplus://offline/ref=967AC9517B51E1FA239FDADA94C8874B25B2FBDEDDEBBB73EF4D1024FEEEFD455851012869576FD6Q7OCL" TargetMode="External"/><Relationship Id="rId119" Type="http://schemas.openxmlformats.org/officeDocument/2006/relationships/hyperlink" Target="consultantplus://offline/ref=967AC9517B51E1FA239FDADA94C8874B25B2FBDEDDEBBB73EF4D1024FEEEFD455851012869576DD0Q7OEL" TargetMode="External"/><Relationship Id="rId120" Type="http://schemas.openxmlformats.org/officeDocument/2006/relationships/hyperlink" Target="consultantplus://offline/ref=967AC9517B51E1FA239FDADA94C8874B25B2FBDEDDEBBB73EF4D1024FEEEFD455851012869566CDFQ7OBL" TargetMode="External"/><Relationship Id="rId121" Type="http://schemas.openxmlformats.org/officeDocument/2006/relationships/hyperlink" Target="consultantplus://offline/ref=967AC9517B51E1FA239FDADA94C8874B25B2FBDEDDEBBB73EF4D1024FEEEFD455851012869566DDEQ7OFL" TargetMode="External"/><Relationship Id="rId122" Type="http://schemas.openxmlformats.org/officeDocument/2006/relationships/hyperlink" Target="consultantplus://offline/ref=967AC9517B51E1FA239FDADA94C8874B25B2FBDEDDEBBB73EF4D1024FEQEOEL" TargetMode="External"/><Relationship Id="rId123" Type="http://schemas.openxmlformats.org/officeDocument/2006/relationships/hyperlink" Target="consultantplus://offline/ref=967AC9517B51E1FA239FDADA94C8874B25BDF9DDDAE5BB73EF4D1024FEEEFD4558510128695769D3Q7OBL" TargetMode="External"/><Relationship Id="rId124" Type="http://schemas.openxmlformats.org/officeDocument/2006/relationships/hyperlink" Target="consultantplus://offline/ref=967AC9517B51E1FA239FDADA94C8874B25BDFEDDDEE4BB73EF4D1024FEEEFD455851012869576CD7Q7OCL" TargetMode="External"/><Relationship Id="rId125" Type="http://schemas.openxmlformats.org/officeDocument/2006/relationships/hyperlink" Target="consultantplus://offline/ref=967AC9517B51E1FA239FDADA94C8874B25B2FBDEDDEBBB73EF4D1024FEEEFD455851012869576DD0Q7OEL" TargetMode="External"/><Relationship Id="rId126" Type="http://schemas.openxmlformats.org/officeDocument/2006/relationships/hyperlink" Target="consultantplus://offline/ref=967AC9517B51E1FA239FDADA94C8874B25B2FBDEDDEBBB73EF4D1024FEEEFD455851012869576FDEQ7OCL" TargetMode="External"/><Relationship Id="rId127" Type="http://schemas.openxmlformats.org/officeDocument/2006/relationships/hyperlink" Target="consultantplus://offline/ref=967AC9517B51E1FA239FDADA94C8874B25B2FBDEDDEBBB73EF4D1024FEEEFD4558510128695768D1Q7O9L" TargetMode="External"/><Relationship Id="rId128" Type="http://schemas.openxmlformats.org/officeDocument/2006/relationships/hyperlink" Target="consultantplus://offline/ref=967AC9517B51E1FA239FDADA94C8874B25B2FBDEDDEBBB73EF4D1024FEEEFD4558510128695769D2Q7OAL" TargetMode="External"/><Relationship Id="rId129" Type="http://schemas.openxmlformats.org/officeDocument/2006/relationships/hyperlink" Target="consultantplus://offline/ref=967AC9517B51E1FA239FDADA94C8874B25B2FBDEDDEBBB73EF4D1024FEEEFD455851012869566FD7Q7O9L" TargetMode="External"/><Relationship Id="rId130" Type="http://schemas.openxmlformats.org/officeDocument/2006/relationships/hyperlink" Target="consultantplus://offline/ref=967AC9517B51E1FA239FDADA94C8874B25B2FBDEDDEBBB73EF4D1024FEQEOEL" TargetMode="External"/><Relationship Id="rId131" Type="http://schemas.openxmlformats.org/officeDocument/2006/relationships/hyperlink" Target="consultantplus://offline/ref=967AC9517B51E1FA239FDADA94C8874B25B2FCDCDCEEBB73EF4D1024FEQEOEL" TargetMode="External"/><Relationship Id="rId132" Type="http://schemas.openxmlformats.org/officeDocument/2006/relationships/hyperlink" Target="consultantplus://offline/ref=967AC9517B51E1FA239FDADA94C8874B25BDF9DDDAE5BB73EF4D1024FEEEFD455851012869576FDEQ7OAL" TargetMode="External"/><Relationship Id="rId133" Type="http://schemas.openxmlformats.org/officeDocument/2006/relationships/hyperlink" Target="consultantplus://offline/ref=967AC9517B51E1FA239FDADA94C8874B25B5F4DEDDEBBB73EF4D1024FEEEFD455851012869566ED6Q7OCL" TargetMode="External"/><Relationship Id="rId134" Type="http://schemas.openxmlformats.org/officeDocument/2006/relationships/hyperlink" Target="consultantplus://offline/ref=967AC9517B51E1FA239FDADA94C8874B25B2FCDCDCEEBB73EF4D1024FEEEFD455851012869576DD7Q7OCL" TargetMode="External"/><Relationship Id="rId135" Type="http://schemas.openxmlformats.org/officeDocument/2006/relationships/hyperlink" Target="consultantplus://offline/ref=967AC9517B51E1FA239FDADA94C8874B25BDF9DDDAE5BB73EF4D1024FEEEFD4558510128695768D7Q7OCL" TargetMode="External"/><Relationship Id="rId136" Type="http://schemas.openxmlformats.org/officeDocument/2006/relationships/hyperlink" Target="consultantplus://offline/ref=967AC9517B51E1FA239FDADA94C8874B25BDF9DDDAE5BB73EF4D1024FEEEFD45585101286CQ5O3L" TargetMode="External"/><Relationship Id="rId137" Type="http://schemas.openxmlformats.org/officeDocument/2006/relationships/hyperlink" Target="consultantplus://offline/ref=967AC9517B51E1FA239FDADA94C8874B25B5FBD0DCEDBB73EF4D1024FEEEFD455851012869576CD7Q7ODL" TargetMode="External"/><Relationship Id="rId138" Type="http://schemas.openxmlformats.org/officeDocument/2006/relationships/hyperlink" Target="consultantplus://offline/ref=967AC9517B51E1FA239FDADA94C8874B26B2FEDFDAE6E679E7141C26F9E1A2525F180D296A556DQDOEL" TargetMode="External"/><Relationship Id="rId139" Type="http://schemas.openxmlformats.org/officeDocument/2006/relationships/hyperlink" Target="consultantplus://offline/ref=967AC9517B51E1FA239FDADA94C8874B26B2FEDFDAE6E679E7141C26F9E1A2525F180D296A556AQDO5L" TargetMode="External"/><Relationship Id="rId140" Type="http://schemas.openxmlformats.org/officeDocument/2006/relationships/hyperlink" Target="consultantplus://offline/ref=967AC9517B51E1FA239FDADA94C8874B26B2FEDFDAE6E679E7141C26F9E1A2525F180D296A556DQDOEL" TargetMode="External"/><Relationship Id="rId141" Type="http://schemas.openxmlformats.org/officeDocument/2006/relationships/hyperlink" Target="consultantplus://offline/ref=967AC9517B51E1FA239FDADA94C8874B26B2FEDFDAE6E679E7141C26F9E1A2525F180D296A556AQDO5L" TargetMode="External"/><Relationship Id="rId142" Type="http://schemas.openxmlformats.org/officeDocument/2006/relationships/hyperlink" Target="consultantplus://offline/ref=967AC9517B51E1FA239FDADA94C8874B25B2FBDEDDEBBB73EF4D1024FEEEFD455851012869526DDEQ7O8L" TargetMode="External"/><Relationship Id="rId143" Type="http://schemas.openxmlformats.org/officeDocument/2006/relationships/hyperlink" Target="consultantplus://offline/ref=967AC9517B51E1FA239FDADA94C8874B25B2FBDEDDEBBB73EF4D1024FEEEFD455851012869556FDFQ7ODL" TargetMode="External"/><Relationship Id="rId144" Type="http://schemas.openxmlformats.org/officeDocument/2006/relationships/hyperlink" Target="consultantplus://offline/ref=967AC9517B51E1FA239FDADA94C8874B25B2FBDEDDEBBB73EF4D1024FEEEFD455851012869526DDEQ7O8L" TargetMode="External"/><Relationship Id="rId145" Type="http://schemas.openxmlformats.org/officeDocument/2006/relationships/hyperlink" Target="consultantplus://offline/ref=967AC9517B51E1FA239FDADA94C8874B26B2FEDFDAE6E679E7141C26F9E1A2525F180D296A546AQDO2L" TargetMode="External"/><Relationship Id="rId146" Type="http://schemas.openxmlformats.org/officeDocument/2006/relationships/hyperlink" Target="consultantplus://offline/ref=967AC9517B51E1FA239FDADA94C8874B26B2FEDFDAE6E679E7141C26F9E1A2525F180D296A526DQDO0L" TargetMode="External"/><Relationship Id="rId147" Type="http://schemas.openxmlformats.org/officeDocument/2006/relationships/hyperlink" Target="consultantplus://offline/ref=967AC9517B51E1FA239FDADA94C8874B25BCFFDDD8EABB73EF4D1024FEEEFD455851012869566CDFQ7O9L" TargetMode="External"/><Relationship Id="rId148" Type="http://schemas.openxmlformats.org/officeDocument/2006/relationships/hyperlink" Target="consultantplus://offline/ref=967AC9517B51E1FA239FDADA94C8874B25BCFFDDD8EABB73EF4D1024FEEEFD455851012869566CDFQ7O9L" TargetMode="External"/><Relationship Id="rId149" Type="http://schemas.openxmlformats.org/officeDocument/2006/relationships/hyperlink" Target="consultantplus://offline/ref=967AC9517B51E1FA239FDADA94C8874B25BDF9DDDAE5BB73EF4D1024FEEEFD455851012B6EQ5OFL" TargetMode="External"/><Relationship Id="rId150" Type="http://schemas.openxmlformats.org/officeDocument/2006/relationships/numbering" Target="numbering.xml"/><Relationship Id="rId151" Type="http://schemas.openxmlformats.org/officeDocument/2006/relationships/fontTable" Target="fontTable.xml"/><Relationship Id="rId152" Type="http://schemas.openxmlformats.org/officeDocument/2006/relationships/settings" Target="settings.xml"/><Relationship Id="rId153" Type="http://schemas.openxmlformats.org/officeDocument/2006/relationships/theme" Target="theme/theme1.xml"/><Relationship Id="rId15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BF8C8-2B0A-41D5-AF33-5D627B5B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Application>LibreOffice/6.2.3.2$Windows_X86_64 LibreOffice_project/aecc05fe267cc68dde00352a451aa867b3b546ac</Application>
  <Pages>56</Pages>
  <Words>19721</Words>
  <Characters>129672</Characters>
  <CharactersWithSpaces>147293</CharactersWithSpaces>
  <Paragraphs>3248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2017-03-13T07:14:00Z</dcterms:created>
  <dc:creator>Муравьева</dc:creator>
  <dc:description/>
  <dc:language>ru-RU</dc:language>
  <cp:lastModifiedBy>Муравьева</cp:lastModifiedBy>
  <cp:lastPrinted>2022-10-13T11:16:00Z</cp:lastPrinted>
  <dcterms:modified xsi:type="dcterms:W3CDTF">2022-10-17T07:06:00Z</dcterms:modified>
  <cp:revision>156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