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30DC4" w:rsidRPr="00430DC4" w:rsidTr="00430DC4">
        <w:tc>
          <w:tcPr>
            <w:tcW w:w="4785" w:type="dxa"/>
          </w:tcPr>
          <w:p w:rsidR="00430DC4" w:rsidRPr="00430DC4" w:rsidRDefault="00430DC4" w:rsidP="00430DC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30DC4" w:rsidRPr="00616EDF" w:rsidRDefault="00BC4728" w:rsidP="00AB6B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30DC4" w:rsidRPr="00616EDF" w:rsidRDefault="000D3D99" w:rsidP="00AB6B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30DC4" w:rsidRPr="00616EDF">
              <w:rPr>
                <w:rFonts w:ascii="Times New Roman" w:hAnsi="Times New Roman" w:cs="Times New Roman"/>
                <w:sz w:val="28"/>
                <w:szCs w:val="28"/>
              </w:rPr>
              <w:t>остановлением Администрации</w:t>
            </w:r>
          </w:p>
          <w:p w:rsidR="00756763" w:rsidRDefault="00430DC4" w:rsidP="00AB6B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EDF">
              <w:rPr>
                <w:rFonts w:ascii="Times New Roman" w:hAnsi="Times New Roman" w:cs="Times New Roman"/>
                <w:sz w:val="28"/>
                <w:szCs w:val="28"/>
              </w:rPr>
              <w:t>городского округа Октябрьск</w:t>
            </w:r>
          </w:p>
          <w:p w:rsidR="00456E7B" w:rsidRPr="00456E7B" w:rsidRDefault="00456E7B" w:rsidP="00AB6BE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56E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</w:t>
            </w:r>
            <w:r w:rsidR="00F47B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25.02.2020</w:t>
            </w:r>
            <w:r w:rsidRPr="00456E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№ </w:t>
            </w:r>
            <w:r w:rsidR="001E77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softHyphen/>
            </w:r>
            <w:r w:rsidR="001E77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softHyphen/>
            </w:r>
            <w:r w:rsidR="001E77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softHyphen/>
            </w:r>
            <w:r w:rsidR="00F47B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</w:t>
            </w:r>
            <w:r w:rsidR="00B101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  <w:p w:rsidR="00756763" w:rsidRPr="00430DC4" w:rsidRDefault="00F47B1E" w:rsidP="00AB6BE8">
            <w:pPr>
              <w:autoSpaceDE w:val="0"/>
              <w:autoSpaceDN w:val="0"/>
              <w:adjustRightInd w:val="0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B1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47B1E">
              <w:rPr>
                <w:rFonts w:ascii="Times New Roman" w:hAnsi="Times New Roman" w:cs="Times New Roman"/>
                <w:sz w:val="24"/>
                <w:szCs w:val="24"/>
              </w:rPr>
              <w:t>в редакции постановления Администрации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B1E">
              <w:rPr>
                <w:rFonts w:ascii="Times New Roman" w:hAnsi="Times New Roman" w:cs="Times New Roman"/>
                <w:sz w:val="24"/>
                <w:szCs w:val="24"/>
              </w:rPr>
              <w:t>округа Октябрьск Самарской области от 30.10.2020 №974</w:t>
            </w:r>
            <w:r w:rsidRPr="00F47B1E">
              <w:rPr>
                <w:sz w:val="24"/>
                <w:szCs w:val="24"/>
              </w:rPr>
              <w:t>)</w:t>
            </w:r>
          </w:p>
        </w:tc>
      </w:tr>
    </w:tbl>
    <w:p w:rsidR="005E122E" w:rsidRPr="00F47B1E" w:rsidRDefault="005E122E" w:rsidP="004779E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 w:rsidRPr="00F47B1E">
        <w:rPr>
          <w:rFonts w:ascii="Times New Roman" w:hAnsi="Times New Roman" w:cs="Times New Roman"/>
          <w:b/>
          <w:bCs/>
          <w:spacing w:val="11"/>
          <w:sz w:val="28"/>
          <w:szCs w:val="28"/>
        </w:rPr>
        <w:t>Порядок</w:t>
      </w:r>
    </w:p>
    <w:p w:rsidR="00173DE1" w:rsidRPr="00F47B1E" w:rsidRDefault="0094006C" w:rsidP="004779E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eastAsia="ru-RU"/>
        </w:rPr>
      </w:pPr>
      <w:proofErr w:type="gramStart"/>
      <w:r w:rsidRPr="00F47B1E">
        <w:rPr>
          <w:rFonts w:ascii="Times New Roman" w:hAnsi="Times New Roman" w:cs="Times New Roman"/>
          <w:b/>
          <w:sz w:val="28"/>
          <w:szCs w:val="28"/>
        </w:rPr>
        <w:t xml:space="preserve">формирования, ведения и обязательного опубликования перечня муниципального имущества городского округа Октябрьск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8" w:history="1">
        <w:r w:rsidRPr="00F47B1E">
          <w:rPr>
            <w:rFonts w:ascii="Times New Roman" w:hAnsi="Times New Roman" w:cs="Times New Roman"/>
            <w:b/>
            <w:sz w:val="28"/>
            <w:szCs w:val="28"/>
          </w:rPr>
          <w:t>частью 4 статьи 18</w:t>
        </w:r>
      </w:hyperlink>
      <w:r w:rsidRPr="00F47B1E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Федерации"</w:t>
      </w:r>
      <w:proofErr w:type="gramEnd"/>
    </w:p>
    <w:p w:rsidR="00756763" w:rsidRPr="0094006C" w:rsidRDefault="00756763" w:rsidP="00173D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1"/>
          <w:sz w:val="28"/>
          <w:szCs w:val="28"/>
          <w:lang w:eastAsia="ru-RU"/>
        </w:rPr>
      </w:pPr>
    </w:p>
    <w:p w:rsidR="004779E2" w:rsidRPr="00BB1616" w:rsidRDefault="004779E2" w:rsidP="004821C5">
      <w:pPr>
        <w:autoSpaceDE w:val="0"/>
        <w:autoSpaceDN w:val="0"/>
        <w:adjustRightInd w:val="0"/>
        <w:spacing w:after="0" w:line="360" w:lineRule="auto"/>
        <w:ind w:righ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разработан в соответствии с Федеральным законом от 24 июля 2007 года № 209-ФЗ "О развитии малого и среднего предпринимательства в Российской Федерации" и определяет порядок действий органов местного самоуправления городского округа Октябрьск по формированию, ведению (в том числе ежегодного дополнения) и обязательному опубликованию </w:t>
      </w:r>
      <w:hyperlink r:id="rId9" w:history="1">
        <w:r w:rsidRPr="00BB16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перечня</w:t>
        </w:r>
      </w:hyperlink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имущества (за исключением земельных участков), свободного от прав третьих лиц (за исключением имущественных прав</w:t>
      </w:r>
      <w:proofErr w:type="gramEnd"/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субъектов малого и среднего предпринимательства) (далее соответственно - муниципальное имущество, перечень), в целях предоставления муниципального имущества </w:t>
      </w:r>
      <w:proofErr w:type="gramStart"/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владение и (или) в пользование на долгосрочной основе</w:t>
      </w:r>
      <w:r w:rsidR="001E7764" w:rsidRPr="001E7764">
        <w:rPr>
          <w:sz w:val="28"/>
          <w:szCs w:val="28"/>
        </w:rPr>
        <w:t xml:space="preserve"> </w:t>
      </w:r>
      <w:r w:rsidR="001E7764" w:rsidRPr="001E7764">
        <w:rPr>
          <w:rFonts w:ascii="Times New Roman" w:hAnsi="Times New Roman" w:cs="Times New Roman"/>
          <w:sz w:val="28"/>
          <w:szCs w:val="28"/>
        </w:rPr>
        <w:t>физическим лицам, указанным в части 1 статьи 14.1 Федерального закона от 24.07.2007 г. № 209-ФЗ «О развитии малого и среднего предпринимательства в Российской Федерации</w:t>
      </w:r>
      <w:r w:rsidR="001E776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Перечень).</w:t>
      </w:r>
    </w:p>
    <w:p w:rsidR="00BB1616" w:rsidRPr="00BB1616" w:rsidRDefault="004779E2" w:rsidP="004821C5">
      <w:pPr>
        <w:autoSpaceDE w:val="0"/>
        <w:autoSpaceDN w:val="0"/>
        <w:adjustRightInd w:val="0"/>
        <w:spacing w:after="0" w:line="360" w:lineRule="auto"/>
        <w:ind w:right="-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18"/>
      <w:bookmarkEnd w:id="0"/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="00BB1616" w:rsidRPr="00BB161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r:id="rId10" w:history="1">
        <w:r w:rsidR="00BB1616" w:rsidRPr="00BB1616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="00BB1616" w:rsidRPr="00BB1616">
        <w:rPr>
          <w:rFonts w:ascii="Times New Roman" w:hAnsi="Times New Roman" w:cs="Times New Roman"/>
          <w:color w:val="000000"/>
          <w:sz w:val="28"/>
          <w:szCs w:val="28"/>
        </w:rPr>
        <w:t xml:space="preserve"> вносятся сведения о муниципальном имуществе: земельных участках (за исключением земельных участков, предназначенных для ведения личного подсобного хозяйства, огородничества, садоводства, индивидуального </w:t>
      </w:r>
      <w:r w:rsidR="00BB1616" w:rsidRPr="00BB161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жилищного строительства), зданиях, строениях, сооружениях, нежилых </w:t>
      </w:r>
      <w:r w:rsidR="00E149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1616" w:rsidRPr="00BB1616">
        <w:rPr>
          <w:rFonts w:ascii="Times New Roman" w:hAnsi="Times New Roman" w:cs="Times New Roman"/>
          <w:color w:val="000000"/>
          <w:sz w:val="28"/>
          <w:szCs w:val="28"/>
        </w:rPr>
        <w:t>помещениях, оборудовани</w:t>
      </w:r>
      <w:r w:rsidR="005E12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B1616" w:rsidRPr="00BB16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821C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BB1616" w:rsidRPr="00BB1616">
        <w:rPr>
          <w:rFonts w:ascii="Times New Roman" w:hAnsi="Times New Roman" w:cs="Times New Roman"/>
          <w:color w:val="000000"/>
          <w:sz w:val="28"/>
          <w:szCs w:val="28"/>
        </w:rPr>
        <w:t>ашинах, механизмах установках, транспортных средствах, инвентаре, инструментах, соответствующем следующим критериям:</w:t>
      </w:r>
      <w:proofErr w:type="gramEnd"/>
    </w:p>
    <w:p w:rsidR="00BB1616" w:rsidRPr="00BB1616" w:rsidRDefault="00BB1616" w:rsidP="004821C5">
      <w:pPr>
        <w:autoSpaceDE w:val="0"/>
        <w:autoSpaceDN w:val="0"/>
        <w:adjustRightInd w:val="0"/>
        <w:spacing w:after="0" w:line="360" w:lineRule="auto"/>
        <w:ind w:right="-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B1616">
        <w:rPr>
          <w:rFonts w:ascii="Times New Roman" w:hAnsi="Times New Roman" w:cs="Times New Roman"/>
          <w:color w:val="000000"/>
          <w:sz w:val="28"/>
          <w:szCs w:val="28"/>
        </w:rPr>
        <w:t xml:space="preserve">а) муниципальное имущество свободно от прав третьих лиц (за исключением права </w:t>
      </w:r>
      <w:r w:rsidRPr="001E7764">
        <w:rPr>
          <w:rFonts w:ascii="Times New Roman" w:hAnsi="Times New Roman" w:cs="Times New Roman"/>
          <w:color w:val="000000"/>
          <w:sz w:val="28"/>
          <w:szCs w:val="28"/>
        </w:rPr>
        <w:t xml:space="preserve">хозяйственного ведения, права оперативного управления, а также имущественных прав </w:t>
      </w:r>
      <w:r w:rsidR="001E7764" w:rsidRPr="001E7764">
        <w:rPr>
          <w:rFonts w:ascii="Times New Roman" w:hAnsi="Times New Roman" w:cs="Times New Roman"/>
          <w:sz w:val="28"/>
          <w:szCs w:val="28"/>
        </w:rPr>
        <w:t>физически</w:t>
      </w:r>
      <w:r w:rsidR="000C3719">
        <w:rPr>
          <w:rFonts w:ascii="Times New Roman" w:hAnsi="Times New Roman" w:cs="Times New Roman"/>
          <w:sz w:val="28"/>
          <w:szCs w:val="28"/>
        </w:rPr>
        <w:t>х</w:t>
      </w:r>
      <w:r w:rsidR="001E7764" w:rsidRPr="001E7764">
        <w:rPr>
          <w:rFonts w:ascii="Times New Roman" w:hAnsi="Times New Roman" w:cs="Times New Roman"/>
          <w:sz w:val="28"/>
          <w:szCs w:val="28"/>
        </w:rPr>
        <w:t xml:space="preserve"> лиц, указанны</w:t>
      </w:r>
      <w:r w:rsidR="004250F5">
        <w:rPr>
          <w:rFonts w:ascii="Times New Roman" w:hAnsi="Times New Roman" w:cs="Times New Roman"/>
          <w:sz w:val="28"/>
          <w:szCs w:val="28"/>
        </w:rPr>
        <w:t>х</w:t>
      </w:r>
      <w:r w:rsidR="001E7764" w:rsidRPr="001E7764">
        <w:rPr>
          <w:rFonts w:ascii="Times New Roman" w:hAnsi="Times New Roman" w:cs="Times New Roman"/>
          <w:sz w:val="28"/>
          <w:szCs w:val="28"/>
        </w:rPr>
        <w:t xml:space="preserve"> в части 1 статьи 14.1 Федерального закона от 24.07.2007 г. № 209-ФЗ «О развитии малого и среднего предпринимательства в Российской Федерации</w:t>
      </w:r>
      <w:r w:rsidR="001E7764" w:rsidRPr="001E776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1E7764">
        <w:rPr>
          <w:rFonts w:ascii="Times New Roman" w:hAnsi="Times New Roman" w:cs="Times New Roman"/>
          <w:color w:val="000000"/>
          <w:sz w:val="28"/>
          <w:szCs w:val="28"/>
        </w:rPr>
        <w:t>субъектов малого и среднего предпринимательства</w:t>
      </w:r>
      <w:r w:rsidR="005E122E">
        <w:rPr>
          <w:rFonts w:ascii="Times New Roman" w:hAnsi="Times New Roman" w:cs="Times New Roman"/>
          <w:color w:val="000000"/>
          <w:sz w:val="28"/>
          <w:szCs w:val="28"/>
        </w:rPr>
        <w:t>, а также организаций, образующих инфраструктуру поддержки субъектов малого и среднего предпринимательства</w:t>
      </w:r>
      <w:r w:rsidRPr="00BB1616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BB1616" w:rsidRPr="00BB1616" w:rsidRDefault="00BB1616" w:rsidP="004821C5">
      <w:pPr>
        <w:autoSpaceDE w:val="0"/>
        <w:autoSpaceDN w:val="0"/>
        <w:adjustRightInd w:val="0"/>
        <w:spacing w:after="0" w:line="360" w:lineRule="auto"/>
        <w:ind w:right="-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616">
        <w:rPr>
          <w:rFonts w:ascii="Times New Roman" w:hAnsi="Times New Roman" w:cs="Times New Roman"/>
          <w:color w:val="000000"/>
          <w:sz w:val="28"/>
          <w:szCs w:val="28"/>
        </w:rPr>
        <w:t>Муниципальное имущество, закрепленное на праве хозяйственного ведения за муниципальным унитарным предприятием, на праве оперативного управления за муниципальным учреждением, по предложению указанных предприятий или учреждений включается в Перечень Администрацией городского округа Октябрьск Самарской области (далее – уполномоченный орган), в соответствии с настоящим Порядком;</w:t>
      </w:r>
    </w:p>
    <w:p w:rsidR="00BB1616" w:rsidRPr="00BB1616" w:rsidRDefault="00BB1616" w:rsidP="004821C5">
      <w:pPr>
        <w:autoSpaceDE w:val="0"/>
        <w:autoSpaceDN w:val="0"/>
        <w:adjustRightInd w:val="0"/>
        <w:spacing w:after="0" w:line="360" w:lineRule="auto"/>
        <w:ind w:right="-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616">
        <w:rPr>
          <w:rFonts w:ascii="Times New Roman" w:hAnsi="Times New Roman" w:cs="Times New Roman"/>
          <w:color w:val="000000"/>
          <w:sz w:val="28"/>
          <w:szCs w:val="28"/>
        </w:rPr>
        <w:t>б) муниципальное имущество не ограничено в обороте;</w:t>
      </w:r>
    </w:p>
    <w:p w:rsidR="00BB1616" w:rsidRPr="00BB1616" w:rsidRDefault="00BB1616" w:rsidP="004821C5">
      <w:pPr>
        <w:autoSpaceDE w:val="0"/>
        <w:autoSpaceDN w:val="0"/>
        <w:adjustRightInd w:val="0"/>
        <w:spacing w:after="0" w:line="360" w:lineRule="auto"/>
        <w:ind w:right="-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616">
        <w:rPr>
          <w:rFonts w:ascii="Times New Roman" w:hAnsi="Times New Roman" w:cs="Times New Roman"/>
          <w:color w:val="000000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BB1616" w:rsidRPr="00BB1616" w:rsidRDefault="00BB1616" w:rsidP="004821C5">
      <w:pPr>
        <w:autoSpaceDE w:val="0"/>
        <w:autoSpaceDN w:val="0"/>
        <w:adjustRightInd w:val="0"/>
        <w:spacing w:after="0" w:line="360" w:lineRule="auto"/>
        <w:ind w:right="-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616">
        <w:rPr>
          <w:rFonts w:ascii="Times New Roman" w:hAnsi="Times New Roman" w:cs="Times New Roman"/>
          <w:color w:val="000000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BB1616" w:rsidRPr="00BB1616" w:rsidRDefault="00BB1616" w:rsidP="004821C5">
      <w:pPr>
        <w:autoSpaceDE w:val="0"/>
        <w:autoSpaceDN w:val="0"/>
        <w:adjustRightInd w:val="0"/>
        <w:spacing w:after="0" w:line="360" w:lineRule="auto"/>
        <w:ind w:right="-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616">
        <w:rPr>
          <w:rFonts w:ascii="Times New Roman" w:hAnsi="Times New Roman" w:cs="Times New Roman"/>
          <w:color w:val="000000"/>
          <w:sz w:val="28"/>
          <w:szCs w:val="28"/>
        </w:rPr>
        <w:t>д) в отношении муниципального имущества не принято решение о предоставлении его иным лицам;</w:t>
      </w:r>
    </w:p>
    <w:p w:rsidR="00BB1616" w:rsidRPr="00BB1616" w:rsidRDefault="00BB1616" w:rsidP="004821C5">
      <w:pPr>
        <w:autoSpaceDE w:val="0"/>
        <w:autoSpaceDN w:val="0"/>
        <w:adjustRightInd w:val="0"/>
        <w:spacing w:after="0" w:line="360" w:lineRule="auto"/>
        <w:ind w:right="-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616">
        <w:rPr>
          <w:rFonts w:ascii="Times New Roman" w:hAnsi="Times New Roman" w:cs="Times New Roman"/>
          <w:color w:val="000000"/>
          <w:sz w:val="28"/>
          <w:szCs w:val="28"/>
        </w:rPr>
        <w:t>е) муниципальное имущество не включено в прогнозный план (программу) приватизации имущества, находящегося в собственности городского округа Октябрьск;</w:t>
      </w:r>
    </w:p>
    <w:p w:rsidR="004779E2" w:rsidRPr="00BB1616" w:rsidRDefault="00BB1616" w:rsidP="004821C5">
      <w:pPr>
        <w:autoSpaceDE w:val="0"/>
        <w:autoSpaceDN w:val="0"/>
        <w:adjustRightInd w:val="0"/>
        <w:spacing w:after="0" w:line="360" w:lineRule="auto"/>
        <w:ind w:righ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16">
        <w:rPr>
          <w:rFonts w:ascii="Times New Roman" w:hAnsi="Times New Roman" w:cs="Times New Roman"/>
          <w:color w:val="000000"/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4779E2" w:rsidRPr="00BB1616" w:rsidRDefault="004779E2" w:rsidP="004821C5">
      <w:pPr>
        <w:autoSpaceDE w:val="0"/>
        <w:autoSpaceDN w:val="0"/>
        <w:adjustRightInd w:val="0"/>
        <w:spacing w:after="0" w:line="360" w:lineRule="auto"/>
        <w:ind w:righ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26"/>
      <w:bookmarkEnd w:id="1"/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Внесение сведений о муниципальном имуществе в </w:t>
      </w:r>
      <w:hyperlink r:id="rId11" w:history="1">
        <w:r w:rsidRPr="00BB16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 ежегодное дополнение), а также исключение сведений о муниципальном имуществе из перечня осуществляются решением уполномоченн</w:t>
      </w:r>
      <w:r w:rsidR="00BB161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BB161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 </w:t>
      </w: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утверждении перечня или о внесении в него изменений на основе предложений органов местного самоуправления, а также субъектов малого и среднего предпринимательства.</w:t>
      </w:r>
    </w:p>
    <w:p w:rsidR="004779E2" w:rsidRPr="00BB1616" w:rsidRDefault="004779E2" w:rsidP="004821C5">
      <w:pPr>
        <w:autoSpaceDE w:val="0"/>
        <w:autoSpaceDN w:val="0"/>
        <w:adjustRightInd w:val="0"/>
        <w:spacing w:after="0" w:line="360" w:lineRule="auto"/>
        <w:ind w:righ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>с даты внесения</w:t>
      </w:r>
      <w:proofErr w:type="gramEnd"/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соответствующих изменений в реестр муниципального имущества.</w:t>
      </w:r>
    </w:p>
    <w:p w:rsidR="004779E2" w:rsidRPr="00BB1616" w:rsidRDefault="004779E2" w:rsidP="004821C5">
      <w:pPr>
        <w:autoSpaceDE w:val="0"/>
        <w:autoSpaceDN w:val="0"/>
        <w:adjustRightInd w:val="0"/>
        <w:spacing w:after="0" w:line="360" w:lineRule="auto"/>
        <w:ind w:righ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Рассмотрение предложения, указанного в </w:t>
      </w:r>
      <w:hyperlink w:anchor="Par26" w:history="1">
        <w:r w:rsidRPr="00BB16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</w:t>
        </w:r>
      </w:hyperlink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осуществляется уполномоченным органом в течение 30 календарных дней </w:t>
      </w:r>
      <w:proofErr w:type="gramStart"/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>с даты</w:t>
      </w:r>
      <w:proofErr w:type="gramEnd"/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4779E2" w:rsidRPr="00BB1616" w:rsidRDefault="004779E2" w:rsidP="004821C5">
      <w:pPr>
        <w:autoSpaceDE w:val="0"/>
        <w:autoSpaceDN w:val="0"/>
        <w:adjustRightInd w:val="0"/>
        <w:spacing w:after="0" w:line="360" w:lineRule="auto"/>
        <w:ind w:righ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ar18" w:history="1">
        <w:r w:rsidRPr="00BB16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</w:hyperlink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4779E2" w:rsidRPr="00BB1616" w:rsidRDefault="004779E2" w:rsidP="004821C5">
      <w:pPr>
        <w:autoSpaceDE w:val="0"/>
        <w:autoSpaceDN w:val="0"/>
        <w:adjustRightInd w:val="0"/>
        <w:spacing w:after="0" w:line="360" w:lineRule="auto"/>
        <w:ind w:righ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ar33" w:history="1">
        <w:r w:rsidRPr="00BB16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пунктов 6</w:t>
        </w:r>
      </w:hyperlink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36" w:history="1">
        <w:r w:rsidRPr="00BB1616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4779E2" w:rsidRPr="00BB1616" w:rsidRDefault="004779E2" w:rsidP="004821C5">
      <w:pPr>
        <w:autoSpaceDE w:val="0"/>
        <w:autoSpaceDN w:val="0"/>
        <w:adjustRightInd w:val="0"/>
        <w:spacing w:after="0" w:line="360" w:lineRule="auto"/>
        <w:ind w:righ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>в) об отказе в учете предложения.</w:t>
      </w:r>
    </w:p>
    <w:p w:rsidR="004779E2" w:rsidRPr="00BB1616" w:rsidRDefault="004779E2" w:rsidP="004821C5">
      <w:pPr>
        <w:autoSpaceDE w:val="0"/>
        <w:autoSpaceDN w:val="0"/>
        <w:adjustRightInd w:val="0"/>
        <w:spacing w:after="0" w:line="360" w:lineRule="auto"/>
        <w:ind w:righ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w:anchor="Par26" w:history="1">
        <w:r w:rsidRPr="00BB16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</w:t>
        </w:r>
      </w:hyperlink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12" w:history="1">
        <w:r w:rsidRPr="00BB16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исключения сведений о муниципальном имуществе из перечня.</w:t>
      </w:r>
    </w:p>
    <w:p w:rsidR="004779E2" w:rsidRPr="00BB1616" w:rsidRDefault="004779E2" w:rsidP="004821C5">
      <w:pPr>
        <w:autoSpaceDE w:val="0"/>
        <w:autoSpaceDN w:val="0"/>
        <w:adjustRightInd w:val="0"/>
        <w:spacing w:after="0" w:line="360" w:lineRule="auto"/>
        <w:ind w:righ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33"/>
      <w:bookmarkEnd w:id="2"/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субъектов, не поступило:</w:t>
      </w:r>
    </w:p>
    <w:p w:rsidR="004779E2" w:rsidRPr="00BB1616" w:rsidRDefault="004779E2" w:rsidP="004821C5">
      <w:pPr>
        <w:autoSpaceDE w:val="0"/>
        <w:autoSpaceDN w:val="0"/>
        <w:adjustRightInd w:val="0"/>
        <w:spacing w:after="0" w:line="360" w:lineRule="auto"/>
        <w:ind w:righ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4779E2" w:rsidRPr="00BB1616" w:rsidRDefault="004779E2" w:rsidP="004821C5">
      <w:pPr>
        <w:autoSpaceDE w:val="0"/>
        <w:autoSpaceDN w:val="0"/>
        <w:adjustRightInd w:val="0"/>
        <w:spacing w:after="0" w:line="360" w:lineRule="auto"/>
        <w:ind w:righ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</w:t>
      </w: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без проведения аукциона (конкурса) в случаях, предусмотренных Федеральным законом "О защите конкуренции".</w:t>
      </w:r>
    </w:p>
    <w:p w:rsidR="004779E2" w:rsidRPr="00BB1616" w:rsidRDefault="004779E2" w:rsidP="004821C5">
      <w:pPr>
        <w:autoSpaceDE w:val="0"/>
        <w:autoSpaceDN w:val="0"/>
        <w:adjustRightInd w:val="0"/>
        <w:spacing w:after="0" w:line="360" w:lineRule="auto"/>
        <w:ind w:righ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36"/>
      <w:bookmarkEnd w:id="3"/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>7. Уполномоченный орган исключает сведения о муниципальном имуществе из перечня в одном из следующих случаев:</w:t>
      </w:r>
    </w:p>
    <w:p w:rsidR="004779E2" w:rsidRPr="00BB1616" w:rsidRDefault="004779E2" w:rsidP="004821C5">
      <w:pPr>
        <w:autoSpaceDE w:val="0"/>
        <w:autoSpaceDN w:val="0"/>
        <w:adjustRightInd w:val="0"/>
        <w:spacing w:after="0" w:line="360" w:lineRule="auto"/>
        <w:ind w:righ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>а) в отношении муниципального имущества в установленном законодательством Российской Федерации порядке принято решение Администрации городского округа Октябрьск о его использовании для муниципальных нужд либо для иных целей;</w:t>
      </w:r>
    </w:p>
    <w:p w:rsidR="004779E2" w:rsidRPr="00BB1616" w:rsidRDefault="004779E2" w:rsidP="004821C5">
      <w:pPr>
        <w:autoSpaceDE w:val="0"/>
        <w:autoSpaceDN w:val="0"/>
        <w:adjustRightInd w:val="0"/>
        <w:spacing w:after="0" w:line="360" w:lineRule="auto"/>
        <w:ind w:righ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4779E2" w:rsidRPr="00BB1616" w:rsidRDefault="004779E2" w:rsidP="004821C5">
      <w:pPr>
        <w:autoSpaceDE w:val="0"/>
        <w:autoSpaceDN w:val="0"/>
        <w:adjustRightInd w:val="0"/>
        <w:spacing w:after="0" w:line="360" w:lineRule="auto"/>
        <w:ind w:righ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Сведения о муниципальном имуществе вносятся в </w:t>
      </w:r>
      <w:hyperlink r:id="rId13" w:history="1">
        <w:r w:rsidRPr="00BB16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r:id="rId14" w:history="1">
        <w:r w:rsidRPr="00BB161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составе</w:t>
        </w:r>
      </w:hyperlink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 </w:t>
      </w:r>
      <w:hyperlink r:id="rId15" w:history="1">
        <w:r w:rsidRPr="00BB1616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установлены в соответствии с </w:t>
      </w:r>
      <w:hyperlink r:id="rId16" w:history="1">
        <w:r w:rsidRPr="00BB161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4.4 статьи 18</w:t>
        </w:r>
      </w:hyperlink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4779E2" w:rsidRPr="00BB1616" w:rsidRDefault="004779E2" w:rsidP="004821C5">
      <w:pPr>
        <w:autoSpaceDE w:val="0"/>
        <w:autoSpaceDN w:val="0"/>
        <w:adjustRightInd w:val="0"/>
        <w:spacing w:after="0" w:line="360" w:lineRule="auto"/>
        <w:ind w:righ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>9. Сведения о муниципальном имуществе группируются в перечне по  видам имущества (недвижимое имущество (в том числе единый недвижимый комплекс), движимое имущество).</w:t>
      </w:r>
    </w:p>
    <w:p w:rsidR="004779E2" w:rsidRPr="00BB1616" w:rsidRDefault="004779E2" w:rsidP="004821C5">
      <w:pPr>
        <w:autoSpaceDE w:val="0"/>
        <w:autoSpaceDN w:val="0"/>
        <w:adjustRightInd w:val="0"/>
        <w:spacing w:after="0" w:line="360" w:lineRule="auto"/>
        <w:ind w:righ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>10. Ведение перечня осуществляется Комитетом имущественных отношений Администрации городского округа Октябрьск Самарской области в электронной форме.</w:t>
      </w:r>
    </w:p>
    <w:p w:rsidR="004779E2" w:rsidRPr="00BB1616" w:rsidRDefault="004779E2" w:rsidP="004821C5">
      <w:pPr>
        <w:autoSpaceDE w:val="0"/>
        <w:autoSpaceDN w:val="0"/>
        <w:adjustRightInd w:val="0"/>
        <w:spacing w:after="0" w:line="360" w:lineRule="auto"/>
        <w:ind w:righ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hyperlink r:id="rId17" w:history="1">
        <w:r w:rsidRPr="00BB16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внесенные в него изменения подлежат:</w:t>
      </w:r>
    </w:p>
    <w:p w:rsidR="004779E2" w:rsidRPr="00BB1616" w:rsidRDefault="004779E2" w:rsidP="004821C5">
      <w:pPr>
        <w:autoSpaceDE w:val="0"/>
        <w:autoSpaceDN w:val="0"/>
        <w:adjustRightInd w:val="0"/>
        <w:spacing w:after="0" w:line="360" w:lineRule="auto"/>
        <w:ind w:righ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AF17FD" w:rsidRPr="004779E2" w:rsidRDefault="004779E2" w:rsidP="004821C5">
      <w:pPr>
        <w:shd w:val="clear" w:color="auto" w:fill="FFFFFF"/>
        <w:spacing w:after="0"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>б) размещению на официальном сайте Администрации г.о. Октябрьск в информационно-телекоммуникационной сети "Интернет" (в том числе в форме открытых данных) - в течение 3 рабочих</w:t>
      </w:r>
      <w:r w:rsidRPr="00477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дня утверждения.</w:t>
      </w:r>
    </w:p>
    <w:sectPr w:rsidR="00AF17FD" w:rsidRPr="004779E2" w:rsidSect="00F47B1E">
      <w:headerReference w:type="default" r:id="rId18"/>
      <w:pgSz w:w="11906" w:h="16838"/>
      <w:pgMar w:top="1276" w:right="851" w:bottom="709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BCE" w:rsidRDefault="00FE0BCE" w:rsidP="004000C7">
      <w:pPr>
        <w:spacing w:after="0" w:line="240" w:lineRule="auto"/>
      </w:pPr>
      <w:r>
        <w:separator/>
      </w:r>
    </w:p>
  </w:endnote>
  <w:endnote w:type="continuationSeparator" w:id="0">
    <w:p w:rsidR="00FE0BCE" w:rsidRDefault="00FE0BCE" w:rsidP="0040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BCE" w:rsidRDefault="00FE0BCE" w:rsidP="004000C7">
      <w:pPr>
        <w:spacing w:after="0" w:line="240" w:lineRule="auto"/>
      </w:pPr>
      <w:r>
        <w:separator/>
      </w:r>
    </w:p>
  </w:footnote>
  <w:footnote w:type="continuationSeparator" w:id="0">
    <w:p w:rsidR="00FE0BCE" w:rsidRDefault="00FE0BCE" w:rsidP="00400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6489"/>
      <w:docPartObj>
        <w:docPartGallery w:val="Page Numbers (Top of Page)"/>
        <w:docPartUnique/>
      </w:docPartObj>
    </w:sdtPr>
    <w:sdtContent>
      <w:p w:rsidR="00756763" w:rsidRDefault="00D93285">
        <w:pPr>
          <w:pStyle w:val="a7"/>
          <w:jc w:val="center"/>
        </w:pPr>
        <w:fldSimple w:instr=" PAGE   \* MERGEFORMAT ">
          <w:r w:rsidR="00B101C2">
            <w:rPr>
              <w:noProof/>
            </w:rPr>
            <w:t>4</w:t>
          </w:r>
        </w:fldSimple>
      </w:p>
    </w:sdtContent>
  </w:sdt>
  <w:p w:rsidR="004000C7" w:rsidRDefault="004000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35B"/>
    <w:multiLevelType w:val="multilevel"/>
    <w:tmpl w:val="80CA4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E6352"/>
    <w:multiLevelType w:val="multilevel"/>
    <w:tmpl w:val="03AEA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362CB"/>
    <w:multiLevelType w:val="multilevel"/>
    <w:tmpl w:val="A406EC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1137D"/>
    <w:multiLevelType w:val="multilevel"/>
    <w:tmpl w:val="A5F679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4721BC"/>
    <w:multiLevelType w:val="multilevel"/>
    <w:tmpl w:val="C49AF5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DF2DB6"/>
    <w:multiLevelType w:val="multilevel"/>
    <w:tmpl w:val="C61217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DE1"/>
    <w:rsid w:val="000618B8"/>
    <w:rsid w:val="000B193B"/>
    <w:rsid w:val="000C3719"/>
    <w:rsid w:val="000D3D99"/>
    <w:rsid w:val="0012719D"/>
    <w:rsid w:val="00134946"/>
    <w:rsid w:val="00142173"/>
    <w:rsid w:val="00173DE1"/>
    <w:rsid w:val="001A0DBA"/>
    <w:rsid w:val="001B22DA"/>
    <w:rsid w:val="001C4770"/>
    <w:rsid w:val="001E7764"/>
    <w:rsid w:val="00201C1A"/>
    <w:rsid w:val="00211C62"/>
    <w:rsid w:val="0022101A"/>
    <w:rsid w:val="002919BB"/>
    <w:rsid w:val="00292A46"/>
    <w:rsid w:val="002B1DBB"/>
    <w:rsid w:val="002C0C8C"/>
    <w:rsid w:val="002D03D7"/>
    <w:rsid w:val="002D451F"/>
    <w:rsid w:val="0030600B"/>
    <w:rsid w:val="0038729B"/>
    <w:rsid w:val="00394C2F"/>
    <w:rsid w:val="0039543C"/>
    <w:rsid w:val="003F05E5"/>
    <w:rsid w:val="003F3463"/>
    <w:rsid w:val="004000C7"/>
    <w:rsid w:val="004250F5"/>
    <w:rsid w:val="00430DC4"/>
    <w:rsid w:val="00452137"/>
    <w:rsid w:val="00456E7B"/>
    <w:rsid w:val="00464AFA"/>
    <w:rsid w:val="004779E2"/>
    <w:rsid w:val="004821C5"/>
    <w:rsid w:val="00493F1B"/>
    <w:rsid w:val="004D5E33"/>
    <w:rsid w:val="00554077"/>
    <w:rsid w:val="00576552"/>
    <w:rsid w:val="0057686B"/>
    <w:rsid w:val="005E122E"/>
    <w:rsid w:val="00616EDF"/>
    <w:rsid w:val="00683BDE"/>
    <w:rsid w:val="006B44AC"/>
    <w:rsid w:val="00736F96"/>
    <w:rsid w:val="00744A0E"/>
    <w:rsid w:val="00756763"/>
    <w:rsid w:val="00777F46"/>
    <w:rsid w:val="007C4832"/>
    <w:rsid w:val="008005A5"/>
    <w:rsid w:val="008174EA"/>
    <w:rsid w:val="008A5D5B"/>
    <w:rsid w:val="008B12F3"/>
    <w:rsid w:val="008C53AA"/>
    <w:rsid w:val="008D6DBE"/>
    <w:rsid w:val="009145DB"/>
    <w:rsid w:val="0094006C"/>
    <w:rsid w:val="009544AB"/>
    <w:rsid w:val="00967B76"/>
    <w:rsid w:val="00973655"/>
    <w:rsid w:val="009A5F2A"/>
    <w:rsid w:val="009C2895"/>
    <w:rsid w:val="009F1A3C"/>
    <w:rsid w:val="00A80491"/>
    <w:rsid w:val="00AB6BE8"/>
    <w:rsid w:val="00AF17FD"/>
    <w:rsid w:val="00B101C2"/>
    <w:rsid w:val="00B30561"/>
    <w:rsid w:val="00B651CD"/>
    <w:rsid w:val="00B86E59"/>
    <w:rsid w:val="00BB1616"/>
    <w:rsid w:val="00BC1316"/>
    <w:rsid w:val="00BC4728"/>
    <w:rsid w:val="00C222CD"/>
    <w:rsid w:val="00C5672A"/>
    <w:rsid w:val="00CC5987"/>
    <w:rsid w:val="00D66705"/>
    <w:rsid w:val="00D8454C"/>
    <w:rsid w:val="00D93285"/>
    <w:rsid w:val="00DA2C97"/>
    <w:rsid w:val="00E0007A"/>
    <w:rsid w:val="00E14996"/>
    <w:rsid w:val="00F1628C"/>
    <w:rsid w:val="00F20562"/>
    <w:rsid w:val="00F21DB0"/>
    <w:rsid w:val="00F36CC6"/>
    <w:rsid w:val="00F47B1E"/>
    <w:rsid w:val="00FA506F"/>
    <w:rsid w:val="00FB755B"/>
    <w:rsid w:val="00FD1639"/>
    <w:rsid w:val="00FE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DE1"/>
    <w:rPr>
      <w:b/>
      <w:bCs/>
    </w:rPr>
  </w:style>
  <w:style w:type="character" w:styleId="a5">
    <w:name w:val="Hyperlink"/>
    <w:basedOn w:val="a0"/>
    <w:uiPriority w:val="99"/>
    <w:semiHidden/>
    <w:unhideWhenUsed/>
    <w:rsid w:val="00173DE1"/>
    <w:rPr>
      <w:color w:val="0000FF"/>
      <w:u w:val="single"/>
    </w:rPr>
  </w:style>
  <w:style w:type="character" w:styleId="a6">
    <w:name w:val="line number"/>
    <w:basedOn w:val="a0"/>
    <w:uiPriority w:val="99"/>
    <w:semiHidden/>
    <w:unhideWhenUsed/>
    <w:rsid w:val="007C4832"/>
  </w:style>
  <w:style w:type="paragraph" w:styleId="a7">
    <w:name w:val="header"/>
    <w:basedOn w:val="a"/>
    <w:link w:val="a8"/>
    <w:uiPriority w:val="99"/>
    <w:unhideWhenUsed/>
    <w:rsid w:val="0040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00C7"/>
  </w:style>
  <w:style w:type="paragraph" w:styleId="a9">
    <w:name w:val="footer"/>
    <w:basedOn w:val="a"/>
    <w:link w:val="aa"/>
    <w:uiPriority w:val="99"/>
    <w:semiHidden/>
    <w:unhideWhenUsed/>
    <w:rsid w:val="0040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00C7"/>
  </w:style>
  <w:style w:type="table" w:styleId="ab">
    <w:name w:val="Table Grid"/>
    <w:basedOn w:val="a1"/>
    <w:uiPriority w:val="59"/>
    <w:rsid w:val="00430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semiHidden/>
    <w:unhideWhenUsed/>
    <w:qFormat/>
    <w:rsid w:val="00F1628C"/>
    <w:pPr>
      <w:framePr w:w="4600" w:h="3366" w:hSpace="141" w:wrap="around" w:vAnchor="text" w:hAnchor="page" w:x="1016" w:y="154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7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A42B1CABE071CE5E92407C3613D48A7F1CDDF0A8EC43638851B22B4AE2C876EED96EFD7E29B66EE1CEC277B4D3AADE73725E25B8ABEDF7f4o5F" TargetMode="External"/><Relationship Id="rId13" Type="http://schemas.openxmlformats.org/officeDocument/2006/relationships/hyperlink" Target="consultantplus://offline/ref=096EB162ECA9F0070560E097A73F396039F5083408EC2B48F8C37723FBEA207EF5D6A6C5487D0380b0D6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96EB162ECA9F0070560E097A73F396039F5083408EC2B48F8C37723FBEA207EF5D6A6C5487D0380b0D6I" TargetMode="External"/><Relationship Id="rId17" Type="http://schemas.openxmlformats.org/officeDocument/2006/relationships/hyperlink" Target="consultantplus://offline/ref=096EB162ECA9F0070560E097A73F396039F5083408EC2B48F8C37723FBEA207EF5D6A6C5487D0380b0D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96EB162ECA9F0070560E097A73F39603AFD0B3104E72B48F8C37723FBEA207EF5D6A6C5487D0085b0D5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6EB162ECA9F0070560E097A73F396039F5083408EC2B48F8C37723FBEA207EF5D6A6C5487D0380b0D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96EB162ECA9F0070560E097A73F396039F40A3306EA2B48F8C37723FBEA207EF5D6A6C5487D0383b0DAI" TargetMode="External"/><Relationship Id="rId10" Type="http://schemas.openxmlformats.org/officeDocument/2006/relationships/hyperlink" Target="consultantplus://offline/ref=096EB162ECA9F0070560E097A73F396039F5083408EC2B48F8C37723FBEA207EF5D6A6C5487D0380b0D6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6EB162ECA9F0070560E097A73F396039F5083408EC2B48F8C37723FBEA207EF5D6A6C5487D0381b0D4I" TargetMode="External"/><Relationship Id="rId14" Type="http://schemas.openxmlformats.org/officeDocument/2006/relationships/hyperlink" Target="consultantplus://offline/ref=096EB162ECA9F0070560E097A73F396039F40A3306EA2B48F8C37723FBEA207EF5D6A6C5487D0282b0D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A250C-CFF7-4526-93C6-F6D3CEAB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МуравьеваЛП</dc:creator>
  <cp:lastModifiedBy>MuravevaLP</cp:lastModifiedBy>
  <cp:revision>9</cp:revision>
  <cp:lastPrinted>2021-06-03T10:47:00Z</cp:lastPrinted>
  <dcterms:created xsi:type="dcterms:W3CDTF">2021-06-03T04:45:00Z</dcterms:created>
  <dcterms:modified xsi:type="dcterms:W3CDTF">2021-06-04T05:41:00Z</dcterms:modified>
</cp:coreProperties>
</file>