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D59BD" w:rsidRDefault="00BD59BD" w:rsidP="00BD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D59BD" w:rsidRDefault="00BD59BD" w:rsidP="00BD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D59BD" w:rsidRDefault="00BD59BD" w:rsidP="00BD59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BD59BD" w:rsidRDefault="00BD59BD" w:rsidP="00BD59B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25.02.2020 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19</w:t>
            </w:r>
            <w:r w:rsidR="00683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56763" w:rsidRPr="00430DC4" w:rsidRDefault="00BD59BD" w:rsidP="00BD5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постановления Администрации городского округа Октябрьск Самарской области от 30.10.2020 №974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56C50" w:rsidRPr="001E4413" w:rsidRDefault="00825A93" w:rsidP="00E81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>Порядок</w:t>
      </w:r>
      <w:r w:rsidR="00256C50"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 </w:t>
      </w:r>
      <w:r w:rsidR="00E8175E"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>и условия</w:t>
      </w:r>
    </w:p>
    <w:p w:rsidR="00173DE1" w:rsidRPr="001E4413" w:rsidRDefault="00825A93" w:rsidP="00E817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13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предоставления в аренду имущества, (за исключением земельных участков), включенного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</w:t>
      </w:r>
      <w:r w:rsidRPr="001E4413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(в том числе по льготным ставкам арендной платы</w:t>
      </w:r>
      <w:r w:rsidRPr="00EB697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B6978" w:rsidRPr="00EB6978">
        <w:rPr>
          <w:rFonts w:ascii="Times New Roman" w:hAnsi="Times New Roman" w:cs="Times New Roman"/>
          <w:b/>
          <w:sz w:val="28"/>
          <w:szCs w:val="28"/>
        </w:rPr>
        <w:t>физическим лицам, указанным в части 1 статьи 14.1 Федерального закона от 24.07.2007 г. № 209-ФЗ «О развитии малого и среднего предпринимательства в Российской Федерации,</w:t>
      </w:r>
      <w:r w:rsidR="00EB6978" w:rsidRPr="001E4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413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C2A8A" w:rsidRPr="001E4413" w:rsidRDefault="00FC2A8A" w:rsidP="00E817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</w:p>
    <w:p w:rsidR="005D3738" w:rsidRPr="001E4413" w:rsidRDefault="00F4216C" w:rsidP="005D3738">
      <w:pPr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Общие положения</w:t>
      </w:r>
    </w:p>
    <w:p w:rsidR="005D3738" w:rsidRPr="001E4413" w:rsidRDefault="005D3738" w:rsidP="005D3738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Настоящий </w:t>
      </w:r>
      <w:r w:rsidR="00B22A7A" w:rsidRPr="001E4413">
        <w:rPr>
          <w:rFonts w:ascii="Times New Roman" w:hAnsi="Times New Roman" w:cs="Times New Roman"/>
          <w:bCs/>
          <w:spacing w:val="11"/>
          <w:sz w:val="28"/>
          <w:szCs w:val="28"/>
        </w:rPr>
        <w:t>Порядок предоставления в аренду имущества, (за исключением земельных участков), включенного в перечень муниципального имущества городского округа Октябрьск, свободного от прав третьих лиц (за исключением права хозяйственного ведения, права</w:t>
      </w:r>
      <w:proofErr w:type="gramEnd"/>
      <w:r w:rsidR="00B22A7A" w:rsidRPr="001E4413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 </w:t>
      </w:r>
      <w:proofErr w:type="gramStart"/>
      <w:r w:rsidR="00B22A7A" w:rsidRPr="001E4413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оперативного управления, а также имущественных прав субъектов малого и среднего предпринимательства), в целях предоставления имущества во владение и (или) </w:t>
      </w:r>
      <w:r w:rsidR="00B22A7A" w:rsidRPr="001E4413">
        <w:rPr>
          <w:rFonts w:ascii="Times New Roman" w:hAnsi="Times New Roman" w:cs="Times New Roman"/>
          <w:sz w:val="28"/>
          <w:szCs w:val="28"/>
        </w:rPr>
        <w:t xml:space="preserve">в пользование на долгосрочной основе (в том числе по льготным ставкам арендной платы) </w:t>
      </w:r>
      <w:r w:rsidR="00EB6978" w:rsidRPr="00EB6978">
        <w:rPr>
          <w:rFonts w:ascii="Times New Roman" w:hAnsi="Times New Roman" w:cs="Times New Roman"/>
          <w:sz w:val="28"/>
          <w:szCs w:val="28"/>
        </w:rPr>
        <w:t>физическим лицам, указанным в части 1 статьи 14.1 Федерального закона от 24.07.2007 г. № 209-ФЗ «О развитии малого и среднего предпринимательства в Российской Федерации,</w:t>
      </w:r>
      <w:r w:rsidR="00EB6978" w:rsidRP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B22A7A" w:rsidRPr="001E441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proofErr w:type="gramEnd"/>
      <w:r w:rsidR="00B22A7A" w:rsidRPr="001E4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A7A" w:rsidRPr="001E4413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51054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(далее — Порядок) разработан в соответствии</w:t>
      </w:r>
      <w:r w:rsidR="00B22A7A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 Гражданским кодексом Российской Федерации</w:t>
      </w:r>
      <w:r w:rsidR="00EB3AF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статьями 14, 18 Федерального закона от 24.07.2007 года № 209-ФЗ «О развитии малого и среднего предпринимательства в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Российской Федерации», постановлением Правительства РФ от 21.08.2010 года № 645 «Об имущественной поддержке субъектов малого и среднего предпринимательства при предоставлении муниципального имущества»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</w:t>
      </w:r>
      <w:r w:rsidR="006D3326" w:rsidRPr="001E4413">
        <w:rPr>
          <w:rFonts w:ascii="Times New Roman" w:hAnsi="Times New Roman" w:cs="Times New Roman"/>
          <w:sz w:val="28"/>
          <w:szCs w:val="28"/>
        </w:rPr>
        <w:t xml:space="preserve"> </w:t>
      </w:r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Федеральным законом от</w:t>
      </w:r>
      <w:proofErr w:type="gramEnd"/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="006D332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26.07.2006 N 135-ФЗ "О защите конкуренции"</w:t>
      </w:r>
      <w:r w:rsidR="009C761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Приказом ФАС России от 10.02.2010 N 67 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5D442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proofErr w:type="gramEnd"/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1.2.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Настоящий Порядок определяет порядок и </w:t>
      </w:r>
      <w:r w:rsidR="00555AD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условия предоставления в аренду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объектов, включенных в Перечень муниципального имущества</w:t>
      </w:r>
      <w:r w:rsidR="00EA56A2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городского округа Октябрьск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</w:t>
      </w:r>
      <w:r w:rsidR="00EB6978" w:rsidRPr="00EB6978">
        <w:rPr>
          <w:rFonts w:ascii="Times New Roman" w:hAnsi="Times New Roman" w:cs="Times New Roman"/>
          <w:sz w:val="28"/>
          <w:szCs w:val="28"/>
        </w:rPr>
        <w:t>физическим лицам, указанным в части 1 статьи 14.1 Федерального закона от 24.07.2007 г. № 209-ФЗ «О развитии малого и среднего предпринимательства</w:t>
      </w:r>
      <w:proofErr w:type="gramEnd"/>
      <w:r w:rsidR="00EB6978" w:rsidRPr="00EB6978">
        <w:rPr>
          <w:rFonts w:ascii="Times New Roman" w:hAnsi="Times New Roman" w:cs="Times New Roman"/>
          <w:sz w:val="28"/>
          <w:szCs w:val="28"/>
        </w:rPr>
        <w:t xml:space="preserve"> в Российской Федерации,</w:t>
      </w:r>
      <w:r w:rsidR="00EB6978" w:rsidRPr="00EB697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EB697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субъектам малого и среднего предпринимательства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а также организациям, образующим инфраструктуру поддержки субъектов малого и среднего предпри</w:t>
      </w:r>
      <w:r w:rsidR="009030A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нимательства (далее — Перечень), за исключением земельных участков</w:t>
      </w:r>
      <w:r w:rsidR="009734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483F50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1.3. </w:t>
      </w:r>
      <w:r w:rsidR="00DC5ED0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Имущество, включенное в Перечень, </w:t>
      </w:r>
      <w:r w:rsidR="0001763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не может быть предоставлено в аренду субъектам МСП, перечисленным</w:t>
      </w:r>
      <w:r w:rsidR="00EB2B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части 3 статьи 14 Федерального закона № 209-ФЗ, в случаях, установленных частями 3и 5 </w:t>
      </w:r>
      <w:r w:rsidR="006A137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статьи 14 Федерального закона № 209-ФЗ.</w:t>
      </w:r>
    </w:p>
    <w:p w:rsidR="00F4216C" w:rsidRPr="001E4413" w:rsidRDefault="00483F50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1.4. </w:t>
      </w:r>
      <w:proofErr w:type="gramStart"/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Имущество, включенное в Перечень, используется путем предоставления его во владение и (или) в пользование на долгосрочной основе</w:t>
      </w:r>
      <w:r w:rsidR="00EB6978" w:rsidRPr="00EB6978">
        <w:rPr>
          <w:sz w:val="28"/>
          <w:szCs w:val="28"/>
        </w:rPr>
        <w:t xml:space="preserve"> </w:t>
      </w:r>
      <w:r w:rsidR="00EB6978" w:rsidRPr="00EB6978">
        <w:rPr>
          <w:rFonts w:ascii="Times New Roman" w:hAnsi="Times New Roman" w:cs="Times New Roman"/>
          <w:sz w:val="28"/>
          <w:szCs w:val="28"/>
        </w:rPr>
        <w:t>физическим лицам, указанным в части 1 статьи 14.1 Федерального закона от 24.07.2007 г. № 209-ФЗ «О развитии малого и среднего предпринимательства в Российской Федерации,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либо отчуждения на возмездной основе</w:t>
      </w:r>
      <w:proofErr w:type="gramEnd"/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собственность субъектов малого и среднего предпринимательства в соответствии с частью 2.1 статьи 9 Федерального закона от 22.07.2008 года № 159-ФЗ «Об особенностях отчуждения недвижимого имущества, находящегося в государственной 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</w:t>
      </w:r>
      <w:r w:rsidR="00681FA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кой Федерации» (далее – Закон №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159-ФЗ).</w:t>
      </w:r>
      <w:proofErr w:type="gramEnd"/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 Имущество, включенное в Перечень, предоставляется с соблюдением требований, предусмотренных Федеральным законом   от 26.07.2006 года № 135-ФЗ «О защите конкуренции» (далее –</w:t>
      </w:r>
      <w:r w:rsidR="005B50F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Закон № 135-ФЗ).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6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 Заключение договора аренды муниципального имущества, включенного в Перечень, возможно: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а) по результатам проведения торгов (конкурса или аукциона) на право заключения договора;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б) без проведения торгов, в случаях, предусмотренных статьей 17.1 Закона № 135-ФЗ;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в) без проведения торгов, в случае предоставления имущества в виде муниципальной преференции, в соответствии со ст</w:t>
      </w:r>
      <w:r w:rsidR="00C4343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19 Закона № 135-ФЗ.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7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Администрация  городского округа Октябрьск принимает решения о проведении конкурсов, аукционов на право заключения договоров аренды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муниципальным имуществом, утверждает конкурсную документацию, документацию об аукционе либо предоставляет муниципальную преференцию 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для заключения договоров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муниципальн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ого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заключает</w:t>
      </w:r>
      <w:r w:rsidR="005D3D84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расторгает договоры аренды </w:t>
      </w:r>
      <w:r w:rsidR="002D182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муниципального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из Перечня, осуществляет контроль за использованием муниципального имущества и поступлением арендной платы.</w:t>
      </w:r>
      <w:proofErr w:type="gramEnd"/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8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Муниципальное имущество, включенное в Перечень, не подлежит отчуждению в частную собственность, в том числе в собственность субъектов, арендующих это имущество,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ч</w:t>
      </w:r>
      <w:proofErr w:type="gramEnd"/>
      <w:r w:rsidR="00B34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2.1 ст</w:t>
      </w:r>
      <w:r w:rsidR="00B34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9 Закона №159-ФЗ.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1.</w:t>
      </w:r>
      <w:r w:rsidR="00E863BD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9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Сведения о субъектах малого и среднего предпринимательства, получивших муниципальное имущество во владение и (или) пользование в порядке оказания имущественной поддержки в соответствии с настоящим Порядком, подлежат включению в реестр субъектов малого и среднего предпринимательства – получателей поддержки, который ведется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указанном реестре должны содержаться сведения, предусмотренные частью 2 статьи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8 Федерального закона от 24.07.2007 года № 209-ФЗ «О развитии малого и среднего предпринимательства в Российской Федерации» (далее – Закон № 209-ФЗ).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        Реестр субъектов малого и среднего предпринимательства  –  получателей муниципальной поддержки ведет ответственный специалист Комитета имущественных отношений  Администрации городского округа Октябрьск.</w:t>
      </w:r>
    </w:p>
    <w:p w:rsidR="00B34288" w:rsidRPr="001E4413" w:rsidRDefault="00B34288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021239" w:rsidRPr="001E4413" w:rsidRDefault="00F4216C" w:rsidP="000C673E">
      <w:pPr>
        <w:numPr>
          <w:ilvl w:val="0"/>
          <w:numId w:val="2"/>
        </w:num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Условия предоставления имущества в аренду</w:t>
      </w:r>
    </w:p>
    <w:p w:rsidR="00B34288" w:rsidRPr="001E4413" w:rsidRDefault="00F4216C" w:rsidP="000C673E">
      <w:pPr>
        <w:shd w:val="clear" w:color="auto" w:fill="FFFFFF"/>
        <w:spacing w:after="0"/>
        <w:ind w:left="-426" w:firstLine="426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 2.1.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Право на предоставление в аренду муниципального имущества, включенного в Перечень, имеют</w:t>
      </w:r>
      <w:r w:rsidR="00EB6978" w:rsidRPr="00EB6978">
        <w:rPr>
          <w:sz w:val="28"/>
          <w:szCs w:val="28"/>
        </w:rPr>
        <w:t xml:space="preserve"> </w:t>
      </w:r>
      <w:r w:rsidR="00EB6978" w:rsidRPr="00EB6978">
        <w:rPr>
          <w:rFonts w:ascii="Times New Roman" w:hAnsi="Times New Roman" w:cs="Times New Roman"/>
          <w:sz w:val="28"/>
          <w:szCs w:val="28"/>
        </w:rPr>
        <w:t>физические лица, указанн</w:t>
      </w:r>
      <w:r w:rsidR="000C673E">
        <w:rPr>
          <w:rFonts w:ascii="Times New Roman" w:hAnsi="Times New Roman" w:cs="Times New Roman"/>
          <w:sz w:val="28"/>
          <w:szCs w:val="28"/>
        </w:rPr>
        <w:t>ые</w:t>
      </w:r>
      <w:r w:rsidR="00EB6978" w:rsidRPr="00EB6978">
        <w:rPr>
          <w:rFonts w:ascii="Times New Roman" w:hAnsi="Times New Roman" w:cs="Times New Roman"/>
          <w:sz w:val="28"/>
          <w:szCs w:val="28"/>
        </w:rPr>
        <w:t xml:space="preserve"> в части 1 статьи 14.1 Федерального закона от 24.07.2007 г. № 209-ФЗ «О развитии малого и среднего предпринимательства в Российской Федерации</w:t>
      </w:r>
      <w:r w:rsidRPr="00EB697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субъекты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малого и среднего предпринимательства, а также организации, образующие инфраструктуру субъектов малого и среднего предпринимательства, отвечающие условиям, установленным Законом № 209-ФЗ, за исключением субъектов малого и среднего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предпринимательства, перечисленных в части 3 статьи 14 Закона № 209-ФЗ, а также указанных в статье 15 Закона №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2.2. Размер арендной платы за предоставляемое имущество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2D1821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Арендную плату за пользование муниципальным имуществом, включенным в Перечень, субъекты малого и среднего предпринимательства ежемесячно вносят в бюджет городского округа Октябрьск в срок не позднее 10 числа месяца</w:t>
      </w:r>
      <w:r w:rsidR="00BB5288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следующего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за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отчетным.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2.3. В проект договора, входящий в состав документации об аукционе либо направляемый лицу, имеющему право на заключение договора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u w:val="single"/>
          <w:lang w:eastAsia="ru-RU"/>
        </w:rPr>
        <w:t>без проведения торгов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включаются следующие условия:</w:t>
      </w:r>
    </w:p>
    <w:p w:rsidR="00F4216C" w:rsidRPr="001E4413" w:rsidRDefault="00021239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1) 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рок договора аренды</w:t>
      </w:r>
      <w:r w:rsidR="00C71D1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– не менее</w:t>
      </w:r>
      <w:r w:rsidR="00F4216C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 xml:space="preserve">2)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="003041FE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ри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заключении с субъектами МСП договоров аренды имущества</w:t>
      </w:r>
      <w:r w:rsidR="00F12A6E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городского округа Октябрьск, включенного в Перечень, арендная плата вносится 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следующем порядке: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первый год аренды — 40 процентов размера арендной платы;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во второй год аренды — 60 процентов размера арендной платы;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третий год аренды</w:t>
      </w:r>
      <w:r w:rsidR="001D051B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далее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— 80 процентов размера арендной платы;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3) 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спользование имущества по целевому назначению.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рекращение действия предоставленных льгот в случае, если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нарушили установленные договором условия их предоставления.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5) </w:t>
      </w:r>
      <w:r w:rsidR="00776B5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ериодичность и формы контроля уполномоченным органом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2.4. В оказании имущественной поддержки должно быть отказано в случае, если: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2) не выполнены условия оказания поддержки;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3)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условия, оказания которой совпадают, включая форму, вид поддержки и цели ее оказания) и сроки ее оказания не истекли;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2.5. Условиями предоставления муниципальной преференции являются: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  отсутствие обременения  испрашиваемого  объекта правами третьих лиц  –  субъектов малого и среднего предпринимательства, которым имущество уже предоставлено в качестве муниципальной преференции;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— осуществление субъектом малого и среднего предпринимательства уставной деятельности, связанной с возможностью использования испрашиваемого имущества по целевому назначению.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F4216C" w:rsidRPr="001E4413" w:rsidRDefault="00F4216C" w:rsidP="000C673E">
      <w:pPr>
        <w:numPr>
          <w:ilvl w:val="0"/>
          <w:numId w:val="3"/>
        </w:num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предоставления имущества в аренду путем проведения торгов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3.1. Заключение</w:t>
      </w:r>
      <w:r w:rsidR="00F367A6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договоров аренды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статьями 17.1, 19 Закона № 135-ФЗ.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3.2.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случае обращения </w:t>
      </w:r>
      <w:r w:rsidR="00EB6978" w:rsidRPr="00EB6978">
        <w:rPr>
          <w:rFonts w:ascii="Times New Roman" w:hAnsi="Times New Roman" w:cs="Times New Roman"/>
          <w:sz w:val="28"/>
          <w:szCs w:val="28"/>
        </w:rPr>
        <w:t>физических лиц</w:t>
      </w:r>
      <w:r w:rsidR="00EB6978">
        <w:rPr>
          <w:sz w:val="28"/>
          <w:szCs w:val="28"/>
        </w:rPr>
        <w:t xml:space="preserve">, </w:t>
      </w:r>
      <w:r w:rsidR="00EB6978" w:rsidRPr="00EB6978">
        <w:rPr>
          <w:rFonts w:ascii="Times New Roman" w:hAnsi="Times New Roman" w:cs="Times New Roman"/>
          <w:sz w:val="28"/>
          <w:szCs w:val="28"/>
        </w:rPr>
        <w:t>указанных в части 1 статьи 14.1 Федерального закона от 24.07.2007 г. № 209-ФЗ «О развитии малого и среднего предпринимательства в Российской Федерации,</w:t>
      </w:r>
      <w:r w:rsidR="00EB6978" w:rsidRPr="00EB697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EB697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субъекта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малого и среднего предпринимательства, не имеющего права на получение имущества, включенного в Перечень, без проведения торгов, осуществляется подготовка к проведению аукциона на право заключения договора аренды имуществ</w:t>
      </w:r>
      <w:r w:rsidR="00222B82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направляется указанному заявителю предложение принять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участие в таком аукционе.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3.3.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случае, если до принятия решения Администрацией городского округа Октябрьск  о передаче в аренду муниципального имущества, в отношении одного и того же объекта, предназначенного для передачи в аренду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подано два и более заявлений от лиц, на которых не распространяются требования Закона № 135-ФЗ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торгов.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3.4.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проведения торгов на право заключения договоров аренды муниципального имущества, включенного в Перечень, а также права и обязанности лиц, участвующих в организации и проведении торгов, устанавливаются в соответствии с </w:t>
      </w:r>
      <w:hyperlink r:id="rId8" w:history="1">
        <w:r w:rsidRPr="001E4413">
          <w:rPr>
            <w:rFonts w:ascii="Times New Roman" w:eastAsia="Times New Roman" w:hAnsi="Times New Roman" w:cs="Times New Roman"/>
            <w:spacing w:val="11"/>
            <w:sz w:val="28"/>
            <w:szCs w:val="28"/>
            <w:lang w:eastAsia="ru-RU"/>
          </w:rPr>
          <w:t>Приказом</w:t>
        </w:r>
      </w:hyperlink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Федеральной антимонопольной службы от 10.02.2010 года № 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или муниципального имущества, и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перечне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hAnsi="Times New Roman" w:cs="Times New Roman"/>
          <w:sz w:val="28"/>
          <w:szCs w:val="28"/>
        </w:rPr>
        <w:lastRenderedPageBreak/>
        <w:t xml:space="preserve">      Постоянно действующая комиссия и (далее - комиссия) создается и действует в соответствии с муниципальным нормативно-правовым актом Администрации городского округа Октябрьск Самарской области. Передача прав владения и (или) пользования имуществом  осуществляется с участием «Совета по развитию малого и среднего предпринимательства на территории  городского округа Октябрьск при Главе городского округа» с учетом положений части 5 ст.18 Закона № 209-ФЗ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3.5.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При проведении торгов, участниками которых являются </w:t>
      </w:r>
      <w:r w:rsidRPr="000C673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только</w:t>
      </w:r>
      <w:r w:rsidR="00EB6978" w:rsidRPr="000C673E">
        <w:rPr>
          <w:rFonts w:ascii="Times New Roman" w:hAnsi="Times New Roman" w:cs="Times New Roman"/>
          <w:sz w:val="28"/>
          <w:szCs w:val="28"/>
        </w:rPr>
        <w:t xml:space="preserve"> физические лица, указанные в части 1 статьи 14.1 Федерального закона от 24.07.2007 г. № 209-ФЗ «О развитии малого и среднего предпринимательства в Российской Федерации,</w:t>
      </w:r>
      <w:r w:rsidRPr="000C673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субъекты малого и среднего предпринимательства и организации, образующие инфраструктуру поддержки субъектов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малого и среднего предпринимательства, заявитель не допускается конкурсной или аукционной комиссией к участию в конкурсе или аукционе в случае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,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если он не является </w:t>
      </w:r>
      <w:r w:rsidR="00EB6978" w:rsidRPr="00EB6978">
        <w:rPr>
          <w:rFonts w:ascii="Times New Roman" w:hAnsi="Times New Roman" w:cs="Times New Roman"/>
          <w:sz w:val="28"/>
          <w:szCs w:val="28"/>
        </w:rPr>
        <w:t>физическим лицам, указанным в части 1 статьи 14.1 Федерального закона от 24.07.2007 г. № 209-ФЗ «О развитии малого и среднего предпринимательства в Российской Федерации,</w:t>
      </w:r>
      <w:r w:rsidR="00EB6978" w:rsidRPr="00EB697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EB697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требованиям, установленным частями 3 и 5 статьи 14 Закона № 209-ФЗ.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Указанное требование отражается в извещении о проведении торгов и документации о торгах.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3.6. Конкурс, аукцион на право заключения договора аренды имуществ</w:t>
      </w:r>
      <w:r w:rsidR="00B14BD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проводится в срок не позднее шести месяцев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 даты включения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имущества в Перечень.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F4216C" w:rsidRPr="001E4413" w:rsidRDefault="00F4216C" w:rsidP="000C673E">
      <w:pPr>
        <w:numPr>
          <w:ilvl w:val="0"/>
          <w:numId w:val="4"/>
        </w:num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Порядок предоставления имущества в аренду без проведения торгов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Для предоставления муниципальной преференции субъектам малого и среднего предпринимательства в в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иде заключения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муниципальн</w:t>
      </w:r>
      <w:r w:rsidR="00AA3B1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ого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имуществ</w:t>
      </w:r>
      <w:r w:rsidR="00AA3B15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внесенного в Перечень, без проведения конкурса или аукциона, в соответствии      со статьей 19 Закона № 135-ФЗ (далее — муниципальная преференция) либо предоставление имущества без проведения торгов, в случаях, предусмотренных статьей 17.1 Закона № 135-ФЗ, субъект малого и среднего предпринимательства предоставляет в уполномоченный орган следующие документы:</w:t>
      </w:r>
      <w:proofErr w:type="gramEnd"/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— письменное обраще</w:t>
      </w:r>
      <w:r w:rsidR="00375589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ние о передаче объекта в аренду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с указанием основания предоставления и срока договора;</w:t>
      </w:r>
    </w:p>
    <w:p w:rsidR="00F4216C" w:rsidRPr="001E4413" w:rsidRDefault="00F4216C" w:rsidP="000C673E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— </w:t>
      </w:r>
      <w:r w:rsidR="00D747E1" w:rsidRPr="001E4413">
        <w:rPr>
          <w:rFonts w:ascii="Times New Roman" w:hAnsi="Times New Roman" w:cs="Times New Roman"/>
          <w:sz w:val="28"/>
          <w:szCs w:val="28"/>
        </w:rPr>
        <w:t>нотариально заверенные (либо заверенные налоговой инспекцией) копии учредительных документов (для юридических лиц)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;</w:t>
      </w:r>
    </w:p>
    <w:p w:rsidR="00F4216C" w:rsidRPr="001E4413" w:rsidRDefault="00F4216C" w:rsidP="000C673E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— </w:t>
      </w:r>
      <w:r w:rsidR="00D747E1" w:rsidRPr="001E4413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документ, удостоверяющий личность заявителя, являющегося индивидуальным предпринимателем.</w:t>
      </w:r>
    </w:p>
    <w:p w:rsidR="002C5124" w:rsidRPr="001E4413" w:rsidRDefault="002C5124" w:rsidP="000C673E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413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представитель по доверенности, должны быть приложены доверенность на осуществление действий от имени заявителя, оформленная в установленном порядке, или нотариально заверенная копия такой доверенности и копия документа, удостоверяющего личность представителя.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4.2. Субъект малого и среднего предпринимательства вправе предоставить: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из Единого государственного реестра юридических лиц (ЕГРЮЛ), полученную не ранее чем за три месяца до дня подачи заявления;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Единого государственного реестра индивидуальных предпринимателей (ЕГРИП), полученную не ранее чем за три месяца до дня подачи заявления;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— выписку из Единого реестра субъектов малого и среднего предпринимательства.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 непредставления указанных документов субъектом малого и среднего предпринимательства, данные документы запрашиваются уполномоченным органом в порядке межведомственного информационного взаимодействия.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4.3. Администрация городского округа  Октябрь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ск в ср</w:t>
      </w:r>
      <w:proofErr w:type="gramEnd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ок не более 50 дней со дня поступления документов в полном объеме рассматривает заявление субъекта малого и среднего предпринимательства, осуществляет подготовку проекта решения о предоставлении муниципальной преференции либо решение об отказе в предоставлении муниципальной преференции.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4.4. В случае отсутствия оснований для отказа в предоставлении муниципальной преференции Администрация городского округа  Октябрьск принимает решение о предоставлении муниципальной 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преференции с указанием цели предоставления не позднее 5 рабочих дней со дня подготовки проекта решения.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случае наличия оснований для отказа в предоставлении муниципальной преференции Администрация городского округа  Октябрьск принимает решение об отказе в предоставлении муниципальной преференции.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4.5. Администрация городского округа Октябрьск информирует заявителя в письменном виде  о принятом решении в течение 5 дней со дня принятия решения о предоставлении муниципальной преференции либо решения об отказе в предоставлении муниципальной преференции.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4.6.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</w:p>
    <w:p w:rsidR="00262F4F" w:rsidRPr="001E4413" w:rsidRDefault="00F4216C" w:rsidP="000C673E">
      <w:pPr>
        <w:numPr>
          <w:ilvl w:val="0"/>
          <w:numId w:val="5"/>
        </w:numPr>
        <w:shd w:val="clear" w:color="auto" w:fill="FFFFFF"/>
        <w:spacing w:after="0"/>
        <w:ind w:left="-426" w:firstLine="426"/>
        <w:jc w:val="center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Расторжение</w:t>
      </w:r>
      <w:r w:rsidR="00262F4F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 прекращение договора аренды</w:t>
      </w:r>
    </w:p>
    <w:p w:rsidR="00F4216C" w:rsidRPr="001E4413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</w:p>
    <w:p w:rsidR="007B533E" w:rsidRPr="001E4413" w:rsidRDefault="007B533E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5.1. </w:t>
      </w:r>
      <w:proofErr w:type="gramStart"/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По истечении срока </w:t>
      </w:r>
      <w:r w:rsidRPr="000C673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договора аренды </w:t>
      </w:r>
      <w:r w:rsidR="00055AAF" w:rsidRPr="000C673E">
        <w:rPr>
          <w:rFonts w:ascii="Times New Roman" w:hAnsi="Times New Roman" w:cs="Times New Roman"/>
          <w:sz w:val="28"/>
          <w:szCs w:val="28"/>
        </w:rPr>
        <w:t xml:space="preserve">физические лица, указанные в части 1 статьи 14.1 Федерального закона от 24.07.2007 г. № 209-ФЗ «О </w:t>
      </w:r>
      <w:r w:rsidR="00055AAF" w:rsidRPr="000C673E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малого и среднего предпринимательства в Российской Федерации», субъект малого и среднего предпринимательства, </w:t>
      </w:r>
      <w:r w:rsidR="00055AAF" w:rsidRPr="000C673E">
        <w:rPr>
          <w:rFonts w:ascii="Times New Roman" w:hAnsi="Times New Roman" w:cs="Times New Roman"/>
          <w:sz w:val="28"/>
          <w:szCs w:val="28"/>
        </w:rPr>
        <w:t>и организации, образующие инфраструктуру поддержки субъектов малого и среднего предпринимательства обязаны</w:t>
      </w:r>
      <w:r w:rsidRPr="000C673E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возвратить муниципальное имущество</w:t>
      </w:r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Администрация городского округа Октябрьск  по акту приема-передачи.</w:t>
      </w:r>
      <w:proofErr w:type="gramEnd"/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Администрации городского округа  Октябрьск после приемки муниципального имущества от </w:t>
      </w:r>
      <w:r w:rsidR="00B858F7" w:rsidRPr="00B858F7">
        <w:rPr>
          <w:rFonts w:ascii="Times New Roman" w:hAnsi="Times New Roman" w:cs="Times New Roman"/>
          <w:sz w:val="28"/>
          <w:szCs w:val="28"/>
        </w:rPr>
        <w:t xml:space="preserve">физических лиц, указанных в части 1 статьи 14.1 Федерального закона от 24.07.2007 г. № 209-ФЗ «О </w:t>
      </w:r>
      <w:r w:rsidR="00B858F7" w:rsidRPr="00B858F7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малого и среднего предпринимательства в Российской Федерации», субъекта  малого и среднего предпринимательства, </w:t>
      </w:r>
      <w:r w:rsidR="00B858F7" w:rsidRPr="00B858F7">
        <w:rPr>
          <w:rFonts w:ascii="Times New Roman" w:hAnsi="Times New Roman" w:cs="Times New Roman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</w:t>
      </w:r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вносит в Перечень сведения о прекращении договора аренды и обеспечивает их размещение на официальном</w:t>
      </w:r>
      <w:proofErr w:type="gramEnd"/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</w:t>
      </w:r>
      <w:hyperlink r:id="rId9" w:history="1">
        <w:proofErr w:type="gramStart"/>
        <w:r w:rsidRPr="00B858F7">
          <w:rPr>
            <w:rFonts w:ascii="Times New Roman" w:eastAsia="Times New Roman" w:hAnsi="Times New Roman" w:cs="Times New Roman"/>
            <w:spacing w:val="11"/>
            <w:sz w:val="28"/>
            <w:szCs w:val="28"/>
            <w:lang w:eastAsia="ru-RU"/>
          </w:rPr>
          <w:t>сайте</w:t>
        </w:r>
        <w:proofErr w:type="gramEnd"/>
      </w:hyperlink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 Администрации городского округа Октябрьск в информационно-телекоммуникационной сети Интернет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.</w:t>
      </w:r>
    </w:p>
    <w:p w:rsidR="007B533E" w:rsidRPr="001E4413" w:rsidRDefault="007B533E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5.2. </w:t>
      </w:r>
      <w:proofErr w:type="gramStart"/>
      <w:r w:rsidR="00B858F7"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Ф</w:t>
      </w:r>
      <w:r w:rsidR="00B858F7" w:rsidRPr="00B858F7">
        <w:rPr>
          <w:rFonts w:ascii="Times New Roman" w:hAnsi="Times New Roman" w:cs="Times New Roman"/>
          <w:sz w:val="28"/>
          <w:szCs w:val="28"/>
        </w:rPr>
        <w:t xml:space="preserve">изические лица, указанные в части 1 статьи 14.1 Федерального закона от 24.07.2007 г. № 209-ФЗ «О </w:t>
      </w:r>
      <w:r w:rsidR="00B858F7" w:rsidRPr="00B858F7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малого и среднего предпринимательства в Российской Федерации», субъект малого и среднего предпринимательства, </w:t>
      </w:r>
      <w:r w:rsidR="00B858F7" w:rsidRPr="00B858F7">
        <w:rPr>
          <w:rFonts w:ascii="Times New Roman" w:hAnsi="Times New Roman" w:cs="Times New Roman"/>
          <w:sz w:val="28"/>
          <w:szCs w:val="28"/>
        </w:rPr>
        <w:t>и организации, образующие инфраструктуру поддержки субъектов малого и среднего предпринимательства</w:t>
      </w:r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вправе досрочно отказаться от договора </w:t>
      </w:r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lastRenderedPageBreak/>
        <w:t>аренды предупредив об этом Администрацию городского округа Октябрьск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не менее чем за один месяц.</w:t>
      </w:r>
      <w:proofErr w:type="gramEnd"/>
    </w:p>
    <w:p w:rsidR="00AF17FD" w:rsidRPr="00B858F7" w:rsidRDefault="00F4216C" w:rsidP="000C673E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5.3. Администрация городского округа  вправе требовать досрочно</w:t>
      </w:r>
      <w:r w:rsidR="00E500E1"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го расторжения договора аренды</w:t>
      </w:r>
      <w:r w:rsidRPr="001E441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B858F7" w:rsidRPr="00B858F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858F7" w:rsidRPr="00B858F7">
        <w:rPr>
          <w:rFonts w:ascii="Times New Roman" w:hAnsi="Times New Roman" w:cs="Times New Roman"/>
          <w:sz w:val="28"/>
          <w:szCs w:val="28"/>
        </w:rPr>
        <w:t xml:space="preserve">физическими лицами, указанными в части 1 статьи 14.1 Федерального закона от 24.07.2007 г. № 209-ФЗ «О </w:t>
      </w:r>
      <w:r w:rsidR="00B858F7" w:rsidRPr="00B858F7">
        <w:rPr>
          <w:rFonts w:ascii="Times New Roman" w:hAnsi="Times New Roman" w:cs="Times New Roman"/>
          <w:color w:val="000000"/>
          <w:sz w:val="28"/>
          <w:szCs w:val="28"/>
        </w:rPr>
        <w:t xml:space="preserve">развитии малого и среднего предпринимательства в Российской Федерации», субъектом малого и среднего предпринимательства, </w:t>
      </w:r>
      <w:r w:rsidR="00B858F7" w:rsidRPr="00B858F7">
        <w:rPr>
          <w:rFonts w:ascii="Times New Roman" w:hAnsi="Times New Roman" w:cs="Times New Roman"/>
          <w:sz w:val="28"/>
          <w:szCs w:val="28"/>
        </w:rPr>
        <w:t>и организациями, образующие инфраструктуру поддержки субъектов малого и среднего предпринимательства</w:t>
      </w:r>
      <w:r w:rsidRPr="00B858F7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по основаниям и в порядке, установленным действующим законодательством.</w:t>
      </w:r>
    </w:p>
    <w:sectPr w:rsidR="00AF17FD" w:rsidRPr="00B858F7" w:rsidSect="000C673E">
      <w:headerReference w:type="default" r:id="rId10"/>
      <w:pgSz w:w="11906" w:h="16838" w:code="9"/>
      <w:pgMar w:top="1276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D7" w:rsidRDefault="001D01D7" w:rsidP="004000C7">
      <w:pPr>
        <w:spacing w:after="0" w:line="240" w:lineRule="auto"/>
      </w:pPr>
      <w:r>
        <w:separator/>
      </w:r>
    </w:p>
  </w:endnote>
  <w:endnote w:type="continuationSeparator" w:id="0">
    <w:p w:rsidR="001D01D7" w:rsidRDefault="001D01D7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D7" w:rsidRDefault="001D01D7" w:rsidP="004000C7">
      <w:pPr>
        <w:spacing w:after="0" w:line="240" w:lineRule="auto"/>
      </w:pPr>
      <w:r>
        <w:separator/>
      </w:r>
    </w:p>
  </w:footnote>
  <w:footnote w:type="continuationSeparator" w:id="0">
    <w:p w:rsidR="001D01D7" w:rsidRDefault="001D01D7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495"/>
      <w:docPartObj>
        <w:docPartGallery w:val="Page Numbers (Top of Page)"/>
        <w:docPartUnique/>
      </w:docPartObj>
    </w:sdtPr>
    <w:sdtContent>
      <w:p w:rsidR="00756763" w:rsidRDefault="0080629A">
        <w:pPr>
          <w:pStyle w:val="a7"/>
          <w:jc w:val="center"/>
        </w:pPr>
        <w:fldSimple w:instr=" PAGE   \* MERGEFORMAT ">
          <w:r w:rsidR="00683FC2">
            <w:rPr>
              <w:noProof/>
            </w:rPr>
            <w:t>10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6DCA3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14353"/>
    <w:rsid w:val="00017631"/>
    <w:rsid w:val="00021239"/>
    <w:rsid w:val="00024F2E"/>
    <w:rsid w:val="00055AAF"/>
    <w:rsid w:val="000639A2"/>
    <w:rsid w:val="00071AD4"/>
    <w:rsid w:val="00081718"/>
    <w:rsid w:val="000C673E"/>
    <w:rsid w:val="000D01D5"/>
    <w:rsid w:val="000D3706"/>
    <w:rsid w:val="000D3D99"/>
    <w:rsid w:val="000D41F8"/>
    <w:rsid w:val="000E6F4B"/>
    <w:rsid w:val="000F0165"/>
    <w:rsid w:val="00120CB2"/>
    <w:rsid w:val="0012719D"/>
    <w:rsid w:val="00134946"/>
    <w:rsid w:val="00142173"/>
    <w:rsid w:val="0014262D"/>
    <w:rsid w:val="00173DE1"/>
    <w:rsid w:val="001A0DBA"/>
    <w:rsid w:val="001C4770"/>
    <w:rsid w:val="001D01D7"/>
    <w:rsid w:val="001D051B"/>
    <w:rsid w:val="001E4413"/>
    <w:rsid w:val="00201C1A"/>
    <w:rsid w:val="00211C62"/>
    <w:rsid w:val="00222B82"/>
    <w:rsid w:val="00256C50"/>
    <w:rsid w:val="00262F4F"/>
    <w:rsid w:val="00270105"/>
    <w:rsid w:val="00286909"/>
    <w:rsid w:val="00296F87"/>
    <w:rsid w:val="002C0C8C"/>
    <w:rsid w:val="002C5124"/>
    <w:rsid w:val="002D03D7"/>
    <w:rsid w:val="002D1821"/>
    <w:rsid w:val="002D451F"/>
    <w:rsid w:val="003041FE"/>
    <w:rsid w:val="0030600B"/>
    <w:rsid w:val="00332747"/>
    <w:rsid w:val="00375589"/>
    <w:rsid w:val="0038729B"/>
    <w:rsid w:val="00394C2F"/>
    <w:rsid w:val="0039543C"/>
    <w:rsid w:val="003A7846"/>
    <w:rsid w:val="003F05E5"/>
    <w:rsid w:val="003F3463"/>
    <w:rsid w:val="004000C7"/>
    <w:rsid w:val="00430DC4"/>
    <w:rsid w:val="00483F50"/>
    <w:rsid w:val="00493F1B"/>
    <w:rsid w:val="004E1AFE"/>
    <w:rsid w:val="004E285F"/>
    <w:rsid w:val="00510544"/>
    <w:rsid w:val="00555ADD"/>
    <w:rsid w:val="0057686B"/>
    <w:rsid w:val="00580E06"/>
    <w:rsid w:val="00582019"/>
    <w:rsid w:val="005B50F8"/>
    <w:rsid w:val="005D3738"/>
    <w:rsid w:val="005D3D84"/>
    <w:rsid w:val="005D4429"/>
    <w:rsid w:val="00616EDF"/>
    <w:rsid w:val="00681FA9"/>
    <w:rsid w:val="0068316C"/>
    <w:rsid w:val="00683BDE"/>
    <w:rsid w:val="00683FC2"/>
    <w:rsid w:val="006A137D"/>
    <w:rsid w:val="006B44AC"/>
    <w:rsid w:val="006D3326"/>
    <w:rsid w:val="00706F6E"/>
    <w:rsid w:val="00710260"/>
    <w:rsid w:val="00744A0E"/>
    <w:rsid w:val="00756763"/>
    <w:rsid w:val="00776B5F"/>
    <w:rsid w:val="007B533E"/>
    <w:rsid w:val="007C4832"/>
    <w:rsid w:val="0080629A"/>
    <w:rsid w:val="008174EA"/>
    <w:rsid w:val="0082209A"/>
    <w:rsid w:val="00825A93"/>
    <w:rsid w:val="00825ADD"/>
    <w:rsid w:val="00831189"/>
    <w:rsid w:val="008431D4"/>
    <w:rsid w:val="00857B79"/>
    <w:rsid w:val="00884A7B"/>
    <w:rsid w:val="008A5D5B"/>
    <w:rsid w:val="008B12F3"/>
    <w:rsid w:val="008C53AA"/>
    <w:rsid w:val="009030A6"/>
    <w:rsid w:val="009145DB"/>
    <w:rsid w:val="009220E4"/>
    <w:rsid w:val="009734AD"/>
    <w:rsid w:val="009A021C"/>
    <w:rsid w:val="009A5F2A"/>
    <w:rsid w:val="009C761C"/>
    <w:rsid w:val="009E0871"/>
    <w:rsid w:val="00A30769"/>
    <w:rsid w:val="00A44A67"/>
    <w:rsid w:val="00A52611"/>
    <w:rsid w:val="00A80491"/>
    <w:rsid w:val="00A850E9"/>
    <w:rsid w:val="00AA022D"/>
    <w:rsid w:val="00AA3B15"/>
    <w:rsid w:val="00AF17FD"/>
    <w:rsid w:val="00AF4AFB"/>
    <w:rsid w:val="00B14BD6"/>
    <w:rsid w:val="00B22A7A"/>
    <w:rsid w:val="00B34288"/>
    <w:rsid w:val="00B35043"/>
    <w:rsid w:val="00B43D25"/>
    <w:rsid w:val="00B858F7"/>
    <w:rsid w:val="00B86E59"/>
    <w:rsid w:val="00BB5288"/>
    <w:rsid w:val="00BC1316"/>
    <w:rsid w:val="00BC4728"/>
    <w:rsid w:val="00BD59BD"/>
    <w:rsid w:val="00C43438"/>
    <w:rsid w:val="00C51A0C"/>
    <w:rsid w:val="00C70FFC"/>
    <w:rsid w:val="00C71D11"/>
    <w:rsid w:val="00CC5987"/>
    <w:rsid w:val="00D0364E"/>
    <w:rsid w:val="00D16A64"/>
    <w:rsid w:val="00D3133E"/>
    <w:rsid w:val="00D340D8"/>
    <w:rsid w:val="00D66705"/>
    <w:rsid w:val="00D727CD"/>
    <w:rsid w:val="00D747E1"/>
    <w:rsid w:val="00DB0A7D"/>
    <w:rsid w:val="00DC5ED0"/>
    <w:rsid w:val="00DD6078"/>
    <w:rsid w:val="00E0007A"/>
    <w:rsid w:val="00E500E1"/>
    <w:rsid w:val="00E61C21"/>
    <w:rsid w:val="00E8175E"/>
    <w:rsid w:val="00E863BD"/>
    <w:rsid w:val="00E90167"/>
    <w:rsid w:val="00EA56A2"/>
    <w:rsid w:val="00EB2B88"/>
    <w:rsid w:val="00EB3AF1"/>
    <w:rsid w:val="00EB6978"/>
    <w:rsid w:val="00EC27C1"/>
    <w:rsid w:val="00EE5F6D"/>
    <w:rsid w:val="00F12A6E"/>
    <w:rsid w:val="00F1628C"/>
    <w:rsid w:val="00F367A6"/>
    <w:rsid w:val="00F36CC6"/>
    <w:rsid w:val="00F373E6"/>
    <w:rsid w:val="00F4216C"/>
    <w:rsid w:val="00F75811"/>
    <w:rsid w:val="00F82A8E"/>
    <w:rsid w:val="00FA506F"/>
    <w:rsid w:val="00FB755B"/>
    <w:rsid w:val="00FC2A8A"/>
    <w:rsid w:val="00FC38F4"/>
    <w:rsid w:val="00FE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2173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A8B087A8945353597B361DA09576FF65621A2255D7009728456E30B84828279137B651CE56D887E2A202jFB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6BE37-8125-4DE0-B391-66370CD2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МуравьеваЛП</dc:creator>
  <cp:lastModifiedBy>MuravevaLP</cp:lastModifiedBy>
  <cp:revision>8</cp:revision>
  <cp:lastPrinted>2021-06-03T10:49:00Z</cp:lastPrinted>
  <dcterms:created xsi:type="dcterms:W3CDTF">2021-06-03T05:11:00Z</dcterms:created>
  <dcterms:modified xsi:type="dcterms:W3CDTF">2021-06-04T05:41:00Z</dcterms:modified>
</cp:coreProperties>
</file>