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8" w:rsidRPr="00D96E86" w:rsidRDefault="00C94B98" w:rsidP="00C94B98">
      <w:pPr>
        <w:spacing w:line="312" w:lineRule="auto"/>
        <w:jc w:val="center"/>
        <w:rPr>
          <w:rFonts w:eastAsia="Lucida Sans Unicode"/>
          <w:color w:val="000000"/>
          <w:lang w:eastAsia="en-US" w:bidi="en-US"/>
        </w:rPr>
      </w:pPr>
      <w:r w:rsidRPr="00D96E86">
        <w:rPr>
          <w:rFonts w:eastAsia="Lucida Sans Unicode"/>
          <w:color w:val="000000"/>
          <w:lang w:eastAsia="en-US" w:bidi="en-US"/>
        </w:rPr>
        <w:t xml:space="preserve">ПОЯСНИТЕЛЬНАЯ </w:t>
      </w:r>
    </w:p>
    <w:p w:rsidR="00C94B98" w:rsidRPr="00D96E86" w:rsidRDefault="00C94B98" w:rsidP="00C94B98">
      <w:pPr>
        <w:spacing w:line="312" w:lineRule="auto"/>
        <w:jc w:val="center"/>
        <w:rPr>
          <w:rFonts w:eastAsia="Lucida Sans Unicode"/>
          <w:color w:val="000000"/>
          <w:lang w:eastAsia="en-US" w:bidi="en-US"/>
        </w:rPr>
      </w:pPr>
      <w:r w:rsidRPr="00D96E86">
        <w:rPr>
          <w:rFonts w:eastAsia="Lucida Sans Unicode"/>
          <w:color w:val="000000"/>
          <w:lang w:eastAsia="en-US" w:bidi="en-US"/>
        </w:rPr>
        <w:t>К ПРОЕКТУ ПОСТАНОВЛЕНИЯ</w:t>
      </w:r>
    </w:p>
    <w:p w:rsidR="00C94B98" w:rsidRPr="00D96E86" w:rsidRDefault="00C94B98" w:rsidP="00C94B98">
      <w:pPr>
        <w:spacing w:line="312" w:lineRule="auto"/>
        <w:jc w:val="center"/>
        <w:rPr>
          <w:rFonts w:eastAsia="Lucida Sans Unicode"/>
          <w:color w:val="000000"/>
          <w:lang w:eastAsia="en-US" w:bidi="en-US"/>
        </w:rPr>
      </w:pPr>
    </w:p>
    <w:p w:rsidR="00C94B98" w:rsidRPr="00D96E86" w:rsidRDefault="00C94B98" w:rsidP="00C94B98">
      <w:pPr>
        <w:jc w:val="center"/>
      </w:pPr>
      <w:r w:rsidRPr="00D96E86">
        <w:rPr>
          <w:b/>
        </w:rPr>
        <w:t>«</w:t>
      </w:r>
      <w:r w:rsidRPr="00D96E86"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</w:t>
      </w:r>
    </w:p>
    <w:p w:rsidR="00C94B98" w:rsidRPr="00D96E86" w:rsidRDefault="00C94B98" w:rsidP="00C94B98">
      <w:pPr>
        <w:jc w:val="both"/>
      </w:pPr>
    </w:p>
    <w:p w:rsidR="00C94B98" w:rsidRPr="00D96E86" w:rsidRDefault="00C94B98" w:rsidP="00C94B98">
      <w:pPr>
        <w:ind w:firstLine="708"/>
        <w:jc w:val="both"/>
      </w:pPr>
      <w:proofErr w:type="gramStart"/>
      <w:r w:rsidRPr="00D96E86">
        <w:rPr>
          <w:rFonts w:eastAsiaTheme="minorHAnsi"/>
          <w:lang w:eastAsia="en-US"/>
        </w:rPr>
        <w:t>Проект постановления Администрации городского округа Октябрьск</w:t>
      </w:r>
      <w:r w:rsidRPr="00D96E86">
        <w:t xml:space="preserve"> </w:t>
      </w:r>
      <w:r w:rsidRPr="00D96E86">
        <w:rPr>
          <w:b/>
        </w:rPr>
        <w:t>«</w:t>
      </w:r>
      <w:r w:rsidRPr="00D96E86"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Pr="00D96E86">
        <w:rPr>
          <w:rFonts w:eastAsiaTheme="minorHAnsi"/>
          <w:lang w:eastAsia="en-US"/>
        </w:rPr>
        <w:t xml:space="preserve"> (далее - проект НПА) </w:t>
      </w:r>
      <w:r w:rsidRPr="00D96E86">
        <w:t xml:space="preserve">разрабатывается в </w:t>
      </w:r>
      <w:r w:rsidRPr="00D96E86">
        <w:rPr>
          <w:rFonts w:eastAsiaTheme="minorHAnsi"/>
          <w:lang w:eastAsia="en-US"/>
        </w:rPr>
        <w:t xml:space="preserve">соответствии с полномочиями  Администрации городского округа Октябрьск, установленными </w:t>
      </w:r>
      <w:r w:rsidRPr="00D96E86">
        <w:t>Федеральным законом от 06.10.2003 г</w:t>
      </w:r>
      <w:proofErr w:type="gramEnd"/>
      <w:r w:rsidRPr="00D96E86">
        <w:t xml:space="preserve">. № </w:t>
      </w:r>
      <w:proofErr w:type="gramStart"/>
      <w:r w:rsidRPr="00D96E86">
        <w:t xml:space="preserve">131-ФЗ  «Об общих принципах организации местного самоуправления в Российской Федерации», ст. 18 </w:t>
      </w:r>
      <w:r w:rsidRPr="00D96E86">
        <w:rPr>
          <w:bCs/>
          <w:color w:val="000000"/>
          <w:shd w:val="clear" w:color="auto" w:fill="FFFFFF"/>
        </w:rPr>
        <w:t>Федерального закона от 24 июля 2007 г. N 209-ФЗ "О развитии малого и среднего предпринимательства в Российской Федерации"</w:t>
      </w:r>
      <w:r w:rsidRPr="00D96E86">
        <w:t>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D96E86">
        <w:t xml:space="preserve"> </w:t>
      </w:r>
      <w:proofErr w:type="gramStart"/>
      <w:r w:rsidRPr="00D96E86">
        <w:t>предпринимательства, и о внесении изменений в отдельные законодательные акты Российской Федерации», Приказом Министерства экономического развития Российской Федерации от 20.04.2016 № 264 «Об утверждении Порядка предоставлении сведений об утвержденных перечнях государственного имущества и муниципального имущества, указанных в части 4 статьи 18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</w:t>
      </w:r>
      <w:proofErr w:type="gramEnd"/>
      <w:r w:rsidRPr="00D96E86">
        <w:t xml:space="preserve">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94B98" w:rsidRPr="00D96E86" w:rsidRDefault="00C94B98" w:rsidP="006A5689">
      <w:pPr>
        <w:jc w:val="both"/>
      </w:pPr>
      <w:r w:rsidRPr="00D96E86">
        <w:rPr>
          <w:rFonts w:eastAsiaTheme="minorHAnsi"/>
          <w:lang w:eastAsia="en-US"/>
        </w:rPr>
        <w:t xml:space="preserve">       </w:t>
      </w:r>
    </w:p>
    <w:p w:rsidR="00D379CA" w:rsidRDefault="00C94B98" w:rsidP="00C94B98">
      <w:pPr>
        <w:ind w:firstLine="708"/>
        <w:jc w:val="both"/>
      </w:pPr>
      <w:r w:rsidRPr="00D379CA">
        <w:rPr>
          <w:rFonts w:eastAsiaTheme="minorHAnsi"/>
          <w:lang w:eastAsia="en-US"/>
        </w:rPr>
        <w:t xml:space="preserve">Цель предлагаемого правового регулирования  - </w:t>
      </w:r>
      <w:r w:rsidRPr="00D379CA">
        <w:t>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</w:t>
      </w:r>
      <w:r w:rsidR="00D96E86" w:rsidRPr="00D379CA">
        <w:t xml:space="preserve"> в виде</w:t>
      </w:r>
      <w:r w:rsidR="00D379CA">
        <w:t>:</w:t>
      </w:r>
    </w:p>
    <w:p w:rsidR="00D379CA" w:rsidRDefault="00D379CA" w:rsidP="00D379CA">
      <w:pPr>
        <w:ind w:firstLine="708"/>
        <w:jc w:val="both"/>
      </w:pPr>
      <w:r>
        <w:t>-</w:t>
      </w:r>
      <w:r w:rsidRPr="00D379CA">
        <w:t xml:space="preserve"> включения в Перечень нового объект</w:t>
      </w:r>
      <w:proofErr w:type="gramStart"/>
      <w:r w:rsidRPr="00D379CA">
        <w:t>а-</w:t>
      </w:r>
      <w:proofErr w:type="gramEnd"/>
      <w:r w:rsidRPr="00D379CA">
        <w:t xml:space="preserve"> часть нежилого помещения площадью </w:t>
      </w:r>
      <w:r w:rsidR="002B6876">
        <w:t>9,8</w:t>
      </w:r>
      <w:r w:rsidRPr="00D379CA">
        <w:t xml:space="preserve"> кв.м., расположенное по адресу: Самарская обл., г</w:t>
      </w:r>
      <w:proofErr w:type="gramStart"/>
      <w:r w:rsidRPr="00D379CA">
        <w:t>.О</w:t>
      </w:r>
      <w:proofErr w:type="gramEnd"/>
      <w:r w:rsidRPr="00D379CA">
        <w:t>ктябрьск,  ул.</w:t>
      </w:r>
      <w:r w:rsidR="002B6876">
        <w:t>3-го Октября,105;</w:t>
      </w:r>
    </w:p>
    <w:p w:rsidR="002B6876" w:rsidRPr="00D379CA" w:rsidRDefault="002B6876" w:rsidP="00D379CA">
      <w:pPr>
        <w:ind w:firstLine="708"/>
        <w:jc w:val="both"/>
      </w:pPr>
      <w:r>
        <w:t xml:space="preserve">- изменение площади с 80 кв.м. на </w:t>
      </w:r>
      <w:r w:rsidR="003B712B">
        <w:t xml:space="preserve">площадь 99,7 кв.м. </w:t>
      </w:r>
      <w:r>
        <w:t>нежилого здания по адресу: г</w:t>
      </w:r>
      <w:proofErr w:type="gramStart"/>
      <w:r>
        <w:t>.О</w:t>
      </w:r>
      <w:proofErr w:type="gramEnd"/>
      <w:r>
        <w:t>ктябрьск, во дворе дома по ул.Ленина,53</w:t>
      </w:r>
    </w:p>
    <w:p w:rsidR="00C94B98" w:rsidRPr="00D379CA" w:rsidRDefault="00E84CED" w:rsidP="006E4DBF">
      <w:pPr>
        <w:jc w:val="both"/>
        <w:rPr>
          <w:rFonts w:eastAsiaTheme="minorHAnsi"/>
          <w:lang w:eastAsia="en-US"/>
        </w:rPr>
      </w:pPr>
      <w:r w:rsidRPr="00D379CA">
        <w:rPr>
          <w:rFonts w:eastAsiaTheme="minorHAnsi"/>
          <w:lang w:eastAsia="en-US"/>
        </w:rPr>
        <w:t xml:space="preserve">      </w:t>
      </w:r>
      <w:r w:rsidR="00C94B98" w:rsidRPr="00D379CA">
        <w:rPr>
          <w:rFonts w:eastAsiaTheme="minorHAnsi"/>
          <w:lang w:eastAsia="en-US"/>
        </w:rPr>
        <w:t>Сроки достижения цели правового регулирования не определены, так как процесс внесения дополнений в перечень муниципального имущества является непрерывным.</w:t>
      </w:r>
    </w:p>
    <w:p w:rsidR="00C94B98" w:rsidRPr="00D379CA" w:rsidRDefault="00C94B98" w:rsidP="00C94B98">
      <w:pPr>
        <w:tabs>
          <w:tab w:val="left" w:pos="1980"/>
        </w:tabs>
        <w:autoSpaceDE w:val="0"/>
        <w:adjustRightInd w:val="0"/>
        <w:ind w:firstLine="709"/>
        <w:jc w:val="both"/>
        <w:rPr>
          <w:rFonts w:eastAsiaTheme="minorHAnsi"/>
          <w:lang w:eastAsia="en-US"/>
        </w:rPr>
      </w:pPr>
      <w:r w:rsidRPr="00D379CA">
        <w:rPr>
          <w:rFonts w:eastAsiaTheme="minorHAnsi"/>
          <w:lang w:eastAsia="en-US"/>
        </w:rPr>
        <w:t>Негативные последствия от введения правового регулирования отсутствует.</w:t>
      </w:r>
    </w:p>
    <w:p w:rsidR="00C94B98" w:rsidRPr="00D379CA" w:rsidRDefault="00C94B98" w:rsidP="00C94B98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D379CA">
        <w:rPr>
          <w:rFonts w:eastAsiaTheme="minorHAnsi"/>
          <w:lang w:eastAsia="en-US"/>
        </w:rPr>
        <w:t xml:space="preserve">Действие проекта нормативного акта распространяется на </w:t>
      </w:r>
      <w:r w:rsidR="00E84CED" w:rsidRPr="00D379CA">
        <w:rPr>
          <w:i/>
        </w:rPr>
        <w:t xml:space="preserve">физических лиц, указанных </w:t>
      </w:r>
      <w:proofErr w:type="gramStart"/>
      <w:r w:rsidR="00E84CED" w:rsidRPr="00D379CA">
        <w:rPr>
          <w:i/>
        </w:rPr>
        <w:t>ч</w:t>
      </w:r>
      <w:proofErr w:type="gramEnd"/>
      <w:r w:rsidR="00E84CED" w:rsidRPr="00D379CA">
        <w:rPr>
          <w:i/>
        </w:rPr>
        <w:t>.1 ст.14.1 ФЗ от 24.07.2007г. №209-ФЗ «О развитии малого и среднего предпринимательства в Российской Федерации», субъектам малого и среднего предпринимательства</w:t>
      </w:r>
      <w:r w:rsidRPr="00D379CA">
        <w:rPr>
          <w:i/>
        </w:rPr>
        <w:t>.</w:t>
      </w:r>
    </w:p>
    <w:p w:rsidR="00C94B98" w:rsidRPr="00D96E86" w:rsidRDefault="00C94B98" w:rsidP="00C94B98">
      <w:pPr>
        <w:ind w:firstLine="567"/>
        <w:jc w:val="both"/>
      </w:pPr>
      <w:r w:rsidRPr="00D96E86">
        <w:t>Ответственным за реализацию проекта является Комитет имущественных отношений Администрации городского округа Октябрьск Самарской области.</w:t>
      </w:r>
    </w:p>
    <w:p w:rsidR="00C94B98" w:rsidRPr="00D96E86" w:rsidRDefault="00C94B98" w:rsidP="00C94B98">
      <w:pPr>
        <w:ind w:firstLine="567"/>
        <w:jc w:val="both"/>
      </w:pPr>
    </w:p>
    <w:p w:rsidR="00C94B98" w:rsidRPr="00D96E86" w:rsidRDefault="00C94B98" w:rsidP="00C94B98">
      <w:pPr>
        <w:ind w:firstLine="567"/>
        <w:jc w:val="both"/>
      </w:pPr>
    </w:p>
    <w:p w:rsidR="00C94B98" w:rsidRPr="00D96E86" w:rsidRDefault="00C94B98" w:rsidP="00C94B98">
      <w:pPr>
        <w:ind w:firstLine="567"/>
        <w:jc w:val="both"/>
      </w:pPr>
    </w:p>
    <w:p w:rsidR="00C94B98" w:rsidRPr="00D96E86" w:rsidRDefault="00C94B98" w:rsidP="00C94B98">
      <w:pPr>
        <w:ind w:firstLine="567"/>
        <w:jc w:val="both"/>
      </w:pPr>
      <w:r w:rsidRPr="00D96E86">
        <w:t>Руководител</w:t>
      </w:r>
      <w:r w:rsidR="00D379CA">
        <w:t>ь</w:t>
      </w:r>
      <w:r w:rsidRPr="00D96E86">
        <w:t xml:space="preserve"> КИО                                                   </w:t>
      </w:r>
      <w:r w:rsidR="00D379CA">
        <w:t xml:space="preserve">   </w:t>
      </w:r>
      <w:r w:rsidRPr="00D96E86">
        <w:t xml:space="preserve">      </w:t>
      </w:r>
      <w:r w:rsidR="00D96E86" w:rsidRPr="00D96E86">
        <w:t>Л.П. Муравьева</w:t>
      </w:r>
    </w:p>
    <w:p w:rsidR="003F1D4B" w:rsidRPr="00D96E86" w:rsidRDefault="003F1D4B" w:rsidP="00C94B98"/>
    <w:sectPr w:rsidR="003F1D4B" w:rsidRPr="00D96E86" w:rsidSect="00432D5D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71872"/>
    <w:rsid w:val="000914BF"/>
    <w:rsid w:val="00167416"/>
    <w:rsid w:val="001760CE"/>
    <w:rsid w:val="00182BEB"/>
    <w:rsid w:val="001C458B"/>
    <w:rsid w:val="001D7F92"/>
    <w:rsid w:val="002476FD"/>
    <w:rsid w:val="002845B4"/>
    <w:rsid w:val="002B6876"/>
    <w:rsid w:val="003248A6"/>
    <w:rsid w:val="00326E3A"/>
    <w:rsid w:val="00384074"/>
    <w:rsid w:val="003B133F"/>
    <w:rsid w:val="003B712B"/>
    <w:rsid w:val="003F1D4B"/>
    <w:rsid w:val="00430C1B"/>
    <w:rsid w:val="00432D5D"/>
    <w:rsid w:val="004A74A7"/>
    <w:rsid w:val="004C4408"/>
    <w:rsid w:val="004C5DAB"/>
    <w:rsid w:val="00564DF0"/>
    <w:rsid w:val="00614303"/>
    <w:rsid w:val="00614FB9"/>
    <w:rsid w:val="0061602B"/>
    <w:rsid w:val="0063040C"/>
    <w:rsid w:val="00671872"/>
    <w:rsid w:val="00683CA3"/>
    <w:rsid w:val="006A5689"/>
    <w:rsid w:val="006E4DBF"/>
    <w:rsid w:val="007272F7"/>
    <w:rsid w:val="00735E10"/>
    <w:rsid w:val="0079737C"/>
    <w:rsid w:val="007A0BFF"/>
    <w:rsid w:val="007B22DE"/>
    <w:rsid w:val="007B4888"/>
    <w:rsid w:val="007D36A2"/>
    <w:rsid w:val="007E3B10"/>
    <w:rsid w:val="0080502F"/>
    <w:rsid w:val="008A7EC3"/>
    <w:rsid w:val="008D480F"/>
    <w:rsid w:val="008E3F6D"/>
    <w:rsid w:val="00901EF3"/>
    <w:rsid w:val="009A6619"/>
    <w:rsid w:val="009C4670"/>
    <w:rsid w:val="009E5FB5"/>
    <w:rsid w:val="00A22E3F"/>
    <w:rsid w:val="00A46BB3"/>
    <w:rsid w:val="00A5532F"/>
    <w:rsid w:val="00A95665"/>
    <w:rsid w:val="00AF6608"/>
    <w:rsid w:val="00B07A33"/>
    <w:rsid w:val="00B579D5"/>
    <w:rsid w:val="00B91329"/>
    <w:rsid w:val="00BE5D1C"/>
    <w:rsid w:val="00C12CB9"/>
    <w:rsid w:val="00C4096E"/>
    <w:rsid w:val="00C52A71"/>
    <w:rsid w:val="00C6065C"/>
    <w:rsid w:val="00C61A49"/>
    <w:rsid w:val="00C63BA9"/>
    <w:rsid w:val="00C8475C"/>
    <w:rsid w:val="00C94B98"/>
    <w:rsid w:val="00CC6018"/>
    <w:rsid w:val="00CC7B2A"/>
    <w:rsid w:val="00CD06CA"/>
    <w:rsid w:val="00CD3F8C"/>
    <w:rsid w:val="00CD66A9"/>
    <w:rsid w:val="00D116B6"/>
    <w:rsid w:val="00D16C6C"/>
    <w:rsid w:val="00D379CA"/>
    <w:rsid w:val="00D96E86"/>
    <w:rsid w:val="00DD384D"/>
    <w:rsid w:val="00E84CED"/>
    <w:rsid w:val="00F066F7"/>
    <w:rsid w:val="00F1372A"/>
    <w:rsid w:val="00F51ED0"/>
    <w:rsid w:val="00F8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B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61A4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61A49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432D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30</cp:revision>
  <cp:lastPrinted>2023-09-13T09:28:00Z</cp:lastPrinted>
  <dcterms:created xsi:type="dcterms:W3CDTF">2019-01-21T11:46:00Z</dcterms:created>
  <dcterms:modified xsi:type="dcterms:W3CDTF">2023-09-13T09:28:00Z</dcterms:modified>
</cp:coreProperties>
</file>