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31" w:rsidRPr="00632052" w:rsidRDefault="00833A31" w:rsidP="00833A31">
      <w:pPr>
        <w:spacing w:after="0" w:line="240" w:lineRule="auto"/>
        <w:ind w:left="4092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20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33A31" w:rsidRPr="00632052" w:rsidRDefault="00833A31" w:rsidP="00833A31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205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833A31" w:rsidRPr="00632052" w:rsidRDefault="00833A31" w:rsidP="00833A31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205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городского округа Октябрьск Самарской области</w:t>
      </w:r>
    </w:p>
    <w:p w:rsidR="00833A31" w:rsidRPr="00632052" w:rsidRDefault="00833A31" w:rsidP="00850584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43D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17.11.2023 </w:t>
      </w:r>
      <w:bookmarkStart w:id="0" w:name="_GoBack"/>
      <w:bookmarkEnd w:id="0"/>
      <w:r w:rsidR="00B43D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1030</w:t>
      </w:r>
    </w:p>
    <w:p w:rsidR="002D0A87" w:rsidRDefault="002D0A87" w:rsidP="00833A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A31" w:rsidRPr="00632052" w:rsidRDefault="00833A31" w:rsidP="00833A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6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мониторинга и урегулирования дебиторской и кредиторской задолженности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учреждений</w:t>
      </w:r>
      <w:r w:rsidRPr="0063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Октябрьск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833A31" w:rsidRPr="00632052" w:rsidRDefault="00833A31" w:rsidP="00833A31">
      <w:pPr>
        <w:spacing w:after="223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0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p w:rsidR="00833A31" w:rsidRPr="00632052" w:rsidRDefault="00CE12AA" w:rsidP="00CC43D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проведения мониторинга и урегулирования дебиторской и кредиторской задолженности </w:t>
      </w:r>
      <w:r w:rsidR="00833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учреждений городского округа Октябрьск Самарской области 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 – Порядок) разработан в целях усиления контроля за состоянием дебиторской и кредиторской задолженности </w:t>
      </w:r>
      <w:r w:rsidR="00833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казенных учреждений городского округа Октябрьск Самарской области (далее – получатели средств бюджета), муниципальных бюджетных и муниципальных автономных учреждений городского округа Октябрьск (далее – бюджетные и автономные учреждения), предотвращения, снижения и ликвидации данной задолженности, повышения финансовой устойчивости бюджета городского округа Октябрьск </w:t>
      </w:r>
      <w:r w:rsidR="00833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Самарской области 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</w:t>
      </w:r>
      <w:r w:rsidR="00833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1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городского округа)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33A31" w:rsidRPr="00632052" w:rsidRDefault="00CE12AA" w:rsidP="00CC43D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1.2. Настоящий Порядок устанавливает правила сбора и обработки информации о состоянии дебиторской и кредиторской задолженности получателей средств бюджета, бюджетных и автономных учреждений, а также мероприятия по с</w:t>
      </w:r>
      <w:r w:rsidR="00531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окращению и</w:t>
      </w:r>
      <w:r w:rsidR="00833A31"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ликвидации задолженности.</w:t>
      </w:r>
    </w:p>
    <w:p w:rsidR="00833A31" w:rsidRPr="00632052" w:rsidRDefault="00833A31" w:rsidP="00CC43D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1.3. Для целей настоящего Порядка используются следующие понятия:</w:t>
      </w:r>
    </w:p>
    <w:p w:rsidR="00833A31" w:rsidRPr="00632052" w:rsidRDefault="00833A31" w:rsidP="00CC43D2">
      <w:pPr>
        <w:spacing w:after="0" w:line="36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</w:t>
      </w:r>
      <w:r w:rsidR="00EB0E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Главные распорядители бюджетных средств</w:t>
      </w:r>
      <w:r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ГРБС</w:t>
      </w:r>
      <w:r w:rsidRPr="0063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380CEF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- существующее на отчетную дату имущественное требование получателя средств бюджета городского округа,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бюджетного, автономного учреждения к другим юридическим и физическим лицам, являющимся его должниками, которое возникло в силу действия договора или правовой нормы.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- существующее на отчетную дату обязательство получателя средств бюджета, бюджетного, автономного учреждения, которое возникло в силу действия договора, правовой нормы или решения суда.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Просроченная задолженность - задолженность, срок погашения которой, предусмотренный условиями трудовых договоров, муниципальных контрактов (гражданско-правовых договоров) на поставку товаров, выполнение работ, оказание услуг для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муниципальных нужд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гражданско-правовых договоров иного характера, а также законодательством о налогах и сборах, истек, а в случае, если срок погашения не установлен, - по истечении трех месяцев с момента возникновения обязательства.</w:t>
      </w:r>
      <w:r w:rsidR="00BE0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Списывается только</w:t>
      </w:r>
      <w:r w:rsidR="008A067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признания сомнительной или безнадежной.</w:t>
      </w:r>
    </w:p>
    <w:p w:rsidR="002D0A87" w:rsidRDefault="002D0A87" w:rsidP="00CE12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Сомнительная задолженность – просроченная задолженность, срок погашения которой, </w:t>
      </w:r>
      <w:r w:rsidRPr="002D0A8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предусмотренный условиями трудовых договоров, муниципальных контрактов (гражданско-правовых договоров) на поставку товаров, выполнение работ, оказание услуг для </w:t>
      </w:r>
      <w:proofErr w:type="gramStart"/>
      <w:r w:rsidRPr="002D0A87">
        <w:rPr>
          <w:rFonts w:ascii="Times New Roman" w:eastAsia="Times New Roman" w:hAnsi="Times New Roman"/>
          <w:sz w:val="28"/>
          <w:szCs w:val="28"/>
          <w:lang w:eastAsia="ru-RU"/>
        </w:rPr>
        <w:t>муниципальных  нужд</w:t>
      </w:r>
      <w:proofErr w:type="gramEnd"/>
      <w:r w:rsidRPr="002D0A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гражданско-правовых договоров иного характера, а также закон</w:t>
      </w:r>
      <w:r w:rsidR="002B5746">
        <w:rPr>
          <w:rFonts w:ascii="Times New Roman" w:eastAsia="Times New Roman" w:hAnsi="Times New Roman"/>
          <w:sz w:val="28"/>
          <w:szCs w:val="28"/>
          <w:lang w:eastAsia="ru-RU"/>
        </w:rPr>
        <w:t>одательством о налогах и сборах,</w:t>
      </w:r>
      <w:r w:rsidRPr="002D0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746" w:rsidRPr="002D0A87">
        <w:rPr>
          <w:rFonts w:ascii="Times New Roman" w:eastAsia="Times New Roman" w:hAnsi="Times New Roman"/>
          <w:sz w:val="28"/>
          <w:szCs w:val="28"/>
          <w:lang w:eastAsia="ru-RU"/>
        </w:rPr>
        <w:t>истек,</w:t>
      </w:r>
      <w:r w:rsidR="002B5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A5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B574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взыскания которой исчерпана или  плательщики прекратили свое существование. </w:t>
      </w:r>
      <w:r w:rsidR="00BE04FD">
        <w:rPr>
          <w:rFonts w:ascii="Times New Roman" w:eastAsia="Times New Roman" w:hAnsi="Times New Roman"/>
          <w:sz w:val="28"/>
          <w:szCs w:val="28"/>
          <w:lang w:eastAsia="ru-RU"/>
        </w:rPr>
        <w:t>Списывается</w:t>
      </w:r>
      <w:r w:rsidR="004F6CD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забалансовый счет 04 </w:t>
      </w:r>
      <w:r w:rsidR="00BE0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675">
        <w:rPr>
          <w:rFonts w:ascii="Times New Roman" w:eastAsia="Times New Roman" w:hAnsi="Times New Roman"/>
          <w:sz w:val="28"/>
          <w:szCs w:val="28"/>
          <w:lang w:eastAsia="ru-RU"/>
        </w:rPr>
        <w:t>по решению комиссии по поступлению и выбытию активов.</w:t>
      </w:r>
    </w:p>
    <w:p w:rsidR="00920A5D" w:rsidRDefault="008A0675" w:rsidP="00CE12A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Безнадежная  (нереальная к взысканию) задолженность</w:t>
      </w:r>
      <w:r w:rsidR="001F7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просроченная задолженность, взыскать которую невозможно</w:t>
      </w:r>
      <w:r w:rsidR="001F7E52">
        <w:rPr>
          <w:rFonts w:ascii="Times New Roman" w:eastAsia="Times New Roman" w:hAnsi="Times New Roman"/>
          <w:sz w:val="28"/>
          <w:szCs w:val="28"/>
          <w:lang w:eastAsia="ru-RU"/>
        </w:rPr>
        <w:t xml:space="preserve">. Списывается </w:t>
      </w:r>
      <w:r w:rsidR="005A3CD0">
        <w:rPr>
          <w:rFonts w:ascii="Times New Roman" w:eastAsia="Times New Roman" w:hAnsi="Times New Roman"/>
          <w:sz w:val="28"/>
          <w:szCs w:val="28"/>
          <w:lang w:eastAsia="ru-RU"/>
        </w:rPr>
        <w:t>по решению комиссии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0CEF" w:rsidRPr="002D0A87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A87">
        <w:rPr>
          <w:rFonts w:ascii="Times New Roman" w:eastAsia="Times New Roman" w:hAnsi="Times New Roman"/>
          <w:sz w:val="28"/>
          <w:szCs w:val="28"/>
          <w:lang w:eastAsia="ru-RU"/>
        </w:rPr>
        <w:t>Санкционированная кредиторская задолженность - кредиторская задолженность, возникшая в результате:</w:t>
      </w:r>
    </w:p>
    <w:p w:rsidR="00380CEF" w:rsidRPr="002D0A87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="00380CEF" w:rsidRPr="002D0A87">
        <w:rPr>
          <w:rFonts w:ascii="Times New Roman" w:eastAsia="Times New Roman" w:hAnsi="Times New Roman"/>
          <w:sz w:val="28"/>
          <w:szCs w:val="28"/>
          <w:lang w:eastAsia="ru-RU"/>
        </w:rPr>
        <w:t>сокращения расходов бюджета после заключения получателями средств бюджета муниципальных контрактов (гражданско-правовых договоров) на поставку товаров, выполнение работ, оказание услуг;</w:t>
      </w:r>
    </w:p>
    <w:p w:rsidR="00380CEF" w:rsidRPr="002D0A87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80CEF" w:rsidRPr="002D0A87">
        <w:rPr>
          <w:rFonts w:ascii="Times New Roman" w:eastAsia="Times New Roman" w:hAnsi="Times New Roman"/>
          <w:sz w:val="28"/>
          <w:szCs w:val="28"/>
          <w:lang w:eastAsia="ru-RU"/>
        </w:rPr>
        <w:t> повышения стоимости коммунальных услуг (в результате повышения тарифов на энергоресурсы), услуг связи и роста цен на горюче-смазочные материалы;</w:t>
      </w:r>
    </w:p>
    <w:p w:rsidR="00CC43D2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0CEF" w:rsidRPr="002D0A87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остальных случаях задолженность считается несанкционированной, в том числе кредиторская задолженность муниципальных </w:t>
      </w:r>
      <w:r w:rsidR="00CC43D2" w:rsidRPr="002D0A87">
        <w:rPr>
          <w:rFonts w:ascii="Times New Roman" w:eastAsia="Times New Roman" w:hAnsi="Times New Roman"/>
          <w:sz w:val="28"/>
          <w:szCs w:val="28"/>
          <w:lang w:eastAsia="ru-RU"/>
        </w:rPr>
        <w:t>учреждений, возникшая</w:t>
      </w:r>
      <w:r w:rsidR="00380CEF" w:rsidRPr="002D0A8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принятия муниципальными учреждениями обязательств в нарушение установленного порядка заключения договоров, сверх утвержденных лимитов бюджетных обязательств.</w:t>
      </w:r>
    </w:p>
    <w:p w:rsidR="00CC43D2" w:rsidRDefault="00CC43D2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Default="00380CEF" w:rsidP="00380CEF">
      <w:pPr>
        <w:spacing w:after="223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Мониторинг дебиторской и кредиторской задолженности</w:t>
      </w:r>
      <w:r w:rsidR="005066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2.1. Получатели средств бюджета, бюджетные и автономные учреждения ежемесячно проводят мониторинг дебиторской и кредиторской задолженности, в том числе просроченной.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мониторинга устанавливаются:</w:t>
      </w:r>
    </w:p>
    <w:p w:rsidR="00380CEF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объем задолженности, в том числе просроченной;</w:t>
      </w:r>
    </w:p>
    <w:p w:rsidR="00380CEF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347">
        <w:rPr>
          <w:rFonts w:ascii="Times New Roman" w:eastAsia="Times New Roman" w:hAnsi="Times New Roman"/>
          <w:sz w:val="28"/>
          <w:szCs w:val="28"/>
          <w:lang w:eastAsia="ru-RU"/>
        </w:rPr>
        <w:t>    санкционированность задолженности.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 Получатели средств бюджета, бюджетные и автономные учреждения принимают меры по предотвращению, снижению и ликвидации указанной задолженности, усилению контроля за состоянием задолженности.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2.2. ГРБС п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роводят мониторинг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CEF" w:rsidRPr="00EB0347">
        <w:rPr>
          <w:rFonts w:ascii="Times New Roman" w:eastAsia="Times New Roman" w:hAnsi="Times New Roman"/>
          <w:sz w:val="28"/>
          <w:szCs w:val="28"/>
          <w:lang w:eastAsia="ru-RU"/>
        </w:rPr>
        <w:t>кредиторской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всем получателям средств бюджета, бюд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жетным и автономным учреждениям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по состоянию на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 1 число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r w:rsidR="00EB034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, на основании форм «Сведения по дебиторской и кредиторской задолженности»: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0503169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hyperlink r:id="rId4" w:anchor="/document/99/902254657/" w:history="1">
        <w:r w:rsidR="00380CEF" w:rsidRPr="000C63F1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приказом Министерства финансов Российской Федерации от 28 декабря 2010 года № 191н</w:t>
        </w:r>
      </w:hyperlink>
      <w:r w:rsidR="00380CEF" w:rsidRPr="000C63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0503769 -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№ 33 н.</w:t>
      </w:r>
    </w:p>
    <w:p w:rsidR="005066D3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 Для осуществления контроля (мониторинга) за состоянием текущей кредиторской задолженности ГРБС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</w:t>
      </w:r>
      <w:r w:rsidR="005066D3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позднее 10-го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числа календарного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месяца, следующего за отчетным периодом, представляют сведения по текущей кредиторской задолженности в Финансовое управление городского округа Октябрьск,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Порядку.</w:t>
      </w:r>
      <w:r w:rsidR="005066D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52619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066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просроченной кредиторской задолженности, </w:t>
      </w:r>
      <w:r w:rsidR="005066D3" w:rsidRPr="005066D3">
        <w:rPr>
          <w:rFonts w:ascii="Times New Roman" w:eastAsia="Times New Roman" w:hAnsi="Times New Roman"/>
          <w:sz w:val="28"/>
          <w:szCs w:val="28"/>
          <w:lang w:eastAsia="ru-RU"/>
        </w:rPr>
        <w:t>ГРБС предоставляют в Финансовое управление городского округа Октябрьск расш</w:t>
      </w:r>
      <w:r w:rsidR="005066D3">
        <w:rPr>
          <w:rFonts w:ascii="Times New Roman" w:eastAsia="Times New Roman" w:hAnsi="Times New Roman"/>
          <w:sz w:val="28"/>
          <w:szCs w:val="28"/>
          <w:lang w:eastAsia="ru-RU"/>
        </w:rPr>
        <w:t xml:space="preserve">ифровку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просроченной </w:t>
      </w:r>
      <w:r w:rsidR="00310D2C" w:rsidRPr="005066D3">
        <w:rPr>
          <w:rFonts w:ascii="Times New Roman" w:eastAsia="Times New Roman" w:hAnsi="Times New Roman"/>
          <w:sz w:val="28"/>
          <w:szCs w:val="28"/>
          <w:lang w:eastAsia="ru-RU"/>
        </w:rPr>
        <w:t>кредиторской</w:t>
      </w:r>
      <w:r w:rsidR="00EB0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D3" w:rsidRPr="005066D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ежемесячно не позднее </w:t>
      </w:r>
      <w:r w:rsidR="00310D2C" w:rsidRPr="005066D3">
        <w:rPr>
          <w:rFonts w:ascii="Times New Roman" w:eastAsia="Times New Roman" w:hAnsi="Times New Roman"/>
          <w:sz w:val="28"/>
          <w:szCs w:val="28"/>
          <w:lang w:eastAsia="ru-RU"/>
        </w:rPr>
        <w:t>5 числа</w:t>
      </w:r>
      <w:r w:rsidR="005066D3" w:rsidRPr="005066D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месяца, следующим за отчетным, согласно прил</w:t>
      </w:r>
      <w:r w:rsidR="00F43356">
        <w:rPr>
          <w:rFonts w:ascii="Times New Roman" w:eastAsia="Times New Roman" w:hAnsi="Times New Roman"/>
          <w:sz w:val="28"/>
          <w:szCs w:val="28"/>
          <w:lang w:eastAsia="ru-RU"/>
        </w:rPr>
        <w:t>ожению № 2 к настоящему Порядку</w:t>
      </w:r>
      <w:r w:rsidR="00EB03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619" w:rsidRPr="00052619" w:rsidRDefault="00052619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ГРБС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 мониторинг </w:t>
      </w:r>
      <w:r w:rsidRPr="00EB0347">
        <w:rPr>
          <w:rFonts w:ascii="Times New Roman" w:eastAsia="Times New Roman" w:hAnsi="Times New Roman"/>
          <w:sz w:val="28"/>
          <w:szCs w:val="28"/>
          <w:lang w:eastAsia="ru-RU"/>
        </w:rPr>
        <w:t>дебиторской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по всем получателям средств бюджета, бюджетным и автономным учреждениям по состоянию на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каждого месяца, </w:t>
      </w:r>
      <w:r w:rsidRPr="00052619">
        <w:rPr>
          <w:rFonts w:ascii="Times New Roman" w:eastAsia="Times New Roman" w:hAnsi="Times New Roman"/>
          <w:sz w:val="28"/>
          <w:szCs w:val="28"/>
          <w:lang w:eastAsia="ru-RU"/>
        </w:rPr>
        <w:t>на основании форм «Сведения по дебиторской и кредиторской задолженности»:</w:t>
      </w:r>
    </w:p>
    <w:p w:rsidR="00052619" w:rsidRPr="00052619" w:rsidRDefault="00310D2C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619" w:rsidRPr="00052619">
        <w:rPr>
          <w:rFonts w:ascii="Times New Roman" w:eastAsia="Times New Roman" w:hAnsi="Times New Roman"/>
          <w:sz w:val="28"/>
          <w:szCs w:val="28"/>
          <w:lang w:eastAsia="ru-RU"/>
        </w:rPr>
        <w:t>0503169 -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191н;</w:t>
      </w:r>
    </w:p>
    <w:p w:rsidR="00052619" w:rsidRDefault="00310D2C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2619" w:rsidRP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0503769 -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</w:t>
      </w:r>
      <w:r w:rsidR="00052619" w:rsidRPr="000526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утвержденной приказом Министерства финансов Российской Федерац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>ии от 25 марта 2011 года № 33 н.</w:t>
      </w:r>
    </w:p>
    <w:p w:rsidR="00F43356" w:rsidRDefault="00F43356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619" w:rsidRPr="00052619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контроля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 (мониторинга) за состоянием дебиторской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задолженности, ГРБС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предоставляют в Финансовое управление городского 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Октябрьск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расшифровку дебиторской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том числе просроченной)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ежемесячно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позднее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>5 числа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месяца, следующего за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отчетным, </w:t>
      </w:r>
      <w:r w:rsidR="00310D2C" w:rsidRPr="00310D2C">
        <w:rPr>
          <w:rFonts w:ascii="Times New Roman" w:hAnsi="Times New Roman" w:cs="Times New Roman"/>
          <w:sz w:val="28"/>
          <w:szCs w:val="28"/>
        </w:rPr>
        <w:t>согласно</w:t>
      </w:r>
      <w:r w:rsidRPr="0031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Pr="00F43356">
        <w:rPr>
          <w:rFonts w:ascii="Times New Roman" w:eastAsia="Times New Roman" w:hAnsi="Times New Roman"/>
          <w:sz w:val="28"/>
          <w:szCs w:val="28"/>
          <w:lang w:eastAsia="ru-RU"/>
        </w:rPr>
        <w:t xml:space="preserve"> № 3 к настоящему Порядку.</w:t>
      </w:r>
    </w:p>
    <w:p w:rsidR="00F43356" w:rsidRPr="00F43356" w:rsidRDefault="00310D2C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3356" w:rsidRPr="00F43356">
        <w:rPr>
          <w:rFonts w:ascii="Times New Roman" w:eastAsia="Times New Roman" w:hAnsi="Times New Roman"/>
          <w:sz w:val="28"/>
          <w:szCs w:val="28"/>
          <w:lang w:eastAsia="ru-RU"/>
        </w:rPr>
        <w:t>ГРБС анализирует представленные сведения и при необходимости направляет руководителям подведомственных муниципальных учреждений рекомендации по недопущению возникновения просроченной кредиторской задолженности.</w:t>
      </w:r>
    </w:p>
    <w:p w:rsidR="00F43356" w:rsidRPr="008541B5" w:rsidRDefault="00F43356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356">
        <w:rPr>
          <w:rFonts w:ascii="Times New Roman" w:eastAsia="Times New Roman" w:hAnsi="Times New Roman"/>
          <w:sz w:val="28"/>
          <w:szCs w:val="28"/>
          <w:lang w:eastAsia="ru-RU"/>
        </w:rPr>
        <w:t>При наличии просроченной дебиторской и кредиторской задолженности ГРБС представляют в Финансовое управление городского округа Октябрьск утвержденный план мероприятий по погашению просроченной дебиторской и кредиторской задолженности, а также ежеквартальные отчеты выполнения данного плана в срок, установленный ежегодно принимаемым муниципальным  правовым актом городского округа Октябрьск  Самарской области о сроках представления годовой бюджетной отчетности и сводной годовой бухгалтерской отчетности бюджетных и автономных учреждений за отчетный год, квартальной и месячной бюджетной отчетности и сводной бухгалтерской отчетности бюджетных и автономных учреждений в текущем году.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05261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F43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ГРБС несут ответственность за полноту и достоверность информации, представляемой в Финансовое управление городского о</w:t>
      </w:r>
      <w:r w:rsidR="008541B5">
        <w:rPr>
          <w:rFonts w:ascii="Times New Roman" w:eastAsia="Times New Roman" w:hAnsi="Times New Roman"/>
          <w:sz w:val="28"/>
          <w:szCs w:val="28"/>
          <w:lang w:eastAsia="ru-RU"/>
        </w:rPr>
        <w:t>круга Октябрьск в соответствии с настоящим  Порядком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3D2" w:rsidRDefault="00CC43D2" w:rsidP="00380CEF">
      <w:pPr>
        <w:spacing w:after="22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CEF" w:rsidRDefault="00380CEF" w:rsidP="00380CEF">
      <w:pPr>
        <w:spacing w:after="22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34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Мероприятия по сокращению и ликвидации просроченной кредиторской задолженности</w:t>
      </w:r>
    </w:p>
    <w:p w:rsidR="00CC43D2" w:rsidRPr="00823484" w:rsidRDefault="00CC43D2" w:rsidP="00380CEF">
      <w:pPr>
        <w:spacing w:after="22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4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 Получатели средств бюджета, бюджетные и автономные учреждения</w:t>
      </w:r>
      <w:r w:rsidR="004B49F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34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просроченной кредиторской задолженности проводят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с кредиторами по ее урегулированию путем погашения или списания кредиторами.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3.2. Получатели средств бюджета осуществляют урегулирование  просроченной кредиторской задолженности в рамках лимитов бюджетных обязательств, предусмотренных на текущий финансовый год, путем реализации мероприятий по оптимизации расходов.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3.3. Бюджетные и автономные учрежде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>ния осуществляют урегулирование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кредиторской задолженности в рамках средств, предусмотренных планом финансово-хозяйственной деятельности.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80CEF" w:rsidRPr="00553F9D">
        <w:rPr>
          <w:rFonts w:ascii="Times New Roman" w:eastAsia="Times New Roman" w:hAnsi="Times New Roman"/>
          <w:sz w:val="28"/>
          <w:szCs w:val="28"/>
          <w:lang w:eastAsia="ru-RU"/>
        </w:rPr>
        <w:t xml:space="preserve"> 3.4. 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росроченная кредиторская задолженность должна быть урегулирована ГРБС за счет ассигнований, предусмотренных ГРБС в бюджете городского округа на текущий финансовый год, а также средств, предусмотренных планом финансово-хозяйственной деятельности бюджетных и автономных учреждений по соответствующим видам финансового обеспечения.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 3.5. В случае невозможности урегулирования просроченной кредиторской задолженности за счет ассигнований, предусмотренных ГРБС в бюджете городского округа на текущий и очередной финансовые годы, а также средств, предусмотренных планом финансово-хозяйственной деятельности бюджетных и автономных учреждений по соответствующим видам финансового обеспечения, ГРБС направляет в Финансовое управление городского округа Октябрьск обоснованные предложения об увеличении бюджетных ассигнований с приложением следующего пакета документов: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 письмо - обращение, в котором указывается основание возникновения задолженности (условия муниципального контракта (гражданско-правового договора) на поставку товаров, выполнение работ, оказание услуг, причины);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копия акта сверки задолженности с контрагентом;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копия муниципального контракта (гражданско-правового договора) на поставку товаров, выполнение работ, оказание услуг между получателем бюджетных средств, бюджетным, автономным учреждением и контрагентом;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для задолженности по заработной плате и начислениям на оплату труда, а также публичным нормативным обязательствам и (или) социальным выплатам представляется обоснование возникновения задолженности с указанием объема фактических выплат, объема поступивших бюджетных ассигнований, причин недостатка средств;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копия решения суда (при его наличии).</w:t>
      </w:r>
    </w:p>
    <w:p w:rsidR="00380CEF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 3.6. Финансовое управление городского округа Октябрьск рассматривает и учитывает предложения ГРБС по погашению просроченной кредиторской задолженности при формировании, внесении изменений в проект бюджета городского округа Октябрьск </w:t>
      </w:r>
      <w:r w:rsidR="00310D2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очередной финансовый год и плановый 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>период,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возможностей доходной базы бюджета городского округа Октябрьск Самарской области.</w:t>
      </w:r>
    </w:p>
    <w:p w:rsidR="00380CEF" w:rsidRPr="00045C4D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380CEF" w:rsidRPr="00045C4D">
        <w:rPr>
          <w:rFonts w:ascii="Times New Roman" w:eastAsia="Times New Roman" w:hAnsi="Times New Roman"/>
          <w:sz w:val="28"/>
          <w:szCs w:val="28"/>
          <w:lang w:eastAsia="ru-RU"/>
        </w:rPr>
        <w:t>. В целях  недопущения возникновения просроченной кредиторской задолженности получатели средств бюджета в случаях, предусмотренных пунктом 6 статьи 161 Бюджетного кодекса Российской Федерации, при уменьшении ранее доведенных до муниципального заказчика как получателя бюджетных средств лимитов бюджетных обязательств</w:t>
      </w:r>
      <w:r w:rsidR="00045C4D" w:rsidRPr="00045C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CEF" w:rsidRPr="00045C4D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исполнения контракта обеспечивают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CC43D2" w:rsidRDefault="00380CEF" w:rsidP="00CC43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5C4D">
        <w:rPr>
          <w:rFonts w:ascii="Times New Roman" w:eastAsia="Times New Roman" w:hAnsi="Times New Roman"/>
          <w:sz w:val="28"/>
          <w:szCs w:val="28"/>
          <w:lang w:eastAsia="ru-RU"/>
        </w:rPr>
        <w:t>3.8. Бюджетные и автономные учреждения в договоры о поставке товаров, выполнении работ, оказании услуг, подлежащие оплате за счет субсидий</w:t>
      </w:r>
      <w:r w:rsidRPr="00045C4D">
        <w:rPr>
          <w:rFonts w:ascii="Times New Roman" w:hAnsi="Times New Roman"/>
          <w:sz w:val="28"/>
          <w:szCs w:val="28"/>
        </w:rPr>
        <w:t xml:space="preserve"> на финансовое обеспечение выполнения ими муниципального задания, включают 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кодексом Российской </w:t>
      </w:r>
      <w:r w:rsidRPr="00045C4D">
        <w:rPr>
          <w:rFonts w:ascii="Times New Roman" w:hAnsi="Times New Roman"/>
          <w:sz w:val="28"/>
          <w:szCs w:val="28"/>
        </w:rPr>
        <w:lastRenderedPageBreak/>
        <w:t>Федерации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380CEF" w:rsidRPr="00CC43D2" w:rsidRDefault="00AC6226" w:rsidP="00CC43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. Урегулирование просроченной кредиторской задолженности по решению суда осуществляется в установленном законодательством порядке.</w:t>
      </w:r>
    </w:p>
    <w:p w:rsidR="00CC43D2" w:rsidRDefault="00CC43D2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Default="00380CEF" w:rsidP="00380CEF">
      <w:pPr>
        <w:spacing w:after="22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Мероприятия по сокращению и ликвидации дебиторской задолженности</w:t>
      </w:r>
    </w:p>
    <w:p w:rsidR="00CC43D2" w:rsidRDefault="00CE12AA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380CEF">
        <w:rPr>
          <w:rFonts w:ascii="Times New Roman" w:eastAsia="Times New Roman" w:hAnsi="Times New Roman"/>
          <w:sz w:val="28"/>
          <w:szCs w:val="28"/>
          <w:lang w:eastAsia="ru-RU"/>
        </w:rPr>
        <w:t>Получатели средств бюджета, бюджетные и автономные учреждения обязаны:</w:t>
      </w:r>
    </w:p>
    <w:p w:rsidR="00CC43D2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AC62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осуществлять авансирование по муниципальным контрактам (гражданско-правовым договорам) на поставку товаров, выполнение работ, оказание услуг в соответствии с приказом Финансового управления </w:t>
      </w:r>
      <w:r w:rsidR="00310D2C" w:rsidRPr="00AC62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городского </w:t>
      </w:r>
      <w:r w:rsidR="00310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округа Октябрьск, регламентирующим</w:t>
      </w:r>
      <w:r w:rsidRPr="00AC62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10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="000C63F1" w:rsidRPr="000C63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исполнения бюджета городского округа Октябрьск Самарской области по расходам и источникам финансирования дефицита бюджета городского округа Октябрьск Самарской области</w:t>
      </w:r>
      <w:r w:rsidR="00310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C43D2" w:rsidRDefault="00CC43D2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E7D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своевременно в установленном порядке проводить инвентаризацию </w:t>
      </w:r>
      <w:r w:rsidR="00310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дебиторской задолженности</w:t>
      </w:r>
      <w:r w:rsidR="007E7D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C43D2" w:rsidRDefault="007E7D2B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должной </w:t>
      </w:r>
      <w:r w:rsidR="00CC43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степени обеспечивать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полноту</w:t>
      </w:r>
      <w:r w:rsidRPr="007E7D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отражения задолженности в учете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отчетности, а также квалификацию ее в качестве просроченной;</w:t>
      </w:r>
    </w:p>
    <w:p w:rsidR="00CC43D2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своевременно в установленном порядке проводить работу с должниками по погашению имеющейся дебиторской задолженности, в том числе в судебном порядке;</w:t>
      </w:r>
    </w:p>
    <w:p w:rsidR="00CC43D2" w:rsidRDefault="00CC43D2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D2B">
        <w:rPr>
          <w:rFonts w:ascii="Times New Roman" w:eastAsia="Times New Roman" w:hAnsi="Times New Roman"/>
          <w:sz w:val="28"/>
          <w:szCs w:val="28"/>
          <w:lang w:eastAsia="ru-RU"/>
        </w:rPr>
        <w:t>осуществлять</w:t>
      </w:r>
      <w:r w:rsidR="007E7D2B" w:rsidRPr="007E7D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предусмотренное </w:t>
      </w:r>
      <w:r w:rsidR="007E7D2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 </w:t>
      </w:r>
      <w:r w:rsidR="007E7D2B" w:rsidRPr="007E7D2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пени и неустойки </w:t>
      </w:r>
      <w:r w:rsidR="007E7D2B">
        <w:rPr>
          <w:rFonts w:ascii="Times New Roman" w:eastAsia="Times New Roman" w:hAnsi="Times New Roman"/>
          <w:sz w:val="28"/>
          <w:szCs w:val="28"/>
          <w:lang w:eastAsia="ru-RU"/>
        </w:rPr>
        <w:t>по неисполненным обязательствам;</w:t>
      </w:r>
    </w:p>
    <w:p w:rsidR="00CC43D2" w:rsidRDefault="00CC43D2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D2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CA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с баланса сомнительной дебиторской задолженности в </w:t>
      </w:r>
      <w:r w:rsidR="00AC6226" w:rsidRPr="00AC6226">
        <w:rPr>
          <w:rFonts w:ascii="Times New Roman" w:eastAsia="Times New Roman" w:hAnsi="Times New Roman"/>
          <w:sz w:val="28"/>
          <w:szCs w:val="28"/>
          <w:lang w:eastAsia="ru-RU"/>
        </w:rPr>
        <w:t>установленном законодательством порядке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перенос ее на забалансовый счет 04</w:t>
      </w:r>
      <w:r w:rsidR="00065CA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недопущения завышения </w:t>
      </w:r>
      <w:r w:rsidR="0046541A">
        <w:rPr>
          <w:rFonts w:ascii="Times New Roman" w:eastAsia="Times New Roman" w:hAnsi="Times New Roman"/>
          <w:sz w:val="28"/>
          <w:szCs w:val="28"/>
          <w:lang w:eastAsia="ru-RU"/>
        </w:rPr>
        <w:t>активов учреждения.</w:t>
      </w:r>
    </w:p>
    <w:p w:rsidR="00380CEF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обеспечи</w:t>
      </w:r>
      <w:r w:rsidR="007E7D2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списание </w:t>
      </w:r>
      <w:r w:rsidR="00AC6226">
        <w:rPr>
          <w:rFonts w:ascii="Times New Roman" w:eastAsia="Times New Roman" w:hAnsi="Times New Roman"/>
          <w:sz w:val="28"/>
          <w:szCs w:val="28"/>
          <w:lang w:eastAsia="ru-RU"/>
        </w:rPr>
        <w:t xml:space="preserve">безнадежной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дебиторской задолженности в установленном законодательством порядке.</w:t>
      </w:r>
    </w:p>
    <w:p w:rsidR="00CC43D2" w:rsidRDefault="00CC43D2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Default="00380CEF" w:rsidP="00380CEF">
      <w:pPr>
        <w:spacing w:after="223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Ответственность за возникновение просроченной кредиторской задолженности, безнадежной к взысканию дебиторской задолженности и невыполнение мероприятий по сокращению, ликвидации просроченной дебиторской и кредиторской задолженности</w:t>
      </w:r>
    </w:p>
    <w:p w:rsidR="00CC43D2" w:rsidRDefault="00CC43D2" w:rsidP="00380CEF">
      <w:pPr>
        <w:spacing w:after="223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Pr="00851D58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51D58">
        <w:rPr>
          <w:rFonts w:ascii="Times New Roman" w:eastAsia="Times New Roman" w:hAnsi="Times New Roman"/>
          <w:sz w:val="28"/>
          <w:szCs w:val="28"/>
          <w:lang w:eastAsia="ru-RU"/>
        </w:rPr>
        <w:t xml:space="preserve">5.1. Руководители и должностные лица муниципальных учреждений городского округа Октябрьск Самарской области несут дисциплинарную ответственность за возникновение просроченной кредиторской задолженности, безнадежной к взысканию дебиторской задолженности и невыполнение мероприятий по сокращению или ликвидации просроченной дебиторской и кредиторской задолженности в соответствии с действующим законодательством и положениями трудовых договоров </w:t>
      </w:r>
      <w:r w:rsidRPr="00851D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(служебных контрактов</w:t>
      </w:r>
      <w:r w:rsidRPr="00851D5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80CEF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58">
        <w:rPr>
          <w:rFonts w:ascii="Times New Roman" w:eastAsia="Times New Roman" w:hAnsi="Times New Roman"/>
          <w:sz w:val="28"/>
          <w:szCs w:val="28"/>
          <w:lang w:eastAsia="ru-RU"/>
        </w:rPr>
        <w:t xml:space="preserve"> 5.2. Органам местного самоуправления, осуществляющим функции и полномочия учредителя бюджетного учреждения,  при заключении трудового договора с руководителем бюджетного учреждения городского округа  Октябрьск Самарской области должны быть предусмотрены условия о расторжении трудового договора по инициативе работодателя в соответствии с </w:t>
      </w:r>
      <w:hyperlink r:id="rId5" w:anchor="/document/99/901807664/" w:history="1">
        <w:r w:rsidRPr="00851D5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Трудовым кодексом Российской Федерации</w:t>
        </w:r>
      </w:hyperlink>
      <w:r w:rsidRPr="00851D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у бюджетного учреждения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CC43D2" w:rsidRDefault="00CC43D2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Default="00380CEF" w:rsidP="00380CEF">
      <w:pPr>
        <w:spacing w:after="223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Результаты мониторинга</w:t>
      </w:r>
    </w:p>
    <w:p w:rsidR="00380CEF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Результаты мониторинга используются:</w:t>
      </w:r>
    </w:p>
    <w:p w:rsidR="00380CEF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реализации мер по сокращению дебиторской и кредиторской задолженности;</w:t>
      </w:r>
    </w:p>
    <w:p w:rsidR="00CC43D2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при прогнозировании расходной части бюджета городского округа на очередной финансовый год и плановый период, а также при текущем планировании расходов бюджета городского округа;</w:t>
      </w:r>
    </w:p>
    <w:p w:rsidR="00380CEF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управление городского округа Октябрьск анализирует полученную в ходе мониторинга информацию и использует ее для составления аналитических отчетов и материалов.</w:t>
      </w:r>
    </w:p>
    <w:p w:rsidR="00380CEF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6.2. В случае выявления роста дебиторской и кредиторской задолженности, а также возникновения просроченной задолженности Финансовое управление городского округа Октябрьск направляет ГРБС уведомление о необходимости устранения выявленных фактов.</w:t>
      </w:r>
    </w:p>
    <w:p w:rsidR="00380CEF" w:rsidRDefault="00380CEF" w:rsidP="00CC43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6.3. При наличии просроченной дебиторской и кредиторской задолженности информация о результатах мониторинга направляется Главе городского округа Октябрьск Самарской области</w:t>
      </w:r>
      <w:r w:rsidR="00DC4E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CEF" w:rsidRDefault="00380CEF" w:rsidP="00CC43D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CEF" w:rsidRDefault="00380CEF" w:rsidP="00CC43D2">
      <w:pPr>
        <w:spacing w:after="0"/>
        <w:ind w:firstLine="851"/>
      </w:pPr>
    </w:p>
    <w:p w:rsidR="002B239A" w:rsidRDefault="002B239A" w:rsidP="00CC43D2">
      <w:pPr>
        <w:spacing w:after="0"/>
        <w:ind w:firstLine="851"/>
      </w:pPr>
    </w:p>
    <w:sectPr w:rsidR="002B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05"/>
    <w:rsid w:val="00045C4D"/>
    <w:rsid w:val="00052619"/>
    <w:rsid w:val="00065CAA"/>
    <w:rsid w:val="000A35A7"/>
    <w:rsid w:val="000C63F1"/>
    <w:rsid w:val="001F7E52"/>
    <w:rsid w:val="002B239A"/>
    <w:rsid w:val="002B5746"/>
    <w:rsid w:val="002D0A87"/>
    <w:rsid w:val="00310D2C"/>
    <w:rsid w:val="00380CEF"/>
    <w:rsid w:val="0046541A"/>
    <w:rsid w:val="004B49F6"/>
    <w:rsid w:val="004F6CDE"/>
    <w:rsid w:val="005066D3"/>
    <w:rsid w:val="00531A81"/>
    <w:rsid w:val="005A2505"/>
    <w:rsid w:val="005A3CD0"/>
    <w:rsid w:val="00645F4A"/>
    <w:rsid w:val="007E7D2B"/>
    <w:rsid w:val="00833A31"/>
    <w:rsid w:val="00850584"/>
    <w:rsid w:val="00851D58"/>
    <w:rsid w:val="008541B5"/>
    <w:rsid w:val="008A0675"/>
    <w:rsid w:val="00920A5D"/>
    <w:rsid w:val="009242B0"/>
    <w:rsid w:val="00940E69"/>
    <w:rsid w:val="009E3930"/>
    <w:rsid w:val="00AC6226"/>
    <w:rsid w:val="00B43DC2"/>
    <w:rsid w:val="00BE04FD"/>
    <w:rsid w:val="00CC43D2"/>
    <w:rsid w:val="00CE12AA"/>
    <w:rsid w:val="00D074A1"/>
    <w:rsid w:val="00D70CB0"/>
    <w:rsid w:val="00DC4E7D"/>
    <w:rsid w:val="00E47071"/>
    <w:rsid w:val="00EB0347"/>
    <w:rsid w:val="00EB0E44"/>
    <w:rsid w:val="00F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4AD9"/>
  <w15:docId w15:val="{8B377E8E-5819-4633-B80E-1E61BE75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finansy.ru/" TargetMode="External"/><Relationship Id="rId4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Костерина</dc:creator>
  <cp:lastModifiedBy>Е.Н. Александрова</cp:lastModifiedBy>
  <cp:revision>24</cp:revision>
  <cp:lastPrinted>2023-10-23T14:09:00Z</cp:lastPrinted>
  <dcterms:created xsi:type="dcterms:W3CDTF">2023-10-23T04:23:00Z</dcterms:created>
  <dcterms:modified xsi:type="dcterms:W3CDTF">2023-11-17T06:24:00Z</dcterms:modified>
</cp:coreProperties>
</file>