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FE" w:rsidRPr="00792424" w:rsidRDefault="00A056FE" w:rsidP="00A056FE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color w:val="000000"/>
          <w:spacing w:val="-1"/>
          <w:sz w:val="28"/>
        </w:rPr>
        <w:t xml:space="preserve">ПРИЛОЖЕНИЕ </w:t>
      </w:r>
    </w:p>
    <w:p w:rsidR="00A056FE" w:rsidRPr="00792424" w:rsidRDefault="00A056FE" w:rsidP="00A056FE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color w:val="000000"/>
          <w:spacing w:val="-1"/>
          <w:sz w:val="28"/>
        </w:rPr>
        <w:t xml:space="preserve">к </w:t>
      </w:r>
      <w:r>
        <w:rPr>
          <w:color w:val="000000"/>
          <w:spacing w:val="-1"/>
          <w:sz w:val="28"/>
        </w:rPr>
        <w:t xml:space="preserve">приказу </w:t>
      </w:r>
      <w:r w:rsidRPr="00792424">
        <w:rPr>
          <w:bCs/>
          <w:sz w:val="28"/>
        </w:rPr>
        <w:t>МКУ г.о. Октябрьск</w:t>
      </w:r>
    </w:p>
    <w:p w:rsidR="00A056FE" w:rsidRPr="00792424" w:rsidRDefault="00A056FE" w:rsidP="00A056FE">
      <w:pPr>
        <w:shd w:val="clear" w:color="auto" w:fill="FFFFFF"/>
        <w:ind w:left="9781"/>
        <w:jc w:val="center"/>
        <w:rPr>
          <w:bCs/>
          <w:sz w:val="28"/>
        </w:rPr>
      </w:pPr>
      <w:r w:rsidRPr="00792424">
        <w:rPr>
          <w:bCs/>
          <w:sz w:val="28"/>
        </w:rPr>
        <w:t>«Управление социального развития Администрации г.о. Октябрьск»</w:t>
      </w:r>
    </w:p>
    <w:p w:rsidR="00A056FE" w:rsidRPr="00792424" w:rsidRDefault="00A056FE" w:rsidP="00A056FE">
      <w:pPr>
        <w:shd w:val="clear" w:color="auto" w:fill="FFFFFF"/>
        <w:ind w:left="9781"/>
        <w:jc w:val="center"/>
        <w:rPr>
          <w:bCs/>
          <w:sz w:val="28"/>
        </w:rPr>
      </w:pPr>
      <w:r>
        <w:rPr>
          <w:bCs/>
          <w:sz w:val="28"/>
        </w:rPr>
        <w:t>от 15.12.2023 г. № 60</w:t>
      </w:r>
    </w:p>
    <w:p w:rsidR="00A056FE" w:rsidRDefault="00A056FE" w:rsidP="005368BD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  <w:sz w:val="28"/>
        </w:rPr>
      </w:pPr>
    </w:p>
    <w:p w:rsidR="005368BD" w:rsidRPr="00A056FE" w:rsidRDefault="005368BD" w:rsidP="005368BD">
      <w:pPr>
        <w:shd w:val="clear" w:color="auto" w:fill="FFFFFF"/>
        <w:tabs>
          <w:tab w:val="left" w:pos="570"/>
        </w:tabs>
        <w:ind w:left="9781" w:right="38"/>
        <w:jc w:val="center"/>
        <w:outlineLvl w:val="0"/>
        <w:rPr>
          <w:color w:val="000000"/>
          <w:spacing w:val="-1"/>
        </w:rPr>
      </w:pPr>
      <w:r w:rsidRPr="00A056FE">
        <w:rPr>
          <w:color w:val="000000"/>
          <w:spacing w:val="-1"/>
        </w:rPr>
        <w:t>ПРИЛОЖЕНИЕ 1</w:t>
      </w:r>
    </w:p>
    <w:p w:rsidR="005368BD" w:rsidRPr="00A056FE" w:rsidRDefault="005368BD" w:rsidP="005368BD">
      <w:pPr>
        <w:shd w:val="clear" w:color="auto" w:fill="FFFFFF"/>
        <w:ind w:left="9781"/>
        <w:jc w:val="center"/>
        <w:rPr>
          <w:bCs/>
        </w:rPr>
      </w:pPr>
      <w:r w:rsidRPr="00A056FE">
        <w:rPr>
          <w:color w:val="000000"/>
          <w:spacing w:val="-1"/>
        </w:rPr>
        <w:t>к В</w:t>
      </w:r>
      <w:r w:rsidRPr="00A056FE">
        <w:rPr>
          <w:bCs/>
        </w:rPr>
        <w:t xml:space="preserve">едомственной целевой программе  </w:t>
      </w:r>
      <w:r w:rsidRPr="00A056FE">
        <w:rPr>
          <w:bCs/>
        </w:rPr>
        <w:br/>
        <w:t>«Обеспечение реализации полномочий</w:t>
      </w:r>
    </w:p>
    <w:p w:rsidR="005368BD" w:rsidRPr="00A056FE" w:rsidRDefault="005368BD" w:rsidP="005368BD">
      <w:pPr>
        <w:shd w:val="clear" w:color="auto" w:fill="FFFFFF"/>
        <w:ind w:left="9781"/>
        <w:jc w:val="center"/>
        <w:rPr>
          <w:bCs/>
        </w:rPr>
      </w:pPr>
      <w:r w:rsidRPr="00A056FE">
        <w:rPr>
          <w:bCs/>
        </w:rPr>
        <w:t>МКУ г.о. Октябрьск</w:t>
      </w:r>
    </w:p>
    <w:p w:rsidR="005368BD" w:rsidRPr="00A056FE" w:rsidRDefault="005368BD" w:rsidP="005368BD">
      <w:pPr>
        <w:shd w:val="clear" w:color="auto" w:fill="FFFFFF"/>
        <w:ind w:left="9781"/>
        <w:jc w:val="center"/>
        <w:rPr>
          <w:bCs/>
        </w:rPr>
      </w:pPr>
      <w:r w:rsidRPr="00A056FE">
        <w:rPr>
          <w:bCs/>
        </w:rPr>
        <w:t>«Управление социального развития Администрации г.о. Октябрьск»</w:t>
      </w:r>
    </w:p>
    <w:p w:rsidR="005368BD" w:rsidRPr="00C22DEA" w:rsidRDefault="005368BD" w:rsidP="005368BD">
      <w:pPr>
        <w:shd w:val="clear" w:color="auto" w:fill="FFFFFF"/>
        <w:ind w:left="9781"/>
        <w:jc w:val="center"/>
        <w:rPr>
          <w:bCs/>
          <w:sz w:val="28"/>
        </w:rPr>
      </w:pPr>
      <w:r w:rsidRPr="00A056FE">
        <w:rPr>
          <w:bCs/>
        </w:rPr>
        <w:t>на 2021-2026 годы»</w:t>
      </w:r>
    </w:p>
    <w:p w:rsidR="00C22DEA" w:rsidRPr="00950EB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  <w:sz w:val="22"/>
        </w:rPr>
      </w:pPr>
      <w:r w:rsidRPr="00950EB4">
        <w:rPr>
          <w:color w:val="000000"/>
          <w:spacing w:val="-1"/>
          <w:sz w:val="22"/>
        </w:rPr>
        <w:tab/>
      </w: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  <w:sz w:val="28"/>
        </w:rPr>
      </w:pPr>
      <w:r w:rsidRPr="00792424">
        <w:rPr>
          <w:b/>
          <w:color w:val="000000"/>
          <w:spacing w:val="-1"/>
          <w:sz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C22DEA" w:rsidRPr="00792424" w:rsidRDefault="00C22DEA" w:rsidP="00C22DEA">
      <w:pPr>
        <w:shd w:val="clear" w:color="auto" w:fill="FFFFFF"/>
        <w:ind w:firstLine="158"/>
        <w:jc w:val="both"/>
        <w:rPr>
          <w:color w:val="000000"/>
          <w:spacing w:val="-1"/>
        </w:rPr>
      </w:pP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792424">
        <w:rPr>
          <w:color w:val="000000"/>
          <w:spacing w:val="-1"/>
        </w:rPr>
        <w:t>В целях реализации поставленных задач МКУ г.о. Октябрьск «Управление социального развития Администрации г.о. Октябрьск» проводятся следующие мероприятия:</w:t>
      </w:r>
    </w:p>
    <w:p w:rsidR="00C22DEA" w:rsidRPr="00792424" w:rsidRDefault="00C22DEA" w:rsidP="00C22DE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15734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9"/>
        <w:gridCol w:w="1985"/>
        <w:gridCol w:w="992"/>
        <w:gridCol w:w="992"/>
        <w:gridCol w:w="1134"/>
        <w:gridCol w:w="1134"/>
        <w:gridCol w:w="992"/>
        <w:gridCol w:w="1063"/>
        <w:gridCol w:w="1064"/>
        <w:gridCol w:w="2692"/>
      </w:tblGrid>
      <w:tr w:rsidR="005368BD" w:rsidRPr="00792424" w:rsidTr="005368BD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№ </w:t>
            </w:r>
          </w:p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Общий объем финансирования</w:t>
            </w:r>
          </w:p>
          <w:p w:rsidR="005368BD" w:rsidRPr="00792424" w:rsidRDefault="005368BD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тыс. руб.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01" w:right="96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Ответственный за реализацию мероприятия, исполнитель мероприятия</w:t>
            </w:r>
          </w:p>
        </w:tc>
      </w:tr>
      <w:tr w:rsidR="005368BD" w:rsidRPr="00792424" w:rsidTr="005368BD">
        <w:trPr>
          <w:trHeight w:val="32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В том числе по годам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5368BD" w:rsidRPr="00792424" w:rsidTr="005368BD">
        <w:trPr>
          <w:trHeight w:val="35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54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ind w:left="110" w:right="34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4D1DF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2023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2025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8BD" w:rsidRPr="00792424" w:rsidRDefault="005368BD" w:rsidP="00D40CDF">
            <w:pPr>
              <w:shd w:val="clear" w:color="auto" w:fill="FFFFFF"/>
              <w:tabs>
                <w:tab w:val="left" w:pos="0"/>
              </w:tabs>
              <w:ind w:right="-37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2026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115" w:right="96"/>
              <w:jc w:val="center"/>
              <w:rPr>
                <w:color w:val="000000"/>
                <w:spacing w:val="-1"/>
              </w:rPr>
            </w:pPr>
          </w:p>
        </w:tc>
      </w:tr>
      <w:tr w:rsidR="005368BD" w:rsidRPr="00792424" w:rsidTr="005368BD">
        <w:trPr>
          <w:trHeight w:val="616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141EA3">
            <w:pPr>
              <w:shd w:val="clear" w:color="auto" w:fill="FFFFFF"/>
              <w:ind w:left="34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Цель: Обеспечение эффективной реализации на территории городского округа Октябрьск Самарской области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      </w:r>
          </w:p>
        </w:tc>
      </w:tr>
      <w:tr w:rsidR="005368BD" w:rsidRPr="00792424" w:rsidTr="005368BD">
        <w:trPr>
          <w:trHeight w:val="210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141EA3">
            <w:pPr>
              <w:shd w:val="clear" w:color="auto" w:fill="FFFFFF"/>
              <w:ind w:right="19" w:firstLine="13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 xml:space="preserve">Задача 1: </w:t>
            </w:r>
            <w:r w:rsidRPr="00792424">
              <w:rPr>
                <w:b/>
              </w:rPr>
              <w:t>Повышение эффективности деятельности МКУ г.о. Октябрьск «Управление социального развития Администрации г.о. Октябрьск», а также подведомственных учреждений.</w:t>
            </w:r>
          </w:p>
        </w:tc>
      </w:tr>
      <w:tr w:rsidR="005368BD" w:rsidRPr="00792424" w:rsidTr="005368BD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Обеспечение развития социальной инфраструктуры городского округа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В рамках текущей деятельности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Создание безбарьерной среды жизнедеятельности для инвалидов и других маломобильных граждан в городском округе Октябрьск Самарской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Оказание поддержки социально ориентированным некоммерческим организациям, благотворительной деятельности, добрососедства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tabs>
                <w:tab w:val="left" w:pos="1134"/>
              </w:tabs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Укрепление общественного здоровья населения и пропаганда здорового образа жизни на территории городского округа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EC5CC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Отдел по молодежной политике 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Развитие физической культуры и спорта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физической культуры и спорта </w:t>
            </w:r>
          </w:p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 xml:space="preserve">1.6.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tabs>
                <w:tab w:val="left" w:pos="570"/>
              </w:tabs>
              <w:ind w:right="19" w:firstLine="15"/>
              <w:outlineLvl w:val="0"/>
              <w:rPr>
                <w:color w:val="000000"/>
                <w:spacing w:val="-1"/>
              </w:rPr>
            </w:pPr>
            <w:r w:rsidRPr="00792424">
              <w:rPr>
                <w:spacing w:val="-1"/>
              </w:rPr>
              <w:t>Развитие культуры и искусства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color w:val="000000"/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культуры </w:t>
            </w:r>
          </w:p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Реализация стратегии </w:t>
            </w:r>
            <w:r w:rsidRPr="00792424">
              <w:rPr>
                <w:spacing w:val="-1"/>
              </w:rPr>
              <w:lastRenderedPageBreak/>
              <w:t>государственной молодежной политики в городском округе Октябрьск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 xml:space="preserve">В рамках текущей </w:t>
            </w:r>
            <w:r w:rsidRPr="00792424">
              <w:rPr>
                <w:spacing w:val="-1"/>
              </w:rPr>
              <w:lastRenderedPageBreak/>
              <w:t>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 xml:space="preserve">Отдел по молодежной </w:t>
            </w:r>
            <w:r w:rsidRPr="00792424">
              <w:rPr>
                <w:color w:val="000000"/>
                <w:spacing w:val="-1"/>
              </w:rPr>
              <w:lastRenderedPageBreak/>
              <w:t>политике МКУ г.о. Октябрьск «Управление социального развития Администрации г.о. Октябрьск»</w:t>
            </w:r>
          </w:p>
        </w:tc>
      </w:tr>
      <w:tr w:rsidR="005368BD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  <w:lang w:val="en-US"/>
              </w:rPr>
              <w:lastRenderedPageBreak/>
              <w:t>1</w:t>
            </w:r>
            <w:r w:rsidRPr="00792424">
              <w:rPr>
                <w:spacing w:val="-1"/>
              </w:rPr>
              <w:t>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8BD" w:rsidRPr="00792424" w:rsidRDefault="005368BD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77829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Расходы на выплату фонда оплаты труда, социальных пособий и компенсаций в денежной форме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977829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32</w:t>
            </w:r>
            <w:r w:rsidRPr="00056453">
              <w:rPr>
                <w:spacing w:val="-1"/>
              </w:rPr>
              <w:t> </w:t>
            </w:r>
            <w:r>
              <w:rPr>
                <w:spacing w:val="-1"/>
              </w:rPr>
              <w:t>415</w:t>
            </w:r>
            <w:r w:rsidRPr="00056453">
              <w:rPr>
                <w:spacing w:val="-1"/>
              </w:rPr>
              <w:t>,</w:t>
            </w:r>
            <w:r>
              <w:rPr>
                <w:spacing w:val="-1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FE5A66">
            <w:pPr>
              <w:jc w:val="center"/>
              <w:rPr>
                <w:spacing w:val="-1"/>
              </w:rPr>
            </w:pPr>
            <w:r w:rsidRPr="0005645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056453">
              <w:rPr>
                <w:bCs/>
                <w:color w:val="000000"/>
              </w:rPr>
              <w:t>594,7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FE5A66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5 297,9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183D71">
            <w:pPr>
              <w:jc w:val="center"/>
              <w:rPr>
                <w:spacing w:val="-1"/>
              </w:rPr>
            </w:pPr>
            <w:r>
              <w:rPr>
                <w:bCs/>
                <w:color w:val="000000"/>
              </w:rPr>
              <w:t>6</w:t>
            </w:r>
            <w:r w:rsidRPr="000C5B23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094</w:t>
            </w:r>
            <w:r w:rsidRPr="000C5B2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3E608E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5 218,6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C5B23" w:rsidRDefault="00977829" w:rsidP="003E608E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C5B23">
              <w:rPr>
                <w:bCs/>
                <w:color w:val="000000"/>
              </w:rPr>
              <w:t>5 250,6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3E608E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5 </w:t>
            </w:r>
            <w:r>
              <w:rPr>
                <w:bCs/>
                <w:color w:val="000000"/>
              </w:rPr>
              <w:t>959</w:t>
            </w:r>
            <w:r w:rsidRPr="000C5B2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77829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1.10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Приобретение товаров, работ и услуг для организации деятельности </w:t>
            </w: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Бюджет г.о. Октябрьск Самарской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977829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>
              <w:rPr>
                <w:spacing w:val="-1"/>
              </w:rPr>
              <w:t>295</w:t>
            </w:r>
            <w:r w:rsidRPr="00110ACE">
              <w:rPr>
                <w:spacing w:val="-1"/>
              </w:rPr>
              <w:t>,</w:t>
            </w:r>
            <w:r>
              <w:rPr>
                <w:spacing w:val="-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066768">
            <w:pPr>
              <w:jc w:val="center"/>
              <w:rPr>
                <w:spacing w:val="-1"/>
              </w:rPr>
            </w:pPr>
            <w:r w:rsidRPr="00110ACE">
              <w:rPr>
                <w:spacing w:val="-1"/>
              </w:rPr>
              <w:t>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066768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183D71">
            <w:pPr>
              <w:jc w:val="center"/>
              <w:rPr>
                <w:spacing w:val="-1"/>
              </w:rPr>
            </w:pPr>
            <w:r>
              <w:rPr>
                <w:bCs/>
                <w:color w:val="000000"/>
              </w:rPr>
              <w:t>40</w:t>
            </w:r>
            <w:r w:rsidRPr="000C5B2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3E608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0</w:t>
            </w:r>
            <w:r w:rsidRPr="00110ACE">
              <w:rPr>
                <w:spacing w:val="-1"/>
              </w:rPr>
              <w:t>,</w:t>
            </w:r>
            <w:r>
              <w:rPr>
                <w:spacing w:val="-1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C5B23" w:rsidRDefault="00977829" w:rsidP="003E608E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3E608E">
            <w:pPr>
              <w:jc w:val="center"/>
              <w:rPr>
                <w:spacing w:val="-1"/>
              </w:rPr>
            </w:pPr>
            <w:r w:rsidRPr="000C5B23">
              <w:rPr>
                <w:bCs/>
                <w:color w:val="000000"/>
              </w:rPr>
              <w:t>54,0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77829" w:rsidRPr="00792424" w:rsidTr="005368B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4D1DF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3E608E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32</w:t>
            </w:r>
            <w:r w:rsidRPr="00056453">
              <w:rPr>
                <w:b/>
                <w:spacing w:val="-1"/>
              </w:rPr>
              <w:t> </w:t>
            </w:r>
            <w:r>
              <w:rPr>
                <w:b/>
                <w:spacing w:val="-1"/>
              </w:rPr>
              <w:t>711</w:t>
            </w:r>
            <w:r w:rsidRPr="00056453">
              <w:rPr>
                <w:b/>
                <w:spacing w:val="-1"/>
              </w:rPr>
              <w:t>,</w:t>
            </w:r>
            <w:r>
              <w:rPr>
                <w:b/>
                <w:spacing w:val="-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3E608E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183D71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183D71">
            <w:pPr>
              <w:jc w:val="center"/>
              <w:rPr>
                <w:b/>
                <w:spacing w:val="-1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134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353EC4" w:rsidRDefault="00977829" w:rsidP="003E608E">
            <w:pPr>
              <w:jc w:val="center"/>
              <w:rPr>
                <w:b/>
                <w:spacing w:val="-1"/>
              </w:rPr>
            </w:pPr>
            <w:r w:rsidRPr="00353EC4">
              <w:rPr>
                <w:b/>
                <w:bCs/>
                <w:color w:val="000000"/>
              </w:rPr>
              <w:t>5 218,6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C5B23" w:rsidRDefault="00977829" w:rsidP="003E608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C5B23">
              <w:rPr>
                <w:b/>
                <w:bCs/>
                <w:color w:val="000000"/>
              </w:rPr>
              <w:t>5 304,6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C5B23" w:rsidRDefault="00977829" w:rsidP="003E608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013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</w:p>
        </w:tc>
      </w:tr>
      <w:tr w:rsidR="00977829" w:rsidRPr="00792424" w:rsidTr="005368BD">
        <w:trPr>
          <w:trHeight w:val="65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C63AAF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  <w:spacing w:val="-1"/>
              </w:rPr>
              <w:t>Задача 2: Обеспечение выполнения показателей национальных проектов «Демография», «Здравоохранение», «Культура», «Образование».</w:t>
            </w:r>
          </w:p>
        </w:tc>
      </w:tr>
      <w:tr w:rsidR="00977829" w:rsidRPr="00792424" w:rsidTr="005368BD">
        <w:trPr>
          <w:trHeight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 xml:space="preserve">Выполнение показателей национальных проектов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FE296B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CA27F5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77829" w:rsidRPr="00792424" w:rsidTr="005368B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837E6">
            <w:pPr>
              <w:shd w:val="clear" w:color="auto" w:fill="FFFFFF"/>
              <w:ind w:right="19" w:firstLine="15"/>
              <w:jc w:val="both"/>
              <w:rPr>
                <w:b/>
                <w:spacing w:val="-1"/>
              </w:rPr>
            </w:pPr>
            <w:r w:rsidRPr="00792424">
              <w:rPr>
                <w:b/>
                <w:spacing w:val="-1"/>
              </w:rPr>
              <w:t xml:space="preserve">Итого по задаче </w:t>
            </w:r>
            <w:r>
              <w:rPr>
                <w:b/>
                <w:spacing w:val="-1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245D3A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245D3A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245D3A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245D3A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FE296B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FE296B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95722B" w:rsidRDefault="00977829" w:rsidP="00CA27F5">
            <w:pPr>
              <w:jc w:val="center"/>
              <w:rPr>
                <w:b/>
                <w:spacing w:val="-1"/>
              </w:rPr>
            </w:pPr>
            <w:r w:rsidRPr="0095722B">
              <w:rPr>
                <w:b/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spacing w:val="-1"/>
              </w:rPr>
            </w:pPr>
          </w:p>
        </w:tc>
      </w:tr>
      <w:tr w:rsidR="00977829" w:rsidRPr="00792424" w:rsidTr="005368BD">
        <w:trPr>
          <w:trHeight w:val="139"/>
        </w:trPr>
        <w:tc>
          <w:tcPr>
            <w:tcW w:w="157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141E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792424">
              <w:rPr>
                <w:b/>
              </w:rPr>
              <w:t>Задача 3: 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      </w:r>
          </w:p>
        </w:tc>
      </w:tr>
      <w:tr w:rsidR="00977829" w:rsidRPr="00792424" w:rsidTr="005368BD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shd w:val="clear" w:color="auto" w:fill="FFFFFF"/>
              <w:ind w:right="19" w:firstLine="15"/>
              <w:rPr>
                <w:spacing w:val="-1"/>
              </w:rPr>
            </w:pPr>
            <w:r w:rsidRPr="00792424">
              <w:rPr>
                <w:spacing w:val="-1"/>
              </w:rPr>
              <w:t>Создание источников и/или форм информации для населения городского округа Октябрьск Самарской области о государственной и муниципальной политике в сфере социальной сфере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CA27F5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  <w:r w:rsidRPr="00792424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</w:t>
            </w:r>
          </w:p>
        </w:tc>
      </w:tr>
      <w:tr w:rsidR="00977829" w:rsidRPr="00792424" w:rsidTr="005368BD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left="-40" w:right="-40"/>
              <w:jc w:val="center"/>
              <w:rPr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837E6">
            <w:pPr>
              <w:shd w:val="clear" w:color="auto" w:fill="FFFFFF"/>
              <w:ind w:right="19" w:firstLine="15"/>
              <w:jc w:val="both"/>
              <w:rPr>
                <w:spacing w:val="-1"/>
              </w:rPr>
            </w:pPr>
            <w:r w:rsidRPr="00792424">
              <w:rPr>
                <w:b/>
                <w:spacing w:val="-1"/>
              </w:rPr>
              <w:t>Итого по задаче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837E6">
            <w:pPr>
              <w:shd w:val="clear" w:color="auto" w:fill="FFFFFF"/>
              <w:ind w:right="19" w:firstLine="15"/>
              <w:jc w:val="center"/>
              <w:rPr>
                <w:spacing w:val="-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shd w:val="clear" w:color="auto" w:fill="FFFFFF"/>
              <w:ind w:firstLine="15"/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245D3A">
            <w:pPr>
              <w:jc w:val="center"/>
              <w:rPr>
                <w:spacing w:val="-1"/>
              </w:rPr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D40CDF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CA27F5">
            <w:pPr>
              <w:jc w:val="center"/>
            </w:pPr>
            <w:r w:rsidRPr="00792424">
              <w:rPr>
                <w:spacing w:val="-1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shd w:val="clear" w:color="auto" w:fill="FFFFFF"/>
              <w:ind w:right="19"/>
              <w:jc w:val="center"/>
              <w:rPr>
                <w:spacing w:val="-1"/>
              </w:rPr>
            </w:pPr>
          </w:p>
        </w:tc>
      </w:tr>
      <w:tr w:rsidR="00977829" w:rsidRPr="00792424" w:rsidTr="005368BD">
        <w:trPr>
          <w:trHeight w:val="20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829" w:rsidRPr="00792424" w:rsidRDefault="00977829" w:rsidP="004D1DFF">
            <w:pPr>
              <w:shd w:val="clear" w:color="auto" w:fill="FFFFFF"/>
              <w:ind w:right="19" w:firstLine="15"/>
              <w:rPr>
                <w:b/>
                <w:color w:val="000000"/>
                <w:spacing w:val="-1"/>
              </w:rPr>
            </w:pPr>
            <w:r w:rsidRPr="00792424">
              <w:rPr>
                <w:b/>
                <w:color w:val="000000"/>
                <w:spacing w:val="-1"/>
              </w:rPr>
              <w:t>Итого по Ведомственной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977829">
            <w:pPr>
              <w:shd w:val="clear" w:color="auto" w:fill="FFFFFF"/>
              <w:ind w:firstLine="15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32</w:t>
            </w:r>
            <w:r w:rsidRPr="00056453">
              <w:rPr>
                <w:b/>
                <w:spacing w:val="-1"/>
              </w:rPr>
              <w:t> </w:t>
            </w:r>
            <w:r>
              <w:rPr>
                <w:b/>
                <w:spacing w:val="-1"/>
              </w:rPr>
              <w:t>711</w:t>
            </w:r>
            <w:r w:rsidRPr="00056453">
              <w:rPr>
                <w:b/>
                <w:spacing w:val="-1"/>
              </w:rPr>
              <w:t>,</w:t>
            </w:r>
            <w:r>
              <w:rPr>
                <w:b/>
                <w:spacing w:val="-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925E6D">
            <w:pPr>
              <w:jc w:val="center"/>
              <w:rPr>
                <w:b/>
                <w:spacing w:val="-1"/>
              </w:rPr>
            </w:pPr>
            <w:r w:rsidRPr="00056453">
              <w:rPr>
                <w:b/>
                <w:spacing w:val="-1"/>
              </w:rPr>
              <w:t>4 667,0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56453" w:rsidRDefault="00977829" w:rsidP="00925E6D">
            <w:pPr>
              <w:jc w:val="center"/>
              <w:rPr>
                <w:b/>
                <w:spacing w:val="-1"/>
              </w:rPr>
            </w:pPr>
            <w:r w:rsidRPr="000C5B23">
              <w:rPr>
                <w:b/>
                <w:bCs/>
                <w:color w:val="000000"/>
              </w:rPr>
              <w:t>5 373,1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110ACE" w:rsidRDefault="00977829" w:rsidP="00925E6D">
            <w:pPr>
              <w:jc w:val="center"/>
              <w:rPr>
                <w:b/>
                <w:spacing w:val="-1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134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353EC4" w:rsidRDefault="00977829" w:rsidP="003E608E">
            <w:pPr>
              <w:jc w:val="center"/>
              <w:rPr>
                <w:b/>
                <w:spacing w:val="-1"/>
              </w:rPr>
            </w:pPr>
            <w:r w:rsidRPr="00353EC4">
              <w:rPr>
                <w:b/>
                <w:bCs/>
                <w:color w:val="000000"/>
              </w:rPr>
              <w:t>5 218,6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C5B23" w:rsidRDefault="00977829" w:rsidP="003E608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0C5B23">
              <w:rPr>
                <w:b/>
                <w:bCs/>
                <w:color w:val="000000"/>
              </w:rPr>
              <w:t>5 304,6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0C5B23" w:rsidRDefault="00977829" w:rsidP="003E608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0C5B2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013</w:t>
            </w:r>
            <w:r w:rsidRPr="000C5B2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9" w:rsidRPr="00792424" w:rsidRDefault="00977829" w:rsidP="004D1DFF">
            <w:pPr>
              <w:jc w:val="center"/>
              <w:rPr>
                <w:b/>
                <w:color w:val="000000"/>
                <w:spacing w:val="-1"/>
              </w:rPr>
            </w:pPr>
          </w:p>
        </w:tc>
      </w:tr>
    </w:tbl>
    <w:p w:rsidR="00C22DEA" w:rsidRPr="00792424" w:rsidRDefault="00C22DEA" w:rsidP="00C22DEA">
      <w:pPr>
        <w:shd w:val="clear" w:color="auto" w:fill="FFFFFF"/>
        <w:jc w:val="both"/>
        <w:rPr>
          <w:bCs/>
        </w:rPr>
      </w:pPr>
    </w:p>
    <w:p w:rsidR="00253DB4" w:rsidRPr="00792424" w:rsidRDefault="00253DB4" w:rsidP="00C22DEA">
      <w:pPr>
        <w:shd w:val="clear" w:color="auto" w:fill="FFFFFF"/>
        <w:jc w:val="both"/>
        <w:rPr>
          <w:bCs/>
        </w:rPr>
      </w:pPr>
    </w:p>
    <w:p w:rsidR="00D730D0" w:rsidRDefault="00ED71CB" w:rsidP="00D536D4">
      <w:pPr>
        <w:jc w:val="center"/>
      </w:pPr>
      <w:r w:rsidRPr="00792424">
        <w:br w:type="textWrapping" w:clear="all"/>
        <w:t>________________________________________</w:t>
      </w:r>
    </w:p>
    <w:sectPr w:rsidR="00D730D0" w:rsidSect="00C6041F">
      <w:head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7C" w:rsidRDefault="0088507C" w:rsidP="00C6773C">
      <w:r>
        <w:separator/>
      </w:r>
    </w:p>
  </w:endnote>
  <w:endnote w:type="continuationSeparator" w:id="1">
    <w:p w:rsidR="0088507C" w:rsidRDefault="0088507C" w:rsidP="00C6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7C" w:rsidRDefault="0088507C" w:rsidP="00C6773C">
      <w:r>
        <w:separator/>
      </w:r>
    </w:p>
  </w:footnote>
  <w:footnote w:type="continuationSeparator" w:id="1">
    <w:p w:rsidR="0088507C" w:rsidRDefault="0088507C" w:rsidP="00C6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855014"/>
      <w:docPartObj>
        <w:docPartGallery w:val="Page Numbers (Top of Page)"/>
        <w:docPartUnique/>
      </w:docPartObj>
    </w:sdtPr>
    <w:sdtContent>
      <w:p w:rsidR="00B16458" w:rsidRDefault="000D0713">
        <w:pPr>
          <w:pStyle w:val="a3"/>
          <w:jc w:val="center"/>
        </w:pPr>
        <w:r>
          <w:fldChar w:fldCharType="begin"/>
        </w:r>
        <w:r w:rsidR="00B16458">
          <w:instrText>PAGE   \* MERGEFORMAT</w:instrText>
        </w:r>
        <w:r>
          <w:fldChar w:fldCharType="separate"/>
        </w:r>
        <w:r w:rsidR="00977829">
          <w:rPr>
            <w:noProof/>
          </w:rPr>
          <w:t>3</w:t>
        </w:r>
        <w:r>
          <w:fldChar w:fldCharType="end"/>
        </w:r>
      </w:p>
    </w:sdtContent>
  </w:sdt>
  <w:p w:rsidR="00C6773C" w:rsidRDefault="00C677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9FD"/>
    <w:rsid w:val="00003C4B"/>
    <w:rsid w:val="00034248"/>
    <w:rsid w:val="00044813"/>
    <w:rsid w:val="00056453"/>
    <w:rsid w:val="000767AD"/>
    <w:rsid w:val="00090794"/>
    <w:rsid w:val="00095A1A"/>
    <w:rsid w:val="000A3B20"/>
    <w:rsid w:val="000A7922"/>
    <w:rsid w:val="000A79FD"/>
    <w:rsid w:val="000B0E06"/>
    <w:rsid w:val="000C4FAA"/>
    <w:rsid w:val="000C6A18"/>
    <w:rsid w:val="000D0713"/>
    <w:rsid w:val="000D6B89"/>
    <w:rsid w:val="000E734C"/>
    <w:rsid w:val="00104C46"/>
    <w:rsid w:val="00110ACE"/>
    <w:rsid w:val="00141EA3"/>
    <w:rsid w:val="001779B2"/>
    <w:rsid w:val="001800E6"/>
    <w:rsid w:val="00182628"/>
    <w:rsid w:val="001A070D"/>
    <w:rsid w:val="001A10A0"/>
    <w:rsid w:val="001A44B3"/>
    <w:rsid w:val="001B5085"/>
    <w:rsid w:val="001C2CDC"/>
    <w:rsid w:val="001D3BF6"/>
    <w:rsid w:val="001D5D5D"/>
    <w:rsid w:val="001D7DCF"/>
    <w:rsid w:val="001F0E91"/>
    <w:rsid w:val="00216F60"/>
    <w:rsid w:val="002320C0"/>
    <w:rsid w:val="00240877"/>
    <w:rsid w:val="00253DB4"/>
    <w:rsid w:val="00266785"/>
    <w:rsid w:val="002837E6"/>
    <w:rsid w:val="002A0A90"/>
    <w:rsid w:val="002A532B"/>
    <w:rsid w:val="002D0D33"/>
    <w:rsid w:val="002F11C3"/>
    <w:rsid w:val="002F5AE6"/>
    <w:rsid w:val="0031153C"/>
    <w:rsid w:val="00316AEF"/>
    <w:rsid w:val="00353EC4"/>
    <w:rsid w:val="003559D1"/>
    <w:rsid w:val="003573D6"/>
    <w:rsid w:val="00366A19"/>
    <w:rsid w:val="00391498"/>
    <w:rsid w:val="003A2DCA"/>
    <w:rsid w:val="003A5075"/>
    <w:rsid w:val="003A5EA9"/>
    <w:rsid w:val="003A774E"/>
    <w:rsid w:val="003C2DF3"/>
    <w:rsid w:val="003F0666"/>
    <w:rsid w:val="003F2124"/>
    <w:rsid w:val="003F2C8B"/>
    <w:rsid w:val="003F3C7F"/>
    <w:rsid w:val="004004D8"/>
    <w:rsid w:val="00403A42"/>
    <w:rsid w:val="0040767E"/>
    <w:rsid w:val="00434028"/>
    <w:rsid w:val="00442637"/>
    <w:rsid w:val="00445207"/>
    <w:rsid w:val="00462893"/>
    <w:rsid w:val="004707E2"/>
    <w:rsid w:val="00471303"/>
    <w:rsid w:val="00472617"/>
    <w:rsid w:val="00476400"/>
    <w:rsid w:val="0048209A"/>
    <w:rsid w:val="004A20D4"/>
    <w:rsid w:val="004A4BE8"/>
    <w:rsid w:val="004A5F83"/>
    <w:rsid w:val="004B2A37"/>
    <w:rsid w:val="004C0962"/>
    <w:rsid w:val="004D0C89"/>
    <w:rsid w:val="004D25D8"/>
    <w:rsid w:val="00526AC3"/>
    <w:rsid w:val="005368BD"/>
    <w:rsid w:val="0056535D"/>
    <w:rsid w:val="005834F4"/>
    <w:rsid w:val="00593449"/>
    <w:rsid w:val="005B7FBB"/>
    <w:rsid w:val="005C36FB"/>
    <w:rsid w:val="00607376"/>
    <w:rsid w:val="00610DCB"/>
    <w:rsid w:val="0061537C"/>
    <w:rsid w:val="0062132B"/>
    <w:rsid w:val="00636EB7"/>
    <w:rsid w:val="00640FAC"/>
    <w:rsid w:val="00642A52"/>
    <w:rsid w:val="00645B9D"/>
    <w:rsid w:val="00657232"/>
    <w:rsid w:val="00670ED1"/>
    <w:rsid w:val="0067425D"/>
    <w:rsid w:val="0068032F"/>
    <w:rsid w:val="006B314C"/>
    <w:rsid w:val="006C577F"/>
    <w:rsid w:val="006F74FD"/>
    <w:rsid w:val="006F7B7B"/>
    <w:rsid w:val="0070072B"/>
    <w:rsid w:val="00701570"/>
    <w:rsid w:val="00712870"/>
    <w:rsid w:val="00743D6E"/>
    <w:rsid w:val="00772AEB"/>
    <w:rsid w:val="00777DE2"/>
    <w:rsid w:val="00785EC2"/>
    <w:rsid w:val="007921BA"/>
    <w:rsid w:val="00792424"/>
    <w:rsid w:val="007D0218"/>
    <w:rsid w:val="00807EFD"/>
    <w:rsid w:val="008206C8"/>
    <w:rsid w:val="008231A7"/>
    <w:rsid w:val="00825228"/>
    <w:rsid w:val="00836B75"/>
    <w:rsid w:val="00841D4B"/>
    <w:rsid w:val="00855C4B"/>
    <w:rsid w:val="00856A5C"/>
    <w:rsid w:val="0086439A"/>
    <w:rsid w:val="00872205"/>
    <w:rsid w:val="008722C8"/>
    <w:rsid w:val="0087378A"/>
    <w:rsid w:val="0088507C"/>
    <w:rsid w:val="00891EE0"/>
    <w:rsid w:val="008A6260"/>
    <w:rsid w:val="008E6851"/>
    <w:rsid w:val="00904067"/>
    <w:rsid w:val="00905711"/>
    <w:rsid w:val="00914997"/>
    <w:rsid w:val="00920A53"/>
    <w:rsid w:val="009250E9"/>
    <w:rsid w:val="0094390E"/>
    <w:rsid w:val="00947FE1"/>
    <w:rsid w:val="00950EB4"/>
    <w:rsid w:val="0095722B"/>
    <w:rsid w:val="00962C88"/>
    <w:rsid w:val="00962D29"/>
    <w:rsid w:val="00977829"/>
    <w:rsid w:val="009A25EF"/>
    <w:rsid w:val="009B17EE"/>
    <w:rsid w:val="009B3351"/>
    <w:rsid w:val="009B5C9B"/>
    <w:rsid w:val="009F4BD0"/>
    <w:rsid w:val="00A056FE"/>
    <w:rsid w:val="00A05A57"/>
    <w:rsid w:val="00A06647"/>
    <w:rsid w:val="00A06756"/>
    <w:rsid w:val="00A1576E"/>
    <w:rsid w:val="00A65F2C"/>
    <w:rsid w:val="00A90AFC"/>
    <w:rsid w:val="00AA38F8"/>
    <w:rsid w:val="00AD63B1"/>
    <w:rsid w:val="00AF4BBF"/>
    <w:rsid w:val="00B15F40"/>
    <w:rsid w:val="00B16458"/>
    <w:rsid w:val="00B246A2"/>
    <w:rsid w:val="00B665FF"/>
    <w:rsid w:val="00BA4C1C"/>
    <w:rsid w:val="00BE43EA"/>
    <w:rsid w:val="00BF519E"/>
    <w:rsid w:val="00BF7659"/>
    <w:rsid w:val="00C22DEA"/>
    <w:rsid w:val="00C429AD"/>
    <w:rsid w:val="00C47C6D"/>
    <w:rsid w:val="00C6041F"/>
    <w:rsid w:val="00C632F3"/>
    <w:rsid w:val="00C63AAF"/>
    <w:rsid w:val="00C6773C"/>
    <w:rsid w:val="00CB3269"/>
    <w:rsid w:val="00CC3E84"/>
    <w:rsid w:val="00CC7A86"/>
    <w:rsid w:val="00CD34E7"/>
    <w:rsid w:val="00D0011A"/>
    <w:rsid w:val="00D04758"/>
    <w:rsid w:val="00D04E17"/>
    <w:rsid w:val="00D262C8"/>
    <w:rsid w:val="00D27FF2"/>
    <w:rsid w:val="00D40CDF"/>
    <w:rsid w:val="00D43C13"/>
    <w:rsid w:val="00D536D4"/>
    <w:rsid w:val="00D723EA"/>
    <w:rsid w:val="00D75005"/>
    <w:rsid w:val="00D82A7F"/>
    <w:rsid w:val="00D83062"/>
    <w:rsid w:val="00D943C3"/>
    <w:rsid w:val="00DC0B5E"/>
    <w:rsid w:val="00DD0AB0"/>
    <w:rsid w:val="00DD50B7"/>
    <w:rsid w:val="00DE34CD"/>
    <w:rsid w:val="00E13125"/>
    <w:rsid w:val="00E13427"/>
    <w:rsid w:val="00E2129B"/>
    <w:rsid w:val="00E41B53"/>
    <w:rsid w:val="00E44BE2"/>
    <w:rsid w:val="00E453B6"/>
    <w:rsid w:val="00E53FF7"/>
    <w:rsid w:val="00E5463A"/>
    <w:rsid w:val="00E60E7B"/>
    <w:rsid w:val="00E62FF3"/>
    <w:rsid w:val="00E7448A"/>
    <w:rsid w:val="00E76EC8"/>
    <w:rsid w:val="00E82D5B"/>
    <w:rsid w:val="00EA0FC7"/>
    <w:rsid w:val="00EA2D32"/>
    <w:rsid w:val="00EA3E04"/>
    <w:rsid w:val="00EA784D"/>
    <w:rsid w:val="00EB4914"/>
    <w:rsid w:val="00EB4CFC"/>
    <w:rsid w:val="00EC5CC6"/>
    <w:rsid w:val="00ED4173"/>
    <w:rsid w:val="00ED71CB"/>
    <w:rsid w:val="00F0068A"/>
    <w:rsid w:val="00F325A8"/>
    <w:rsid w:val="00F355BA"/>
    <w:rsid w:val="00F37DA2"/>
    <w:rsid w:val="00F71684"/>
    <w:rsid w:val="00F731FF"/>
    <w:rsid w:val="00F7737B"/>
    <w:rsid w:val="00F80A24"/>
    <w:rsid w:val="00F85067"/>
    <w:rsid w:val="00F95417"/>
    <w:rsid w:val="00FB2C5C"/>
    <w:rsid w:val="00FC22C9"/>
    <w:rsid w:val="00FC3A19"/>
    <w:rsid w:val="00FD2FC2"/>
    <w:rsid w:val="00FD3132"/>
    <w:rsid w:val="00FE3142"/>
    <w:rsid w:val="00FE7924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79FD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rsid w:val="006C57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73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73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C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FDF8-DF7B-4BEF-8852-8AB0D49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Oktyabr</cp:lastModifiedBy>
  <cp:revision>28</cp:revision>
  <cp:lastPrinted>2023-03-02T05:15:00Z</cp:lastPrinted>
  <dcterms:created xsi:type="dcterms:W3CDTF">2021-06-25T05:11:00Z</dcterms:created>
  <dcterms:modified xsi:type="dcterms:W3CDTF">2024-01-24T04:25:00Z</dcterms:modified>
</cp:coreProperties>
</file>