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80" w:rsidRPr="009E589C" w:rsidRDefault="009D29BD" w:rsidP="00FA72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9C">
        <w:rPr>
          <w:rFonts w:ascii="Times New Roman" w:hAnsi="Times New Roman" w:cs="Times New Roman"/>
          <w:b/>
          <w:sz w:val="28"/>
          <w:szCs w:val="28"/>
        </w:rPr>
        <w:t>Ежегодный доклад о достижении целей введения обязательных требований</w:t>
      </w:r>
    </w:p>
    <w:p w:rsidR="009D29BD" w:rsidRPr="009E589C" w:rsidRDefault="009D29BD" w:rsidP="003C6E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89C">
        <w:rPr>
          <w:rFonts w:ascii="Times New Roman" w:hAnsi="Times New Roman" w:cs="Times New Roman"/>
          <w:sz w:val="28"/>
          <w:szCs w:val="28"/>
        </w:rPr>
        <w:t xml:space="preserve"> </w:t>
      </w:r>
      <w:r w:rsidR="009E589C">
        <w:rPr>
          <w:rFonts w:ascii="Times New Roman" w:hAnsi="Times New Roman" w:cs="Times New Roman"/>
          <w:sz w:val="28"/>
          <w:szCs w:val="28"/>
        </w:rPr>
        <w:tab/>
      </w:r>
      <w:r w:rsidRPr="009E589C">
        <w:rPr>
          <w:rFonts w:ascii="Times New Roman" w:hAnsi="Times New Roman" w:cs="Times New Roman"/>
          <w:sz w:val="28"/>
          <w:szCs w:val="28"/>
        </w:rPr>
        <w:t>Настоящий доклад разработан в соответствии с Федеральным законом от 31.077.2020 № 247 «Об обязательных требованиях в Российской Федерации» (далее – ФЗ №247), Постановлением Администр</w:t>
      </w:r>
      <w:r w:rsidR="003C6E68">
        <w:rPr>
          <w:rFonts w:ascii="Times New Roman" w:hAnsi="Times New Roman" w:cs="Times New Roman"/>
          <w:sz w:val="28"/>
          <w:szCs w:val="28"/>
        </w:rPr>
        <w:t>ации городского округа Октябрьск Самарской области от 25.09.2024 г. № 290 у</w:t>
      </w:r>
      <w:r w:rsidRPr="009E589C">
        <w:rPr>
          <w:rFonts w:ascii="Times New Roman" w:hAnsi="Times New Roman" w:cs="Times New Roman"/>
          <w:sz w:val="28"/>
          <w:szCs w:val="28"/>
        </w:rPr>
        <w:t xml:space="preserve">твержденные </w:t>
      </w:r>
      <w:r w:rsidR="003C6E68">
        <w:rPr>
          <w:rFonts w:ascii="Times New Roman" w:hAnsi="Times New Roman" w:cs="Times New Roman"/>
          <w:sz w:val="28"/>
          <w:szCs w:val="28"/>
        </w:rPr>
        <w:t xml:space="preserve">«Правила </w:t>
      </w:r>
      <w:r w:rsidR="003C6E68" w:rsidRPr="003C6E68">
        <w:rPr>
          <w:rFonts w:ascii="Times New Roman" w:hAnsi="Times New Roman" w:cs="Times New Roman"/>
          <w:sz w:val="28"/>
          <w:szCs w:val="28"/>
        </w:rPr>
        <w:t>и нормы по благоустройству территории городского округа Октябрьск Самарской области</w:t>
      </w:r>
      <w:r w:rsidR="003C6E68">
        <w:rPr>
          <w:rFonts w:ascii="Times New Roman" w:hAnsi="Times New Roman" w:cs="Times New Roman"/>
          <w:sz w:val="28"/>
          <w:szCs w:val="28"/>
        </w:rPr>
        <w:t>»</w:t>
      </w:r>
      <w:r w:rsidRPr="009E589C">
        <w:rPr>
          <w:rFonts w:ascii="Times New Roman" w:hAnsi="Times New Roman" w:cs="Times New Roman"/>
          <w:sz w:val="28"/>
          <w:szCs w:val="28"/>
        </w:rPr>
        <w:t>.</w:t>
      </w:r>
    </w:p>
    <w:p w:rsidR="009D29BD" w:rsidRPr="009E589C" w:rsidRDefault="00D40F59" w:rsidP="00FA72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9C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осуществляется Администрацией городского округа Октябрьск Самарской области. </w:t>
      </w:r>
    </w:p>
    <w:p w:rsidR="00D40F59" w:rsidRPr="009E589C" w:rsidRDefault="00D40F59" w:rsidP="00FA72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9C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содержание, интенсивность и результативность.</w:t>
      </w:r>
    </w:p>
    <w:p w:rsidR="00D40F59" w:rsidRDefault="0016081B" w:rsidP="00FA72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9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</w:t>
      </w:r>
      <w:r w:rsidR="003C6E68">
        <w:rPr>
          <w:rFonts w:ascii="Times New Roman" w:hAnsi="Times New Roman" w:cs="Times New Roman"/>
          <w:sz w:val="28"/>
          <w:szCs w:val="28"/>
        </w:rPr>
        <w:t>предпринимателями, гражданами (</w:t>
      </w:r>
      <w:r w:rsidRPr="009E589C">
        <w:rPr>
          <w:rFonts w:ascii="Times New Roman" w:hAnsi="Times New Roman" w:cs="Times New Roman"/>
          <w:sz w:val="28"/>
          <w:szCs w:val="28"/>
        </w:rPr>
        <w:t>далее по тексту – Правила благоустройства), требований к обеспечению доступности для инвалидов объектов социальной, инженерной и транспортной инфраструктур  и предоставление услуг (далее также по тексту – обязательные требования).</w:t>
      </w:r>
    </w:p>
    <w:p w:rsidR="00F03B10" w:rsidRDefault="00F03B10" w:rsidP="00FA723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городского округа Октябрьск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C6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далее-МНПА) и содержания в них обязательных требований, включая сведения о внесенных в МНПА изменениях ( при наличии )</w:t>
      </w:r>
      <w:r w:rsidR="003C6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 наименования и реквизитов МНПА, содержащего обязатель</w:t>
      </w:r>
      <w:r w:rsidR="00D05936">
        <w:rPr>
          <w:rFonts w:ascii="Times New Roman" w:hAnsi="Times New Roman" w:cs="Times New Roman"/>
          <w:sz w:val="28"/>
          <w:szCs w:val="28"/>
        </w:rPr>
        <w:t xml:space="preserve">ные требования. Период действия </w:t>
      </w:r>
      <w:r>
        <w:rPr>
          <w:rFonts w:ascii="Times New Roman" w:hAnsi="Times New Roman" w:cs="Times New Roman"/>
          <w:sz w:val="28"/>
          <w:szCs w:val="28"/>
        </w:rPr>
        <w:t>МНПА и их отдельных положений.</w:t>
      </w:r>
    </w:p>
    <w:p w:rsidR="00D05936" w:rsidRDefault="00D05936" w:rsidP="00FA7231">
      <w:pPr>
        <w:pStyle w:val="a4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FA7231" w:rsidRDefault="00FA7231" w:rsidP="00F03B10">
      <w:pPr>
        <w:pStyle w:val="a4"/>
        <w:spacing w:line="360" w:lineRule="auto"/>
        <w:ind w:left="1428"/>
        <w:jc w:val="right"/>
        <w:rPr>
          <w:rFonts w:ascii="Times New Roman" w:hAnsi="Times New Roman" w:cs="Times New Roman"/>
          <w:sz w:val="28"/>
          <w:szCs w:val="28"/>
        </w:rPr>
      </w:pPr>
    </w:p>
    <w:p w:rsidR="00FA7231" w:rsidRDefault="00FA7231" w:rsidP="00F03B10">
      <w:pPr>
        <w:pStyle w:val="a4"/>
        <w:spacing w:line="360" w:lineRule="auto"/>
        <w:ind w:left="1428"/>
        <w:jc w:val="right"/>
        <w:rPr>
          <w:rFonts w:ascii="Times New Roman" w:hAnsi="Times New Roman" w:cs="Times New Roman"/>
          <w:sz w:val="28"/>
          <w:szCs w:val="28"/>
        </w:rPr>
      </w:pPr>
    </w:p>
    <w:p w:rsidR="00F03B10" w:rsidRDefault="00F03B10" w:rsidP="00F03B10">
      <w:pPr>
        <w:pStyle w:val="a4"/>
        <w:spacing w:line="360" w:lineRule="auto"/>
        <w:ind w:left="14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93"/>
        <w:gridCol w:w="2261"/>
        <w:gridCol w:w="2372"/>
        <w:gridCol w:w="2613"/>
        <w:gridCol w:w="2333"/>
      </w:tblGrid>
      <w:tr w:rsidR="00FA5AC6" w:rsidTr="003C6E68">
        <w:trPr>
          <w:trHeight w:val="5453"/>
        </w:trPr>
        <w:tc>
          <w:tcPr>
            <w:tcW w:w="1002" w:type="dxa"/>
          </w:tcPr>
          <w:p w:rsidR="00467494" w:rsidRDefault="00467494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67" w:type="dxa"/>
          </w:tcPr>
          <w:p w:rsidR="00467494" w:rsidRDefault="00467494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содержащие обязательные требования (далее ОТ), указанные в перечне НПА, содержащие оцениваемые ОТ с указанием реквизитов и даты вступления в силу и сроков действия</w:t>
            </w:r>
            <w:proofErr w:type="gramEnd"/>
          </w:p>
        </w:tc>
        <w:tc>
          <w:tcPr>
            <w:tcW w:w="2379" w:type="dxa"/>
          </w:tcPr>
          <w:p w:rsidR="00467494" w:rsidRDefault="00467494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части НПА, устанавливающие ОТ или группу ОТ, дата их вступления в силу и срок их действий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2584" w:type="dxa"/>
          </w:tcPr>
          <w:p w:rsidR="00467494" w:rsidRDefault="00467494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содержания ОТ или 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40" w:type="dxa"/>
          </w:tcPr>
          <w:p w:rsidR="00467494" w:rsidRDefault="00467494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изменений, внесенных в НПА в части ОТ, а также реквизиты НПА, которым внесены изменения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соответствующие изменения вносились в НПА)</w:t>
            </w:r>
          </w:p>
        </w:tc>
      </w:tr>
      <w:tr w:rsidR="00FA5AC6" w:rsidTr="00FE4DD8">
        <w:tc>
          <w:tcPr>
            <w:tcW w:w="1002" w:type="dxa"/>
          </w:tcPr>
          <w:p w:rsidR="00467494" w:rsidRDefault="00467494" w:rsidP="00FA723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7" w:type="dxa"/>
          </w:tcPr>
          <w:p w:rsidR="00467494" w:rsidRDefault="00467494" w:rsidP="00FA723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:rsidR="00467494" w:rsidRDefault="00467494" w:rsidP="00FA723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4" w:type="dxa"/>
          </w:tcPr>
          <w:p w:rsidR="00467494" w:rsidRDefault="00467494" w:rsidP="00FA723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467494" w:rsidRDefault="00467494" w:rsidP="008A3985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5AC6" w:rsidTr="008A3985">
        <w:tc>
          <w:tcPr>
            <w:tcW w:w="1002" w:type="dxa"/>
          </w:tcPr>
          <w:p w:rsidR="008A3985" w:rsidRDefault="00467494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7" w:type="dxa"/>
          </w:tcPr>
          <w:p w:rsidR="008A3985" w:rsidRDefault="00467494" w:rsidP="007C75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Решение Думы городского округа Октябрьск Самарской области № 8</w:t>
            </w:r>
            <w:r w:rsidR="005E0F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29.09.2021 года</w:t>
            </w:r>
            <w:r w:rsidR="005E0F62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благоустройства, обеспечения чистоты и порядка на территории городского округа Октябрьск Самарской области</w:t>
            </w:r>
            <w:bookmarkEnd w:id="0"/>
          </w:p>
        </w:tc>
        <w:tc>
          <w:tcPr>
            <w:tcW w:w="2379" w:type="dxa"/>
          </w:tcPr>
          <w:p w:rsidR="008A3985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 Правил благоустройства</w:t>
            </w:r>
          </w:p>
        </w:tc>
        <w:tc>
          <w:tcPr>
            <w:tcW w:w="2584" w:type="dxa"/>
          </w:tcPr>
          <w:p w:rsidR="008A3985" w:rsidRDefault="005E0F62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содержания и уборки территорий городского округа Октябрьск</w:t>
            </w:r>
          </w:p>
        </w:tc>
        <w:tc>
          <w:tcPr>
            <w:tcW w:w="2340" w:type="dxa"/>
          </w:tcPr>
          <w:p w:rsidR="008A3985" w:rsidRDefault="008A3985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 Правил благоустройства</w:t>
            </w:r>
          </w:p>
        </w:tc>
        <w:tc>
          <w:tcPr>
            <w:tcW w:w="2584" w:type="dxa"/>
          </w:tcPr>
          <w:p w:rsidR="005E0F62" w:rsidRDefault="005E0F62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сбора, временного вывоза и утилизации (захоронения) отходов производства и потребления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городских территориях</w:t>
            </w:r>
          </w:p>
        </w:tc>
        <w:tc>
          <w:tcPr>
            <w:tcW w:w="2340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 Правил благоустройства</w:t>
            </w:r>
          </w:p>
        </w:tc>
        <w:tc>
          <w:tcPr>
            <w:tcW w:w="2584" w:type="dxa"/>
          </w:tcPr>
          <w:p w:rsidR="005E0F62" w:rsidRDefault="005E0F62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вс</w:t>
            </w:r>
            <w:r w:rsidR="002051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видов зданий, сооружений, объектов благоустройства и земельных участков, на которых они расположены</w:t>
            </w:r>
          </w:p>
        </w:tc>
        <w:tc>
          <w:tcPr>
            <w:tcW w:w="2340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4.1. </w:t>
            </w:r>
            <w:r w:rsidR="00FA5AC6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2584" w:type="dxa"/>
          </w:tcPr>
          <w:p w:rsidR="005E0F62" w:rsidRDefault="00FA5AC6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отдельных объектов и их элементов в целях обеспечения беспрепятственного доступа и передвижения инвалидов и других маломобильных групп населения</w:t>
            </w:r>
          </w:p>
        </w:tc>
        <w:tc>
          <w:tcPr>
            <w:tcW w:w="2340" w:type="dxa"/>
          </w:tcPr>
          <w:p w:rsidR="005E0F62" w:rsidRDefault="005E0F62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 Правил благоустройства</w:t>
            </w:r>
          </w:p>
        </w:tc>
        <w:tc>
          <w:tcPr>
            <w:tcW w:w="2584" w:type="dxa"/>
          </w:tcPr>
          <w:p w:rsidR="00FA5AC6" w:rsidRDefault="00FA5AC6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охрана элементов наружного освещения</w:t>
            </w:r>
          </w:p>
        </w:tc>
        <w:tc>
          <w:tcPr>
            <w:tcW w:w="2340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 Правил благоустройства</w:t>
            </w:r>
          </w:p>
        </w:tc>
        <w:tc>
          <w:tcPr>
            <w:tcW w:w="2584" w:type="dxa"/>
          </w:tcPr>
          <w:p w:rsidR="00FA5AC6" w:rsidRDefault="00FA5AC6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для размещения рекламы и иной информации</w:t>
            </w:r>
          </w:p>
        </w:tc>
        <w:tc>
          <w:tcPr>
            <w:tcW w:w="2340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8A3985">
        <w:tc>
          <w:tcPr>
            <w:tcW w:w="1002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7 Правил благоустройства</w:t>
            </w:r>
          </w:p>
        </w:tc>
        <w:tc>
          <w:tcPr>
            <w:tcW w:w="2584" w:type="dxa"/>
          </w:tcPr>
          <w:p w:rsidR="00FA5AC6" w:rsidRDefault="00FA5AC6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земляных работ при строительстве, ремонте, реконструкции коммуникаций на территории городского округа Октябрьск</w:t>
            </w:r>
          </w:p>
        </w:tc>
        <w:tc>
          <w:tcPr>
            <w:tcW w:w="2340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C6" w:rsidTr="003C6E68">
        <w:trPr>
          <w:trHeight w:val="2057"/>
        </w:trPr>
        <w:tc>
          <w:tcPr>
            <w:tcW w:w="1002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8 Правил благоустройства</w:t>
            </w:r>
          </w:p>
        </w:tc>
        <w:tc>
          <w:tcPr>
            <w:tcW w:w="2584" w:type="dxa"/>
          </w:tcPr>
          <w:p w:rsidR="00FA5AC6" w:rsidRDefault="00FA5AC6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и содержание зеленых насаждений в городском округе Октябрьск</w:t>
            </w:r>
          </w:p>
        </w:tc>
        <w:tc>
          <w:tcPr>
            <w:tcW w:w="2340" w:type="dxa"/>
          </w:tcPr>
          <w:p w:rsidR="00FA5AC6" w:rsidRDefault="00FA5AC6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B10" w:rsidRDefault="00F03B10" w:rsidP="003C6E68">
      <w:pPr>
        <w:pStyle w:val="a4"/>
        <w:spacing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4D2EEB" w:rsidRDefault="004D2EEB" w:rsidP="003C6E68">
      <w:pPr>
        <w:pStyle w:val="a4"/>
        <w:spacing w:line="240" w:lineRule="auto"/>
        <w:ind w:left="14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2 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402"/>
      </w:tblGrid>
      <w:tr w:rsidR="005C0BCB" w:rsidTr="005C0BCB">
        <w:tc>
          <w:tcPr>
            <w:tcW w:w="3119" w:type="dxa"/>
            <w:vMerge w:val="restart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Приложение к Положению о муниципальном контроле в сфере благоустройства на территории городского округа Октябрьск Самарской области утвержденное решением Думы № 82 от 29.09.2021 г</w:t>
            </w: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Индикаторы риска нарушения обязательных требований (</w:t>
            </w:r>
            <w:proofErr w:type="gramStart"/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A723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  <w:proofErr w:type="gramEnd"/>
            <w:r w:rsidRPr="00FA7231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необходимости проведения внеплановых проверок при осуществлении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 1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мусора и иных отходов производства и потребления на прилегающей территории или на иных территориях общего пользования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П.2.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на прилегающей территории карантинных, ядовитых и сорных растений, порубочных остатков деревьев и кустарников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препятствующей свободному и безопасному проходу граждан наледи на прилегающих территориях.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П.5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сосулек на кровлях зданий, сооружений.</w:t>
            </w:r>
          </w:p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П.6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      </w:r>
          </w:p>
          <w:p w:rsidR="005C0BCB" w:rsidRPr="00FA7231" w:rsidRDefault="005C0BCB" w:rsidP="003C6E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П.7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Уничтожение или повреждение специальных знаков, надписей, содержащих информацию, необходимую для эксплуатации инженерных сооружений.</w:t>
            </w:r>
          </w:p>
          <w:p w:rsidR="005C0BCB" w:rsidRPr="00FA7231" w:rsidRDefault="005C0BCB" w:rsidP="003C6E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П.8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Осуществление земляных работ без разрешения на их осуществление либо с превышением срока действия такого разрешения.</w:t>
            </w:r>
          </w:p>
          <w:p w:rsidR="005C0BCB" w:rsidRPr="00FA7231" w:rsidRDefault="005C0BCB" w:rsidP="003C6E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П.9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      </w:r>
          </w:p>
          <w:p w:rsidR="005C0BCB" w:rsidRPr="00FA7231" w:rsidRDefault="005C0BCB" w:rsidP="003C6E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 10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 11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      </w:r>
          </w:p>
        </w:tc>
      </w:tr>
      <w:tr w:rsidR="005C0BCB" w:rsidTr="005C0BCB">
        <w:tc>
          <w:tcPr>
            <w:tcW w:w="3119" w:type="dxa"/>
            <w:vMerge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0BCB" w:rsidRPr="00FA7231" w:rsidRDefault="005C0BCB" w:rsidP="003C6E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П.12</w:t>
            </w:r>
          </w:p>
        </w:tc>
        <w:tc>
          <w:tcPr>
            <w:tcW w:w="3402" w:type="dxa"/>
          </w:tcPr>
          <w:p w:rsidR="005C0BCB" w:rsidRPr="00FA7231" w:rsidRDefault="005C0BCB" w:rsidP="003C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 и птиц на территориях общего пользования.</w:t>
            </w:r>
          </w:p>
          <w:p w:rsidR="005C0BCB" w:rsidRPr="00FA7231" w:rsidRDefault="005C0BCB" w:rsidP="003C6E6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EEB" w:rsidRPr="00F03B10" w:rsidRDefault="004D2EEB" w:rsidP="004D2EEB">
      <w:pPr>
        <w:pStyle w:val="a4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6473F9" w:rsidRPr="009E589C" w:rsidRDefault="006473F9" w:rsidP="00FA7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9C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proofErr w:type="gramStart"/>
      <w:r w:rsidRPr="009E58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589C">
        <w:rPr>
          <w:rFonts w:ascii="Times New Roman" w:hAnsi="Times New Roman" w:cs="Times New Roman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A7231" w:rsidRDefault="00FA7231" w:rsidP="00FA7231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10.03.2022 № 336 «Об особенностях организации и осуществления государственного контроля (надзора), муниципального контроля» (далее – </w:t>
      </w:r>
      <w:r w:rsidR="003C6E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Постановление № 336) в 2024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установлен мораторий на проведение плановых и внеплановых контрольных мероприятий.</w:t>
      </w:r>
    </w:p>
    <w:p w:rsidR="00FA7231" w:rsidRPr="00F2069F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3C6E68">
        <w:rPr>
          <w:rFonts w:ascii="Times New Roman" w:eastAsia="Times New Roman" w:hAnsi="Times New Roman" w:cs="Times New Roman"/>
          <w:sz w:val="28"/>
          <w:szCs w:val="28"/>
        </w:rPr>
        <w:t>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муниципальным контролем в сфере благоустройства  плановые </w:t>
      </w:r>
      <w:r w:rsidRPr="00F2069F">
        <w:rPr>
          <w:rFonts w:ascii="Times New Roman" w:eastAsia="Times New Roman" w:hAnsi="Times New Roman" w:cs="Times New Roman"/>
          <w:sz w:val="28"/>
          <w:szCs w:val="28"/>
        </w:rPr>
        <w:t xml:space="preserve">контрольные (надзорные)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>не проводились,</w:t>
      </w:r>
      <w:r w:rsidRPr="00F20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 как</w:t>
      </w:r>
      <w:r w:rsidRPr="00F2069F">
        <w:rPr>
          <w:rFonts w:ascii="Times New Roman" w:eastAsia="Times New Roman" w:hAnsi="Times New Roman" w:cs="Times New Roman"/>
          <w:sz w:val="28"/>
          <w:szCs w:val="28"/>
        </w:rPr>
        <w:t xml:space="preserve"> система оценки и управления рисками при 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твлении муниципального </w:t>
      </w:r>
      <w:r w:rsidRPr="00F2069F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F2069F">
        <w:rPr>
          <w:rFonts w:ascii="Times New Roman" w:eastAsia="Times New Roman" w:hAnsi="Times New Roman" w:cs="Times New Roman"/>
          <w:sz w:val="28"/>
          <w:szCs w:val="28"/>
        </w:rPr>
        <w:t xml:space="preserve"> не применяется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Положения</w:t>
      </w:r>
      <w:r w:rsidRPr="00773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муниципальном контроле в сфере благоустройства на территории городского округа Октябрьск Самарской области,  утвержденное  решением Думы городского округа Октябрьск № 82 от 29.09.2021 года.</w:t>
      </w:r>
      <w:proofErr w:type="gramEnd"/>
    </w:p>
    <w:p w:rsidR="00FA7231" w:rsidRPr="00F2069F" w:rsidRDefault="003C6E68" w:rsidP="00FA72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Внеплановые проверки в 2024</w:t>
      </w:r>
      <w:r w:rsidR="00FA7231" w:rsidRPr="00F2069F">
        <w:rPr>
          <w:rFonts w:ascii="Times New Roman" w:eastAsia="Times New Roman" w:hAnsi="Times New Roman" w:cs="Times New Roman"/>
          <w:sz w:val="28"/>
          <w:szCs w:val="28"/>
        </w:rPr>
        <w:t xml:space="preserve"> году не проводились, по причине отсутствия оснований для проведения внеплановых проверок, перечисленных в п.3 постановления Правительства РФ № 336 от 10.03.22 «Об особенностях организации и осуществления государственного контроля (надзора), муниципального контроля».</w:t>
      </w:r>
    </w:p>
    <w:p w:rsidR="00FA7231" w:rsidRPr="00BD4F8B" w:rsidRDefault="00FA7231" w:rsidP="00FA72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8B">
        <w:rPr>
          <w:rFonts w:ascii="Times New Roman" w:eastAsia="Times New Roman" w:hAnsi="Times New Roman" w:cs="Times New Roman"/>
          <w:sz w:val="28"/>
          <w:szCs w:val="28"/>
        </w:rPr>
        <w:t xml:space="preserve">В связи с реформой контрольно-надзорной деятельности, а также в связи </w:t>
      </w:r>
      <w:r w:rsidRPr="00DE6EFC">
        <w:rPr>
          <w:rFonts w:ascii="Times New Roman" w:eastAsia="Times New Roman" w:hAnsi="Times New Roman" w:cs="Times New Roman"/>
          <w:sz w:val="28"/>
          <w:szCs w:val="28"/>
        </w:rPr>
        <w:t>с мораторием</w:t>
      </w:r>
      <w:r w:rsidRPr="00BD4F8B">
        <w:rPr>
          <w:rFonts w:ascii="Times New Roman" w:eastAsia="Times New Roman" w:hAnsi="Times New Roman" w:cs="Times New Roman"/>
          <w:sz w:val="28"/>
          <w:szCs w:val="28"/>
        </w:rPr>
        <w:t xml:space="preserve"> на контрол</w:t>
      </w:r>
      <w:r w:rsidR="003C6E68">
        <w:rPr>
          <w:rFonts w:ascii="Times New Roman" w:eastAsia="Times New Roman" w:hAnsi="Times New Roman" w:cs="Times New Roman"/>
          <w:sz w:val="28"/>
          <w:szCs w:val="28"/>
        </w:rPr>
        <w:t>ьно-надзорные мероприятия в 2024</w:t>
      </w:r>
      <w:r w:rsidRPr="00BD4F8B">
        <w:rPr>
          <w:rFonts w:ascii="Times New Roman" w:eastAsia="Times New Roman" w:hAnsi="Times New Roman" w:cs="Times New Roman"/>
          <w:sz w:val="28"/>
          <w:szCs w:val="28"/>
        </w:rPr>
        <w:t xml:space="preserve"> году, проведение профилактических мероприятий, направленных на снижение риска причинения вреда (ущерба), являлось и является приоритетным по отношению к проведению контрольных мероприятий.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7231" w:rsidRPr="00DF6F81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результативности и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городского округа Октябрьск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 контролю в сфере благоустройства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на основе системы показателей результативности и эффективности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благоустройства, в которую 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входят ключевые показатели и индикативные показатели.</w:t>
      </w:r>
    </w:p>
    <w:p w:rsidR="00FA7231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Ключевым показателем результативности осуществления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доля субъектов, допустивших нарушения, в результате которых причинен вред (ущерб)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была создана угроза его причинения, выявленные в результате проведения контрольных мероприятий, от общего числа проверенных субъектов.</w:t>
      </w:r>
    </w:p>
    <w:p w:rsidR="00FA7231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202</w:t>
      </w:r>
      <w:r w:rsidR="003C6E6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нарушения не выявлены, жалобы не поступали, контрольные ме</w:t>
      </w:r>
      <w:r w:rsidR="003C6E6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роприятия не проводились. В 2024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году проводились только профилактические мероприятия согласно программе профилактики на 2023 год.</w:t>
      </w:r>
    </w:p>
    <w:p w:rsidR="00FA7231" w:rsidRPr="00E72C4A" w:rsidRDefault="003C6E68" w:rsidP="00FA7231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период 2024</w:t>
      </w:r>
      <w:r w:rsidR="00FA7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осуществлено 5 информирований и 24 консультирований. </w:t>
      </w:r>
    </w:p>
    <w:p w:rsidR="00FA7231" w:rsidRPr="00D1552A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Индикативными показателями результативности осуществления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являются: 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1) количество поступивших жалоб;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2) количество обоснованных жалоб;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3) количество внеплановых контрольных мероприятий, проведенных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количество выявленных нарушений;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количество выданных предписаний;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6) общее количество контрольных мероприятий с взаимодействием, проведенных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7)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8)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9) количество профилактических мероприятий, проведенных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10) количество предостережений о недопустимости нарушения обязательных требований, объявленных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11) количество поданных возражений на предостережения;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12)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13)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14) количество дел об административных правонарушениях;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15) сумма административных штрафов, наложенных по результатам контрольных мероприятий,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16)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17)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18) общее количество учтенных объектов контроля на конец отчетного периода;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19) количество учтенных контролируемых лиц на конец отчетного периода;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20) количество учтенных контролируемых лиц, в отношении которых проведены контрольные мероприятия,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FA7231" w:rsidRPr="00D1552A" w:rsidRDefault="00FA7231" w:rsidP="00FA723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22)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A7231" w:rsidRPr="00F65946" w:rsidRDefault="00FA7231" w:rsidP="00FA7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</w:rPr>
        <w:t>23)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FA7231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1 статьи 5 Федерального закона от 31.07.2020 № 247-ФЗ «Об обязательных требованиях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бязательные требования устанавливаются в порядке, определяемом настоящим Федеральным законом, исключительно в целях защиты жизни, здоровья людей, нравственности, прав и законных интересов граждан и организаций,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</w:t>
      </w:r>
      <w:proofErr w:type="gramEnd"/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231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отчетный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202</w:t>
      </w:r>
      <w:r w:rsidR="003C6E6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городского округа Октябрьск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выявлено.</w:t>
      </w:r>
    </w:p>
    <w:p w:rsidR="00FA7231" w:rsidRPr="00485A8C" w:rsidRDefault="00FA7231" w:rsidP="00FA72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FA7231" w:rsidRDefault="00FA7231" w:rsidP="00FA7231"/>
    <w:p w:rsidR="0016081B" w:rsidRDefault="0016081B" w:rsidP="009D29BD">
      <w:pPr>
        <w:rPr>
          <w:rFonts w:ascii="Times New Roman" w:hAnsi="Times New Roman" w:cs="Times New Roman"/>
          <w:sz w:val="28"/>
          <w:szCs w:val="28"/>
        </w:rPr>
      </w:pPr>
    </w:p>
    <w:p w:rsidR="009D29BD" w:rsidRDefault="009D29BD" w:rsidP="009D29BD">
      <w:pPr>
        <w:rPr>
          <w:rFonts w:ascii="Times New Roman" w:hAnsi="Times New Roman" w:cs="Times New Roman"/>
          <w:sz w:val="28"/>
          <w:szCs w:val="28"/>
        </w:rPr>
      </w:pPr>
    </w:p>
    <w:p w:rsidR="009D29BD" w:rsidRPr="009D29BD" w:rsidRDefault="009D29BD" w:rsidP="009D29BD">
      <w:pPr>
        <w:rPr>
          <w:rFonts w:ascii="Times New Roman" w:hAnsi="Times New Roman" w:cs="Times New Roman"/>
          <w:sz w:val="28"/>
          <w:szCs w:val="28"/>
        </w:rPr>
      </w:pPr>
    </w:p>
    <w:sectPr w:rsidR="009D29BD" w:rsidRPr="009D29BD" w:rsidSect="00B9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97B"/>
    <w:multiLevelType w:val="hybridMultilevel"/>
    <w:tmpl w:val="D6C28202"/>
    <w:lvl w:ilvl="0" w:tplc="518A9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DA4FAD"/>
    <w:multiLevelType w:val="hybridMultilevel"/>
    <w:tmpl w:val="7766FBF2"/>
    <w:lvl w:ilvl="0" w:tplc="89F4D3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D"/>
    <w:rsid w:val="0016081B"/>
    <w:rsid w:val="002051D8"/>
    <w:rsid w:val="002A180F"/>
    <w:rsid w:val="003B2B0D"/>
    <w:rsid w:val="003C6E68"/>
    <w:rsid w:val="00467494"/>
    <w:rsid w:val="004D2EEB"/>
    <w:rsid w:val="005C0BCB"/>
    <w:rsid w:val="005E0F62"/>
    <w:rsid w:val="00613EFA"/>
    <w:rsid w:val="006473F9"/>
    <w:rsid w:val="006644DC"/>
    <w:rsid w:val="006F425F"/>
    <w:rsid w:val="007579A2"/>
    <w:rsid w:val="007C7533"/>
    <w:rsid w:val="00877803"/>
    <w:rsid w:val="008A3985"/>
    <w:rsid w:val="009B6E45"/>
    <w:rsid w:val="009D29BD"/>
    <w:rsid w:val="009E589C"/>
    <w:rsid w:val="00B95680"/>
    <w:rsid w:val="00D05936"/>
    <w:rsid w:val="00D201ED"/>
    <w:rsid w:val="00D40F59"/>
    <w:rsid w:val="00F03B10"/>
    <w:rsid w:val="00FA5AC6"/>
    <w:rsid w:val="00F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78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F03B10"/>
    <w:pPr>
      <w:ind w:left="720"/>
      <w:contextualSpacing/>
    </w:pPr>
  </w:style>
  <w:style w:type="table" w:styleId="a5">
    <w:name w:val="Table Grid"/>
    <w:basedOn w:val="a1"/>
    <w:uiPriority w:val="59"/>
    <w:rsid w:val="002A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0 Знак Знак Знак"/>
    <w:basedOn w:val="a"/>
    <w:rsid w:val="005C0B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Hyperlink"/>
    <w:basedOn w:val="a0"/>
    <w:uiPriority w:val="99"/>
    <w:unhideWhenUsed/>
    <w:rsid w:val="00FA723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78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F03B10"/>
    <w:pPr>
      <w:ind w:left="720"/>
      <w:contextualSpacing/>
    </w:pPr>
  </w:style>
  <w:style w:type="table" w:styleId="a5">
    <w:name w:val="Table Grid"/>
    <w:basedOn w:val="a1"/>
    <w:uiPriority w:val="59"/>
    <w:rsid w:val="002A1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0 Знак Знак Знак"/>
    <w:basedOn w:val="a"/>
    <w:rsid w:val="005C0B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Hyperlink"/>
    <w:basedOn w:val="a0"/>
    <w:uiPriority w:val="99"/>
    <w:unhideWhenUsed/>
    <w:rsid w:val="00FA723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AEC6-B97E-4E55-8885-9BFBE23E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User</cp:lastModifiedBy>
  <cp:revision>2</cp:revision>
  <cp:lastPrinted>2024-01-31T05:23:00Z</cp:lastPrinted>
  <dcterms:created xsi:type="dcterms:W3CDTF">2025-01-30T07:51:00Z</dcterms:created>
  <dcterms:modified xsi:type="dcterms:W3CDTF">2025-01-30T07:51:00Z</dcterms:modified>
</cp:coreProperties>
</file>