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99" w:rsidRPr="00106499" w:rsidRDefault="00070A6B" w:rsidP="00106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99">
        <w:rPr>
          <w:rFonts w:ascii="Times New Roman" w:hAnsi="Times New Roman" w:cs="Times New Roman"/>
          <w:b/>
          <w:sz w:val="28"/>
          <w:szCs w:val="28"/>
        </w:rPr>
        <w:t>Требования к помеще</w:t>
      </w:r>
      <w:r w:rsidR="00106499" w:rsidRPr="00106499">
        <w:rPr>
          <w:rFonts w:ascii="Times New Roman" w:hAnsi="Times New Roman" w:cs="Times New Roman"/>
          <w:b/>
          <w:sz w:val="28"/>
          <w:szCs w:val="28"/>
        </w:rPr>
        <w:t>ниям, в которых предоставляется</w:t>
      </w:r>
    </w:p>
    <w:p w:rsidR="00070A6B" w:rsidRDefault="00070A6B" w:rsidP="00106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99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163944" w:rsidRPr="00106499" w:rsidRDefault="00163944" w:rsidP="00106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6B" w:rsidRPr="00C50CC0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70A6B" w:rsidRPr="00C50CC0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В случае</w:t>
      </w:r>
      <w:proofErr w:type="gramStart"/>
      <w:r w:rsidRPr="00C50CC0">
        <w:rPr>
          <w:rFonts w:ascii="Times New Roman" w:hAnsi="Times New Roman" w:cs="Times New Roman"/>
        </w:rPr>
        <w:t>,</w:t>
      </w:r>
      <w:proofErr w:type="gramEnd"/>
      <w:r w:rsidRPr="00C50CC0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70A6B" w:rsidRPr="00C50CC0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70A6B" w:rsidRPr="00C50CC0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70A6B" w:rsidRPr="00C50CC0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070A6B" w:rsidRPr="00C50CC0">
        <w:rPr>
          <w:rFonts w:ascii="Times New Roman" w:hAnsi="Times New Roman" w:cs="Times New Roman"/>
        </w:rPr>
        <w:t>наименование;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070A6B" w:rsidRPr="00C50CC0">
        <w:rPr>
          <w:rFonts w:ascii="Times New Roman" w:hAnsi="Times New Roman" w:cs="Times New Roman"/>
        </w:rPr>
        <w:t>местонахождение и юридический адрес;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070A6B" w:rsidRPr="00C50CC0">
        <w:rPr>
          <w:rFonts w:ascii="Times New Roman" w:hAnsi="Times New Roman" w:cs="Times New Roman"/>
        </w:rPr>
        <w:t>режим работы;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070A6B" w:rsidRPr="00C50CC0">
        <w:rPr>
          <w:rFonts w:ascii="Times New Roman" w:hAnsi="Times New Roman" w:cs="Times New Roman"/>
        </w:rPr>
        <w:t>график приема;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="00070A6B" w:rsidRPr="00C50CC0">
        <w:rPr>
          <w:rFonts w:ascii="Times New Roman" w:hAnsi="Times New Roman" w:cs="Times New Roman"/>
        </w:rPr>
        <w:t>номера телефонов для справок.</w:t>
      </w:r>
    </w:p>
    <w:p w:rsidR="00070A6B" w:rsidRPr="00C50CC0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70A6B" w:rsidRPr="00C50CC0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C50CC0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3BA9">
        <w:rPr>
          <w:rFonts w:ascii="Times New Roman" w:hAnsi="Times New Roman" w:cs="Times New Roman"/>
        </w:rPr>
        <w:t xml:space="preserve"> </w:t>
      </w:r>
      <w:r w:rsidR="00070A6B" w:rsidRPr="00C50CC0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3BA9">
        <w:rPr>
          <w:rFonts w:ascii="Times New Roman" w:hAnsi="Times New Roman" w:cs="Times New Roman"/>
        </w:rPr>
        <w:t xml:space="preserve"> </w:t>
      </w:r>
      <w:r w:rsidR="00070A6B" w:rsidRPr="00C50CC0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3BA9">
        <w:rPr>
          <w:rFonts w:ascii="Times New Roman" w:hAnsi="Times New Roman" w:cs="Times New Roman"/>
        </w:rPr>
        <w:t xml:space="preserve"> </w:t>
      </w:r>
      <w:r w:rsidR="00070A6B" w:rsidRPr="00C50CC0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070A6B" w:rsidRPr="00C50CC0" w:rsidRDefault="00106499" w:rsidP="00C50CC0">
      <w:pPr>
        <w:pStyle w:val="a3"/>
        <w:spacing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3BA9">
        <w:rPr>
          <w:rFonts w:ascii="Times New Roman" w:hAnsi="Times New Roman" w:cs="Times New Roman"/>
        </w:rPr>
        <w:t xml:space="preserve"> </w:t>
      </w:r>
      <w:r w:rsidR="00070A6B" w:rsidRPr="00C50CC0">
        <w:rPr>
          <w:rFonts w:ascii="Times New Roman" w:hAnsi="Times New Roman" w:cs="Times New Roman"/>
        </w:rPr>
        <w:t>туалетными комнатами для посетителей.</w:t>
      </w:r>
    </w:p>
    <w:p w:rsidR="00070A6B" w:rsidRPr="00070A6B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70A6B" w:rsidRPr="00070A6B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70A6B" w:rsidRPr="00070A6B" w:rsidRDefault="00070A6B" w:rsidP="00163944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номера кабинета и наименования отдела;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графика приема Заявителей.</w:t>
      </w:r>
    </w:p>
    <w:p w:rsidR="00070A6B" w:rsidRPr="00070A6B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70A6B" w:rsidRPr="00070A6B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70A6B" w:rsidRPr="00070A6B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proofErr w:type="gramStart"/>
      <w:r w:rsidRPr="00070A6B">
        <w:rPr>
          <w:rFonts w:ascii="Times New Roman" w:hAnsi="Times New Roman" w:cs="Times New Roman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070A6B">
        <w:rPr>
          <w:rFonts w:ascii="Times New Roman" w:hAnsi="Times New Roman" w:cs="Times New Roman"/>
        </w:rPr>
        <w:t xml:space="preserve"> предоставления государственной (муниципальной) услуги обеспечивается: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 xml:space="preserve">5) допуск </w:t>
      </w:r>
      <w:proofErr w:type="spellStart"/>
      <w:r w:rsidRPr="00070A6B">
        <w:rPr>
          <w:rFonts w:ascii="Times New Roman" w:hAnsi="Times New Roman" w:cs="Times New Roman"/>
        </w:rPr>
        <w:t>сурдопереводчика</w:t>
      </w:r>
      <w:proofErr w:type="spellEnd"/>
      <w:r w:rsidRPr="00070A6B">
        <w:rPr>
          <w:rFonts w:ascii="Times New Roman" w:hAnsi="Times New Roman" w:cs="Times New Roman"/>
        </w:rPr>
        <w:t xml:space="preserve"> и </w:t>
      </w:r>
      <w:proofErr w:type="spellStart"/>
      <w:r w:rsidRPr="00070A6B">
        <w:rPr>
          <w:rFonts w:ascii="Times New Roman" w:hAnsi="Times New Roman" w:cs="Times New Roman"/>
        </w:rPr>
        <w:t>тифлосурдопереводчика</w:t>
      </w:r>
      <w:proofErr w:type="spellEnd"/>
      <w:r w:rsidRPr="00070A6B">
        <w:rPr>
          <w:rFonts w:ascii="Times New Roman" w:hAnsi="Times New Roman" w:cs="Times New Roman"/>
        </w:rPr>
        <w:t>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proofErr w:type="gramStart"/>
      <w:r w:rsidRPr="00070A6B">
        <w:rPr>
          <w:rFonts w:ascii="Times New Roman" w:hAnsi="Times New Roman" w:cs="Times New Roman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070A6B" w:rsidRPr="00070A6B" w:rsidRDefault="00070A6B" w:rsidP="001639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Требования в части обеспечения д</w:t>
      </w:r>
      <w:bookmarkStart w:id="0" w:name="_GoBack"/>
      <w:bookmarkEnd w:id="0"/>
      <w:r w:rsidRPr="00070A6B">
        <w:rPr>
          <w:rFonts w:ascii="Times New Roman" w:hAnsi="Times New Roman" w:cs="Times New Roman"/>
        </w:rPr>
        <w:t>оступности для инвалидов объектов, в которых осуществляется предоставление государственной (муниципальной) услуги, и средств, используемых при предоставлении государственной (муниципальной)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</w:p>
    <w:p w:rsidR="00070A6B" w:rsidRDefault="00070A6B" w:rsidP="00070A6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C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70A6B" w:rsidRPr="00070A6B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Показателями доступности предоставления муниципальной услуги являются: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070A6B" w:rsidRPr="00070A6B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Показателями качества предоставления муниципальной услуги являются: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 xml:space="preserve">- соблюдение сроков приема и рассмотрения документов; 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- соблюдение срока получения результата муниципальной услуги;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 xml:space="preserve">- 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070A6B" w:rsidRPr="00070A6B" w:rsidRDefault="00070A6B" w:rsidP="00070A6B">
      <w:pPr>
        <w:pStyle w:val="a3"/>
        <w:spacing w:line="360" w:lineRule="auto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>- количество взаимодействий заявителя с должностными лицами (без учета консультаций).</w:t>
      </w:r>
    </w:p>
    <w:p w:rsidR="00070A6B" w:rsidRPr="00070A6B" w:rsidRDefault="00070A6B" w:rsidP="005D404D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070A6B">
        <w:rPr>
          <w:rFonts w:ascii="Times New Roman" w:hAnsi="Times New Roman" w:cs="Times New Roman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sectPr w:rsidR="00070A6B" w:rsidRPr="0007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A"/>
    <w:rsid w:val="00070A6B"/>
    <w:rsid w:val="00106499"/>
    <w:rsid w:val="00163944"/>
    <w:rsid w:val="005D404D"/>
    <w:rsid w:val="008A4164"/>
    <w:rsid w:val="00B41A9A"/>
    <w:rsid w:val="00BB3BA9"/>
    <w:rsid w:val="00C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2025-01-21T07:05:00Z</dcterms:created>
  <dcterms:modified xsi:type="dcterms:W3CDTF">2025-01-21T11:30:00Z</dcterms:modified>
</cp:coreProperties>
</file>