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650" w:rsidRDefault="00C354A9" w:rsidP="0068355A">
      <w:r w:rsidRPr="00C354A9">
        <w:rPr>
          <w:noProof/>
          <w:lang w:eastAsia="ru-RU"/>
        </w:rPr>
        <w:drawing>
          <wp:inline distT="0" distB="0" distL="0" distR="0">
            <wp:extent cx="613442" cy="720763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F1D" w:rsidRPr="0068355A" w:rsidRDefault="00EF2327" w:rsidP="0068355A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80.3pt;margin-top:-45.85pt;width:3.55pt;height:4.4pt;z-index:251657216;mso-wrap-distance-left:7.05pt;mso-wrap-distance-right:7.05pt;mso-position-horizontal-relative:page;mso-position-vertical-relative:text" stroked="f">
            <v:fill opacity="0" color2="black"/>
            <v:textbox style="mso-next-textbox:#_x0000_s1029" inset="0,0,0,0">
              <w:txbxContent>
                <w:p w:rsidR="005F6978" w:rsidRDefault="005F6978" w:rsidP="00802F1D"/>
              </w:txbxContent>
            </v:textbox>
            <w10:wrap type="square" side="largest" anchorx="page"/>
          </v:shape>
        </w:pict>
      </w:r>
    </w:p>
    <w:p w:rsidR="00802F1D" w:rsidRPr="00F1453D" w:rsidRDefault="00802F1D" w:rsidP="00802F1D">
      <w:pPr>
        <w:jc w:val="center"/>
        <w:rPr>
          <w:b/>
          <w:sz w:val="28"/>
          <w:szCs w:val="28"/>
        </w:rPr>
      </w:pPr>
      <w:r w:rsidRPr="00F1453D">
        <w:rPr>
          <w:b/>
          <w:sz w:val="28"/>
          <w:szCs w:val="28"/>
        </w:rPr>
        <w:t>ПОСТОЯННАЯ МЕЖВЕДОМСТВЕННАЯ КОМИССИЯ</w:t>
      </w:r>
    </w:p>
    <w:p w:rsidR="00802F1D" w:rsidRPr="00F1453D" w:rsidRDefault="00802F1D" w:rsidP="00802F1D">
      <w:pPr>
        <w:jc w:val="center"/>
        <w:rPr>
          <w:b/>
          <w:sz w:val="28"/>
          <w:szCs w:val="28"/>
        </w:rPr>
      </w:pPr>
      <w:r w:rsidRPr="00F1453D">
        <w:rPr>
          <w:b/>
          <w:sz w:val="28"/>
          <w:szCs w:val="28"/>
        </w:rPr>
        <w:t xml:space="preserve">ПО </w:t>
      </w:r>
      <w:r w:rsidR="00D35DDF">
        <w:rPr>
          <w:b/>
          <w:sz w:val="28"/>
          <w:szCs w:val="28"/>
        </w:rPr>
        <w:t>ПРОТИВОДЕЙСТВИЮ КОРРУПЦИИ</w:t>
      </w:r>
    </w:p>
    <w:p w:rsidR="00CC53D5" w:rsidRDefault="00802F1D" w:rsidP="00802F1D">
      <w:pPr>
        <w:jc w:val="center"/>
        <w:rPr>
          <w:b/>
          <w:sz w:val="28"/>
          <w:szCs w:val="28"/>
        </w:rPr>
      </w:pPr>
      <w:r w:rsidRPr="00F1453D">
        <w:rPr>
          <w:b/>
          <w:sz w:val="28"/>
          <w:szCs w:val="28"/>
        </w:rPr>
        <w:t>В ГОРОДСКОМ ОКРУГЕ ОКТЯБРЬСК САМАРСКОЙ ОБЛАСТИ</w:t>
      </w:r>
    </w:p>
    <w:p w:rsidR="00802F1D" w:rsidRPr="00287F15" w:rsidRDefault="00EF2327" w:rsidP="00287F15">
      <w:pPr>
        <w:jc w:val="center"/>
        <w:rPr>
          <w:b/>
          <w:sz w:val="28"/>
          <w:szCs w:val="28"/>
        </w:rPr>
      </w:pPr>
      <w:r>
        <w:pict>
          <v:line id="_x0000_s1030" style="position:absolute;left:0;text-align:left;flip:y;z-index:251658240" from="-.55pt,6.65pt" to="481.95pt,6.8pt" strokeweight="1.06mm">
            <v:stroke joinstyle="miter" endcap="square"/>
          </v:line>
        </w:pict>
      </w:r>
    </w:p>
    <w:p w:rsidR="00802F1D" w:rsidRDefault="00802F1D" w:rsidP="0077108B">
      <w:pPr>
        <w:jc w:val="center"/>
        <w:rPr>
          <w:sz w:val="28"/>
          <w:szCs w:val="28"/>
        </w:rPr>
      </w:pPr>
      <w:r w:rsidRPr="000A03AC">
        <w:rPr>
          <w:sz w:val="28"/>
          <w:szCs w:val="28"/>
        </w:rPr>
        <w:t>РЕШЕНИЕ №</w:t>
      </w:r>
      <w:r w:rsidR="00752E34">
        <w:rPr>
          <w:sz w:val="28"/>
          <w:szCs w:val="28"/>
        </w:rPr>
        <w:t>3</w:t>
      </w:r>
    </w:p>
    <w:p w:rsidR="006D5650" w:rsidRPr="000A03AC" w:rsidRDefault="006D5650" w:rsidP="0077108B">
      <w:pPr>
        <w:jc w:val="center"/>
        <w:rPr>
          <w:sz w:val="28"/>
          <w:szCs w:val="28"/>
        </w:rPr>
      </w:pPr>
    </w:p>
    <w:p w:rsidR="00802F1D" w:rsidRDefault="00802F1D" w:rsidP="006D5650">
      <w:pPr>
        <w:tabs>
          <w:tab w:val="left" w:pos="284"/>
        </w:tabs>
        <w:rPr>
          <w:sz w:val="28"/>
          <w:szCs w:val="28"/>
        </w:rPr>
      </w:pPr>
      <w:proofErr w:type="spellStart"/>
      <w:r w:rsidRPr="000A03AC">
        <w:rPr>
          <w:sz w:val="28"/>
          <w:szCs w:val="28"/>
        </w:rPr>
        <w:t>г.о</w:t>
      </w:r>
      <w:proofErr w:type="spellEnd"/>
      <w:r w:rsidRPr="000A03AC">
        <w:rPr>
          <w:sz w:val="28"/>
          <w:szCs w:val="28"/>
        </w:rPr>
        <w:t xml:space="preserve">. Октябрьск </w:t>
      </w:r>
      <w:r w:rsidRPr="000A03AC">
        <w:rPr>
          <w:sz w:val="28"/>
          <w:szCs w:val="28"/>
        </w:rPr>
        <w:tab/>
      </w:r>
      <w:r w:rsidRPr="000A03AC">
        <w:rPr>
          <w:sz w:val="28"/>
          <w:szCs w:val="28"/>
        </w:rPr>
        <w:tab/>
      </w:r>
      <w:r w:rsidR="003F4630" w:rsidRPr="000A03AC">
        <w:rPr>
          <w:sz w:val="28"/>
          <w:szCs w:val="28"/>
        </w:rPr>
        <w:softHyphen/>
      </w:r>
      <w:r w:rsidR="003F4630" w:rsidRPr="000A03AC">
        <w:rPr>
          <w:sz w:val="28"/>
          <w:szCs w:val="28"/>
        </w:rPr>
        <w:softHyphen/>
      </w:r>
      <w:r w:rsidR="007231E8">
        <w:rPr>
          <w:sz w:val="28"/>
          <w:szCs w:val="28"/>
        </w:rPr>
        <w:t xml:space="preserve">                           </w:t>
      </w:r>
      <w:r w:rsidR="00494749">
        <w:rPr>
          <w:sz w:val="28"/>
          <w:szCs w:val="28"/>
        </w:rPr>
        <w:t xml:space="preserve">                </w:t>
      </w:r>
      <w:r w:rsidR="002F2BF7">
        <w:rPr>
          <w:sz w:val="28"/>
          <w:szCs w:val="28"/>
        </w:rPr>
        <w:t xml:space="preserve">      </w:t>
      </w:r>
      <w:r w:rsidR="006D3D44">
        <w:rPr>
          <w:sz w:val="28"/>
          <w:szCs w:val="28"/>
        </w:rPr>
        <w:t xml:space="preserve">   </w:t>
      </w:r>
      <w:r w:rsidR="002F2BF7">
        <w:rPr>
          <w:sz w:val="28"/>
          <w:szCs w:val="28"/>
        </w:rPr>
        <w:t xml:space="preserve">   </w:t>
      </w:r>
      <w:r w:rsidR="00494749">
        <w:rPr>
          <w:sz w:val="28"/>
          <w:szCs w:val="28"/>
        </w:rPr>
        <w:t xml:space="preserve">          </w:t>
      </w:r>
      <w:r w:rsidR="0036313A">
        <w:rPr>
          <w:sz w:val="28"/>
          <w:szCs w:val="28"/>
        </w:rPr>
        <w:t xml:space="preserve"> </w:t>
      </w:r>
      <w:r w:rsidR="00D35DDF">
        <w:rPr>
          <w:sz w:val="28"/>
          <w:szCs w:val="28"/>
        </w:rPr>
        <w:t xml:space="preserve"> 2</w:t>
      </w:r>
      <w:r w:rsidR="0036313A">
        <w:rPr>
          <w:sz w:val="28"/>
          <w:szCs w:val="28"/>
        </w:rPr>
        <w:t>8</w:t>
      </w:r>
      <w:r w:rsidR="00494749">
        <w:rPr>
          <w:sz w:val="28"/>
          <w:szCs w:val="28"/>
        </w:rPr>
        <w:t xml:space="preserve"> </w:t>
      </w:r>
      <w:r w:rsidR="0036313A">
        <w:rPr>
          <w:sz w:val="28"/>
          <w:szCs w:val="28"/>
        </w:rPr>
        <w:t>июня</w:t>
      </w:r>
      <w:r w:rsidR="00494749">
        <w:rPr>
          <w:sz w:val="28"/>
          <w:szCs w:val="28"/>
        </w:rPr>
        <w:t xml:space="preserve"> </w:t>
      </w:r>
      <w:r w:rsidR="0066057F" w:rsidRPr="000A03AC">
        <w:rPr>
          <w:sz w:val="28"/>
          <w:szCs w:val="28"/>
        </w:rPr>
        <w:t>202</w:t>
      </w:r>
      <w:r w:rsidR="006D3D44">
        <w:rPr>
          <w:sz w:val="28"/>
          <w:szCs w:val="28"/>
        </w:rPr>
        <w:t>4</w:t>
      </w:r>
      <w:r w:rsidRPr="000A03AC">
        <w:rPr>
          <w:sz w:val="28"/>
          <w:szCs w:val="28"/>
        </w:rPr>
        <w:t xml:space="preserve"> года</w:t>
      </w:r>
    </w:p>
    <w:p w:rsidR="006D5650" w:rsidRPr="006D5650" w:rsidRDefault="006D5650" w:rsidP="006D5650">
      <w:pPr>
        <w:tabs>
          <w:tab w:val="left" w:pos="284"/>
        </w:tabs>
        <w:rPr>
          <w:sz w:val="28"/>
          <w:szCs w:val="28"/>
        </w:rPr>
      </w:pPr>
    </w:p>
    <w:p w:rsidR="00142226" w:rsidRPr="00142226" w:rsidRDefault="0066057F" w:rsidP="00142226">
      <w:pPr>
        <w:pStyle w:val="afa"/>
        <w:spacing w:before="0" w:beforeAutospacing="0" w:line="360" w:lineRule="auto"/>
        <w:ind w:firstLine="709"/>
        <w:contextualSpacing/>
        <w:jc w:val="both"/>
        <w:rPr>
          <w:sz w:val="28"/>
          <w:szCs w:val="28"/>
          <w:lang w:eastAsia="ar-SA"/>
        </w:rPr>
      </w:pPr>
      <w:r w:rsidRPr="000A03AC">
        <w:rPr>
          <w:sz w:val="28"/>
          <w:szCs w:val="28"/>
        </w:rPr>
        <w:t xml:space="preserve">Заслушав и обсудив информацию </w:t>
      </w:r>
      <w:r w:rsidR="00142226" w:rsidRPr="00142226">
        <w:rPr>
          <w:sz w:val="28"/>
          <w:szCs w:val="28"/>
          <w:lang w:eastAsia="ar-SA"/>
        </w:rPr>
        <w:t>«</w:t>
      </w:r>
      <w:r w:rsidR="00317229" w:rsidRPr="00317229">
        <w:rPr>
          <w:sz w:val="28"/>
          <w:szCs w:val="28"/>
        </w:rPr>
        <w:t>Об исполнении земельного законодательства при предоставлении земельных участков, находящихся в муниципальной собственности, а также земельных участков, относящихся к неразграниченной собственности</w:t>
      </w:r>
      <w:r w:rsidR="00142226" w:rsidRPr="00142226">
        <w:rPr>
          <w:sz w:val="28"/>
          <w:szCs w:val="28"/>
        </w:rPr>
        <w:t>»</w:t>
      </w:r>
    </w:p>
    <w:p w:rsidR="006D5650" w:rsidRDefault="006D5650" w:rsidP="00A23858">
      <w:pPr>
        <w:pStyle w:val="afa"/>
        <w:spacing w:before="0" w:beforeAutospacing="0"/>
        <w:ind w:firstLine="708"/>
        <w:contextualSpacing/>
        <w:jc w:val="both"/>
        <w:rPr>
          <w:sz w:val="28"/>
          <w:szCs w:val="28"/>
        </w:rPr>
      </w:pPr>
    </w:p>
    <w:p w:rsidR="006D5650" w:rsidRDefault="007231E8" w:rsidP="00A23858">
      <w:pPr>
        <w:pStyle w:val="afa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802F1D" w:rsidRPr="000A03AC">
        <w:rPr>
          <w:sz w:val="28"/>
          <w:szCs w:val="28"/>
        </w:rPr>
        <w:t>КОМИССИЯ РЕШИЛА:</w:t>
      </w:r>
    </w:p>
    <w:p w:rsidR="00CD086B" w:rsidRPr="003C30E4" w:rsidRDefault="00CD086B" w:rsidP="00A23858">
      <w:pPr>
        <w:pStyle w:val="afa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</w:p>
    <w:p w:rsidR="00317229" w:rsidRPr="00317229" w:rsidRDefault="00317229" w:rsidP="00317229">
      <w:pPr>
        <w:spacing w:line="360" w:lineRule="auto"/>
        <w:ind w:right="-42"/>
        <w:jc w:val="both"/>
        <w:rPr>
          <w:sz w:val="28"/>
          <w:szCs w:val="28"/>
        </w:rPr>
      </w:pPr>
      <w:r w:rsidRPr="00317229">
        <w:rPr>
          <w:sz w:val="28"/>
          <w:szCs w:val="28"/>
        </w:rPr>
        <w:t>1. Информацию Муравьевой Л.П. – руководителя Комитета имущественных отношений Администрации городского округа Октябрьск Самарской области принять к сведению.</w:t>
      </w:r>
    </w:p>
    <w:p w:rsidR="00317229" w:rsidRPr="00317229" w:rsidRDefault="00317229" w:rsidP="00317229">
      <w:pPr>
        <w:spacing w:line="360" w:lineRule="auto"/>
        <w:ind w:right="-42"/>
        <w:jc w:val="both"/>
        <w:rPr>
          <w:sz w:val="28"/>
          <w:szCs w:val="28"/>
        </w:rPr>
      </w:pPr>
      <w:r w:rsidRPr="00317229">
        <w:rPr>
          <w:sz w:val="28"/>
          <w:szCs w:val="28"/>
        </w:rPr>
        <w:t>2. Комитету имущественных отношений Администрации городского округа Октябрьск Самарской области продолжить работу по осуществлению контроля при предоставлении земельных участков, находящихся в муниципальной собственности, а также земельных участков, относящихся к неразграниченной собственности;</w:t>
      </w:r>
    </w:p>
    <w:p w:rsidR="00317229" w:rsidRPr="00317229" w:rsidRDefault="00317229" w:rsidP="00317229">
      <w:pPr>
        <w:spacing w:line="360" w:lineRule="auto"/>
        <w:ind w:right="-42"/>
        <w:jc w:val="both"/>
        <w:rPr>
          <w:sz w:val="28"/>
          <w:szCs w:val="28"/>
        </w:rPr>
      </w:pPr>
      <w:r w:rsidRPr="00317229">
        <w:rPr>
          <w:sz w:val="28"/>
          <w:szCs w:val="28"/>
        </w:rPr>
        <w:t>Срок исполнения: постоянно</w:t>
      </w:r>
    </w:p>
    <w:p w:rsidR="00A23858" w:rsidRDefault="00317229" w:rsidP="00317229">
      <w:pPr>
        <w:spacing w:line="360" w:lineRule="auto"/>
        <w:ind w:right="-42"/>
        <w:jc w:val="both"/>
        <w:rPr>
          <w:sz w:val="28"/>
          <w:szCs w:val="28"/>
        </w:rPr>
      </w:pPr>
      <w:r w:rsidRPr="00317229">
        <w:rPr>
          <w:sz w:val="28"/>
          <w:szCs w:val="28"/>
        </w:rPr>
        <w:t xml:space="preserve">3. </w:t>
      </w:r>
      <w:proofErr w:type="gramStart"/>
      <w:r w:rsidRPr="00317229">
        <w:rPr>
          <w:sz w:val="28"/>
          <w:szCs w:val="28"/>
        </w:rPr>
        <w:t>Контроль за</w:t>
      </w:r>
      <w:proofErr w:type="gramEnd"/>
      <w:r w:rsidRPr="00317229">
        <w:rPr>
          <w:sz w:val="28"/>
          <w:szCs w:val="28"/>
        </w:rPr>
        <w:t xml:space="preserve"> исполнением настоящего решения оставляю за собой.</w:t>
      </w:r>
    </w:p>
    <w:p w:rsidR="000F0580" w:rsidRDefault="000F0580" w:rsidP="00287F15">
      <w:pPr>
        <w:spacing w:line="360" w:lineRule="auto"/>
        <w:ind w:right="-42"/>
        <w:jc w:val="both"/>
        <w:rPr>
          <w:sz w:val="28"/>
          <w:szCs w:val="28"/>
        </w:rPr>
      </w:pPr>
    </w:p>
    <w:p w:rsidR="00A23858" w:rsidRDefault="00A23858" w:rsidP="00287F15">
      <w:pPr>
        <w:spacing w:line="360" w:lineRule="auto"/>
        <w:ind w:right="-42"/>
        <w:jc w:val="both"/>
        <w:rPr>
          <w:sz w:val="28"/>
          <w:szCs w:val="28"/>
        </w:rPr>
      </w:pPr>
    </w:p>
    <w:p w:rsidR="00317229" w:rsidRDefault="00317229" w:rsidP="00287F15">
      <w:pPr>
        <w:spacing w:line="360" w:lineRule="auto"/>
        <w:ind w:right="-42"/>
        <w:jc w:val="both"/>
        <w:rPr>
          <w:sz w:val="28"/>
          <w:szCs w:val="28"/>
        </w:rPr>
      </w:pPr>
      <w:bookmarkStart w:id="0" w:name="_GoBack"/>
      <w:bookmarkEnd w:id="0"/>
    </w:p>
    <w:p w:rsidR="006579DD" w:rsidRPr="000A03AC" w:rsidRDefault="00802F1D" w:rsidP="00287F15">
      <w:pPr>
        <w:spacing w:line="360" w:lineRule="auto"/>
        <w:ind w:right="-42"/>
        <w:jc w:val="both"/>
        <w:rPr>
          <w:sz w:val="28"/>
          <w:szCs w:val="28"/>
        </w:rPr>
      </w:pPr>
      <w:r w:rsidRPr="000A03AC">
        <w:rPr>
          <w:sz w:val="28"/>
          <w:szCs w:val="28"/>
        </w:rPr>
        <w:t>Пред</w:t>
      </w:r>
      <w:r w:rsidR="00540816" w:rsidRPr="000A03AC">
        <w:rPr>
          <w:sz w:val="28"/>
          <w:szCs w:val="28"/>
        </w:rPr>
        <w:t xml:space="preserve">седатель Комиссии           </w:t>
      </w:r>
      <w:r w:rsidR="008F7794">
        <w:rPr>
          <w:sz w:val="28"/>
          <w:szCs w:val="28"/>
        </w:rPr>
        <w:t xml:space="preserve">      </w:t>
      </w:r>
      <w:r w:rsidR="00540816" w:rsidRPr="000A03AC">
        <w:rPr>
          <w:sz w:val="28"/>
          <w:szCs w:val="28"/>
        </w:rPr>
        <w:t xml:space="preserve">  </w:t>
      </w:r>
      <w:r w:rsidR="00494749">
        <w:rPr>
          <w:sz w:val="28"/>
          <w:szCs w:val="28"/>
        </w:rPr>
        <w:t xml:space="preserve">                                                            </w:t>
      </w:r>
      <w:r w:rsidR="008F7794">
        <w:rPr>
          <w:sz w:val="28"/>
          <w:szCs w:val="28"/>
        </w:rPr>
        <w:t>А</w:t>
      </w:r>
      <w:r w:rsidR="0066057F" w:rsidRPr="000A03AC">
        <w:rPr>
          <w:sz w:val="28"/>
          <w:szCs w:val="28"/>
        </w:rPr>
        <w:t>.</w:t>
      </w:r>
      <w:r w:rsidR="008F7794">
        <w:rPr>
          <w:sz w:val="28"/>
          <w:szCs w:val="28"/>
        </w:rPr>
        <w:t>В</w:t>
      </w:r>
      <w:r w:rsidR="0066057F" w:rsidRPr="000A03AC">
        <w:rPr>
          <w:sz w:val="28"/>
          <w:szCs w:val="28"/>
        </w:rPr>
        <w:t xml:space="preserve">. </w:t>
      </w:r>
      <w:r w:rsidR="008F7794">
        <w:rPr>
          <w:sz w:val="28"/>
          <w:szCs w:val="28"/>
        </w:rPr>
        <w:t>Гожая</w:t>
      </w:r>
    </w:p>
    <w:sectPr w:rsidR="006579DD" w:rsidRPr="000A03AC" w:rsidSect="002F2BF7">
      <w:headerReference w:type="default" r:id="rId8"/>
      <w:pgSz w:w="11906" w:h="16838"/>
      <w:pgMar w:top="567" w:right="851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327" w:rsidRDefault="00EF2327" w:rsidP="00251F01">
      <w:r>
        <w:separator/>
      </w:r>
    </w:p>
  </w:endnote>
  <w:endnote w:type="continuationSeparator" w:id="0">
    <w:p w:rsidR="00EF2327" w:rsidRDefault="00EF2327" w:rsidP="00251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327" w:rsidRDefault="00EF2327" w:rsidP="00251F01">
      <w:r>
        <w:separator/>
      </w:r>
    </w:p>
  </w:footnote>
  <w:footnote w:type="continuationSeparator" w:id="0">
    <w:p w:rsidR="00EF2327" w:rsidRDefault="00EF2327" w:rsidP="00251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328626"/>
      <w:docPartObj>
        <w:docPartGallery w:val="Page Numbers (Top of Page)"/>
        <w:docPartUnique/>
      </w:docPartObj>
    </w:sdtPr>
    <w:sdtEndPr/>
    <w:sdtContent>
      <w:p w:rsidR="005F6978" w:rsidRDefault="00EE3CBE">
        <w:pPr>
          <w:pStyle w:val="af6"/>
          <w:jc w:val="center"/>
        </w:pPr>
        <w:r>
          <w:fldChar w:fldCharType="begin"/>
        </w:r>
        <w:r w:rsidR="00005C16">
          <w:instrText xml:space="preserve"> PAGE   \* MERGEFORMAT </w:instrText>
        </w:r>
        <w:r>
          <w:fldChar w:fldCharType="separate"/>
        </w:r>
        <w:r w:rsidR="00005C1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6978" w:rsidRDefault="005F6978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6044"/>
    <w:rsid w:val="000006C5"/>
    <w:rsid w:val="00001B8E"/>
    <w:rsid w:val="00005C16"/>
    <w:rsid w:val="00006C80"/>
    <w:rsid w:val="0000768D"/>
    <w:rsid w:val="0001318E"/>
    <w:rsid w:val="00065467"/>
    <w:rsid w:val="000A03AC"/>
    <w:rsid w:val="000A1EBA"/>
    <w:rsid w:val="000C1345"/>
    <w:rsid w:val="000E5370"/>
    <w:rsid w:val="000F0580"/>
    <w:rsid w:val="000F3BB6"/>
    <w:rsid w:val="001103D5"/>
    <w:rsid w:val="00142226"/>
    <w:rsid w:val="00147A4A"/>
    <w:rsid w:val="00151F51"/>
    <w:rsid w:val="001610F5"/>
    <w:rsid w:val="0018131C"/>
    <w:rsid w:val="001B5ACF"/>
    <w:rsid w:val="001D491C"/>
    <w:rsid w:val="001D645C"/>
    <w:rsid w:val="001E46E1"/>
    <w:rsid w:val="001E5119"/>
    <w:rsid w:val="002024B1"/>
    <w:rsid w:val="002114A0"/>
    <w:rsid w:val="00226ADE"/>
    <w:rsid w:val="00237472"/>
    <w:rsid w:val="00250DB5"/>
    <w:rsid w:val="00251F01"/>
    <w:rsid w:val="00272866"/>
    <w:rsid w:val="002736DC"/>
    <w:rsid w:val="00286212"/>
    <w:rsid w:val="00287F15"/>
    <w:rsid w:val="00290804"/>
    <w:rsid w:val="00297B40"/>
    <w:rsid w:val="002C0AAB"/>
    <w:rsid w:val="002E6B16"/>
    <w:rsid w:val="002F2BF7"/>
    <w:rsid w:val="00317229"/>
    <w:rsid w:val="0033610A"/>
    <w:rsid w:val="003414A3"/>
    <w:rsid w:val="00344F93"/>
    <w:rsid w:val="00360A24"/>
    <w:rsid w:val="0036313A"/>
    <w:rsid w:val="003722A8"/>
    <w:rsid w:val="0038383B"/>
    <w:rsid w:val="00384A0F"/>
    <w:rsid w:val="00390E6D"/>
    <w:rsid w:val="003934FE"/>
    <w:rsid w:val="003A24EB"/>
    <w:rsid w:val="003C30E4"/>
    <w:rsid w:val="003D1E3B"/>
    <w:rsid w:val="003D4329"/>
    <w:rsid w:val="003F33F7"/>
    <w:rsid w:val="003F4630"/>
    <w:rsid w:val="003F7BF1"/>
    <w:rsid w:val="00407D98"/>
    <w:rsid w:val="00415D1F"/>
    <w:rsid w:val="00433621"/>
    <w:rsid w:val="00455CC5"/>
    <w:rsid w:val="004629FE"/>
    <w:rsid w:val="00473192"/>
    <w:rsid w:val="00480C93"/>
    <w:rsid w:val="004925FC"/>
    <w:rsid w:val="00494749"/>
    <w:rsid w:val="004A569B"/>
    <w:rsid w:val="004E2931"/>
    <w:rsid w:val="004F0F4F"/>
    <w:rsid w:val="004F2162"/>
    <w:rsid w:val="004F5F54"/>
    <w:rsid w:val="005237D3"/>
    <w:rsid w:val="00540816"/>
    <w:rsid w:val="005618C8"/>
    <w:rsid w:val="00584880"/>
    <w:rsid w:val="005B49EB"/>
    <w:rsid w:val="005C306B"/>
    <w:rsid w:val="005D19FD"/>
    <w:rsid w:val="005D4A4D"/>
    <w:rsid w:val="005D5B1C"/>
    <w:rsid w:val="005F6978"/>
    <w:rsid w:val="00607FCF"/>
    <w:rsid w:val="00613D2F"/>
    <w:rsid w:val="00623D3A"/>
    <w:rsid w:val="00625136"/>
    <w:rsid w:val="00627775"/>
    <w:rsid w:val="006579DD"/>
    <w:rsid w:val="0066057F"/>
    <w:rsid w:val="00661779"/>
    <w:rsid w:val="00665430"/>
    <w:rsid w:val="00675B32"/>
    <w:rsid w:val="0068355A"/>
    <w:rsid w:val="006A60AF"/>
    <w:rsid w:val="006B74B7"/>
    <w:rsid w:val="006C41E9"/>
    <w:rsid w:val="006D3D44"/>
    <w:rsid w:val="006D5650"/>
    <w:rsid w:val="006F1A5D"/>
    <w:rsid w:val="00713F82"/>
    <w:rsid w:val="007155C0"/>
    <w:rsid w:val="00716DB9"/>
    <w:rsid w:val="007231E8"/>
    <w:rsid w:val="00724273"/>
    <w:rsid w:val="0072608D"/>
    <w:rsid w:val="00752E34"/>
    <w:rsid w:val="00754E39"/>
    <w:rsid w:val="00761CD1"/>
    <w:rsid w:val="00767C91"/>
    <w:rsid w:val="0077108B"/>
    <w:rsid w:val="00781094"/>
    <w:rsid w:val="00792250"/>
    <w:rsid w:val="007B50D0"/>
    <w:rsid w:val="007C3B1E"/>
    <w:rsid w:val="007D0802"/>
    <w:rsid w:val="007E0661"/>
    <w:rsid w:val="007F4027"/>
    <w:rsid w:val="007F4861"/>
    <w:rsid w:val="007F613C"/>
    <w:rsid w:val="00802F1D"/>
    <w:rsid w:val="008242FD"/>
    <w:rsid w:val="00832467"/>
    <w:rsid w:val="008333A3"/>
    <w:rsid w:val="0083365E"/>
    <w:rsid w:val="008A1284"/>
    <w:rsid w:val="008B1B21"/>
    <w:rsid w:val="008D4991"/>
    <w:rsid w:val="008E537C"/>
    <w:rsid w:val="008E53B8"/>
    <w:rsid w:val="008F3C9A"/>
    <w:rsid w:val="008F4F2B"/>
    <w:rsid w:val="008F7794"/>
    <w:rsid w:val="009012DF"/>
    <w:rsid w:val="00902657"/>
    <w:rsid w:val="00955AD6"/>
    <w:rsid w:val="0097679C"/>
    <w:rsid w:val="0098160B"/>
    <w:rsid w:val="009A2DB1"/>
    <w:rsid w:val="009B07E2"/>
    <w:rsid w:val="009B2C13"/>
    <w:rsid w:val="009D0A58"/>
    <w:rsid w:val="00A17A01"/>
    <w:rsid w:val="00A23858"/>
    <w:rsid w:val="00A2561B"/>
    <w:rsid w:val="00A37ECC"/>
    <w:rsid w:val="00A563A0"/>
    <w:rsid w:val="00A6108D"/>
    <w:rsid w:val="00A741CE"/>
    <w:rsid w:val="00A87F64"/>
    <w:rsid w:val="00A94A9C"/>
    <w:rsid w:val="00AA3DA1"/>
    <w:rsid w:val="00AB301B"/>
    <w:rsid w:val="00AB3385"/>
    <w:rsid w:val="00AC2A7E"/>
    <w:rsid w:val="00AC46E1"/>
    <w:rsid w:val="00AF1411"/>
    <w:rsid w:val="00AF39C8"/>
    <w:rsid w:val="00AF628C"/>
    <w:rsid w:val="00B26F07"/>
    <w:rsid w:val="00B33226"/>
    <w:rsid w:val="00B40CF9"/>
    <w:rsid w:val="00B86173"/>
    <w:rsid w:val="00BA26B1"/>
    <w:rsid w:val="00BA48CC"/>
    <w:rsid w:val="00BA6CDB"/>
    <w:rsid w:val="00BB33BA"/>
    <w:rsid w:val="00BB6C12"/>
    <w:rsid w:val="00BC273A"/>
    <w:rsid w:val="00BD7A0E"/>
    <w:rsid w:val="00C220EA"/>
    <w:rsid w:val="00C354A9"/>
    <w:rsid w:val="00C51262"/>
    <w:rsid w:val="00C678B5"/>
    <w:rsid w:val="00C774B1"/>
    <w:rsid w:val="00CC53D5"/>
    <w:rsid w:val="00CC713B"/>
    <w:rsid w:val="00CC7C81"/>
    <w:rsid w:val="00CC7F3D"/>
    <w:rsid w:val="00CD086B"/>
    <w:rsid w:val="00CD5A46"/>
    <w:rsid w:val="00CE5936"/>
    <w:rsid w:val="00D26212"/>
    <w:rsid w:val="00D35DDF"/>
    <w:rsid w:val="00D46702"/>
    <w:rsid w:val="00D761CE"/>
    <w:rsid w:val="00DA1358"/>
    <w:rsid w:val="00DD61AB"/>
    <w:rsid w:val="00DE75AA"/>
    <w:rsid w:val="00DF19F5"/>
    <w:rsid w:val="00DF558D"/>
    <w:rsid w:val="00E068C9"/>
    <w:rsid w:val="00E07B88"/>
    <w:rsid w:val="00E60E38"/>
    <w:rsid w:val="00E80A31"/>
    <w:rsid w:val="00E8552B"/>
    <w:rsid w:val="00E91297"/>
    <w:rsid w:val="00E92CDA"/>
    <w:rsid w:val="00EA2E4A"/>
    <w:rsid w:val="00EC7BC3"/>
    <w:rsid w:val="00EC7C8C"/>
    <w:rsid w:val="00EE39EE"/>
    <w:rsid w:val="00EE3CBE"/>
    <w:rsid w:val="00EE3F5B"/>
    <w:rsid w:val="00EF219D"/>
    <w:rsid w:val="00EF2327"/>
    <w:rsid w:val="00F11F3B"/>
    <w:rsid w:val="00F1714F"/>
    <w:rsid w:val="00F258F7"/>
    <w:rsid w:val="00F27B19"/>
    <w:rsid w:val="00F305CD"/>
    <w:rsid w:val="00F5362D"/>
    <w:rsid w:val="00F5459C"/>
    <w:rsid w:val="00F700AA"/>
    <w:rsid w:val="00FA1922"/>
    <w:rsid w:val="00FB1CFB"/>
    <w:rsid w:val="00FB6044"/>
    <w:rsid w:val="00FC27B6"/>
    <w:rsid w:val="00FC7999"/>
    <w:rsid w:val="00FE1167"/>
    <w:rsid w:val="00FE2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04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5D19FD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uppressAutoHyphens w:val="0"/>
      <w:autoSpaceDE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9FD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uppressAutoHyphens w:val="0"/>
      <w:autoSpaceDE/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9FD"/>
    <w:pPr>
      <w:pBdr>
        <w:left w:val="single" w:sz="48" w:space="2" w:color="C0504D" w:themeColor="accent2"/>
        <w:bottom w:val="single" w:sz="4" w:space="0" w:color="C0504D" w:themeColor="accent2"/>
      </w:pBdr>
      <w:suppressAutoHyphens w:val="0"/>
      <w:autoSpaceDE/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9FD"/>
    <w:pPr>
      <w:pBdr>
        <w:left w:val="single" w:sz="4" w:space="2" w:color="C0504D" w:themeColor="accent2"/>
        <w:bottom w:val="single" w:sz="4" w:space="2" w:color="C0504D" w:themeColor="accent2"/>
      </w:pBdr>
      <w:suppressAutoHyphens w:val="0"/>
      <w:autoSpaceDE/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9FD"/>
    <w:pPr>
      <w:pBdr>
        <w:left w:val="dotted" w:sz="4" w:space="2" w:color="C0504D" w:themeColor="accent2"/>
        <w:bottom w:val="dotted" w:sz="4" w:space="2" w:color="C0504D" w:themeColor="accent2"/>
      </w:pBdr>
      <w:suppressAutoHyphens w:val="0"/>
      <w:autoSpaceDE/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9FD"/>
    <w:pPr>
      <w:pBdr>
        <w:bottom w:val="single" w:sz="4" w:space="2" w:color="E5B8B7" w:themeColor="accent2" w:themeTint="66"/>
      </w:pBdr>
      <w:suppressAutoHyphens w:val="0"/>
      <w:autoSpaceDE/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9FD"/>
    <w:pPr>
      <w:pBdr>
        <w:bottom w:val="dotted" w:sz="4" w:space="2" w:color="D99594" w:themeColor="accent2" w:themeTint="99"/>
      </w:pBdr>
      <w:suppressAutoHyphens w:val="0"/>
      <w:autoSpaceDE/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9FD"/>
    <w:pPr>
      <w:suppressAutoHyphens w:val="0"/>
      <w:autoSpaceDE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9FD"/>
    <w:pPr>
      <w:suppressAutoHyphens w:val="0"/>
      <w:autoSpaceDE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9FD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19FD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19F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D19FD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D19F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D19FD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D19FD"/>
    <w:pPr>
      <w:suppressAutoHyphens w:val="0"/>
      <w:autoSpaceDE/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5D19FD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uppressAutoHyphens w:val="0"/>
      <w:autoSpaceDE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5D19F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5D19FD"/>
    <w:pPr>
      <w:pBdr>
        <w:bottom w:val="dotted" w:sz="8" w:space="10" w:color="C0504D" w:themeColor="accent2"/>
      </w:pBdr>
      <w:suppressAutoHyphens w:val="0"/>
      <w:autoSpaceDE/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5D19FD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5D19FD"/>
    <w:rPr>
      <w:b/>
      <w:bCs/>
      <w:spacing w:val="0"/>
    </w:rPr>
  </w:style>
  <w:style w:type="character" w:styleId="a9">
    <w:name w:val="Emphasis"/>
    <w:uiPriority w:val="20"/>
    <w:qFormat/>
    <w:rsid w:val="005D19FD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5D19FD"/>
    <w:pPr>
      <w:suppressAutoHyphens w:val="0"/>
      <w:autoSpaceDE/>
    </w:pPr>
    <w:rPr>
      <w:rFonts w:asciiTheme="minorHAnsi" w:eastAsiaTheme="minorHAnsi" w:hAnsiTheme="minorHAnsi" w:cstheme="minorBidi"/>
      <w:i/>
      <w:iCs/>
      <w:lang w:val="en-US" w:eastAsia="en-US" w:bidi="en-US"/>
    </w:rPr>
  </w:style>
  <w:style w:type="paragraph" w:styleId="ab">
    <w:name w:val="List Paragraph"/>
    <w:basedOn w:val="a"/>
    <w:uiPriority w:val="34"/>
    <w:qFormat/>
    <w:rsid w:val="005D19FD"/>
    <w:pPr>
      <w:suppressAutoHyphens w:val="0"/>
      <w:autoSpaceDE/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19FD"/>
    <w:pPr>
      <w:suppressAutoHyphens w:val="0"/>
      <w:autoSpaceDE/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5D19FD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5D19FD"/>
    <w:pPr>
      <w:pBdr>
        <w:top w:val="dotted" w:sz="8" w:space="10" w:color="C0504D" w:themeColor="accent2"/>
        <w:bottom w:val="dotted" w:sz="8" w:space="10" w:color="C0504D" w:themeColor="accent2"/>
      </w:pBdr>
      <w:suppressAutoHyphens w:val="0"/>
      <w:autoSpaceDE/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5D19F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5D19FD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5D19F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5D19F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5D19F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5D19FD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5D19FD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FB604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B6044"/>
    <w:rPr>
      <w:rFonts w:ascii="Tahoma" w:eastAsia="Times New Roman" w:hAnsi="Tahoma" w:cs="Tahoma"/>
      <w:sz w:val="16"/>
      <w:szCs w:val="16"/>
      <w:lang w:val="ru-RU" w:eastAsia="ar-SA" w:bidi="ar-SA"/>
    </w:rPr>
  </w:style>
  <w:style w:type="paragraph" w:styleId="af6">
    <w:name w:val="header"/>
    <w:basedOn w:val="a"/>
    <w:link w:val="af7"/>
    <w:uiPriority w:val="99"/>
    <w:unhideWhenUsed/>
    <w:rsid w:val="00251F01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251F01"/>
    <w:rPr>
      <w:rFonts w:ascii="Times New Roman" w:eastAsia="Times New Roman" w:hAnsi="Times New Roman" w:cs="Times New Roman"/>
      <w:sz w:val="20"/>
      <w:szCs w:val="20"/>
      <w:lang w:val="ru-RU" w:eastAsia="ar-SA" w:bidi="ar-SA"/>
    </w:rPr>
  </w:style>
  <w:style w:type="paragraph" w:styleId="af8">
    <w:name w:val="footer"/>
    <w:basedOn w:val="a"/>
    <w:link w:val="af9"/>
    <w:uiPriority w:val="99"/>
    <w:semiHidden/>
    <w:unhideWhenUsed/>
    <w:rsid w:val="00251F01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251F01"/>
    <w:rPr>
      <w:rFonts w:ascii="Times New Roman" w:eastAsia="Times New Roman" w:hAnsi="Times New Roman" w:cs="Times New Roman"/>
      <w:sz w:val="20"/>
      <w:szCs w:val="20"/>
      <w:lang w:val="ru-RU" w:eastAsia="ar-SA" w:bidi="ar-SA"/>
    </w:rPr>
  </w:style>
  <w:style w:type="paragraph" w:styleId="afa">
    <w:name w:val="Normal (Web)"/>
    <w:basedOn w:val="a"/>
    <w:uiPriority w:val="99"/>
    <w:unhideWhenUsed/>
    <w:rsid w:val="005B49EB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administr_okt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26</cp:revision>
  <cp:lastPrinted>2023-06-20T05:05:00Z</cp:lastPrinted>
  <dcterms:created xsi:type="dcterms:W3CDTF">2023-03-22T05:59:00Z</dcterms:created>
  <dcterms:modified xsi:type="dcterms:W3CDTF">2024-08-12T11:10:00Z</dcterms:modified>
</cp:coreProperties>
</file>