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1FA" w:rsidRPr="004F7655" w:rsidRDefault="00090AB0" w:rsidP="00EE31FA">
      <w:pPr>
        <w:jc w:val="center"/>
        <w:rPr>
          <w:sz w:val="28"/>
          <w:szCs w:val="28"/>
        </w:rPr>
      </w:pPr>
      <w:r>
        <w:rPr>
          <w:sz w:val="28"/>
          <w:szCs w:val="28"/>
        </w:rPr>
        <w:t xml:space="preserve">        </w:t>
      </w:r>
      <w:r w:rsidR="00680C22" w:rsidRPr="00680C22">
        <w:t xml:space="preserve">               </w:t>
      </w:r>
      <w:r w:rsidR="00A66350">
        <w:tab/>
      </w:r>
      <w:r w:rsidR="00A66350">
        <w:tab/>
      </w:r>
      <w:r w:rsidR="00A66350">
        <w:tab/>
      </w:r>
      <w:r w:rsidR="00A66350">
        <w:tab/>
      </w:r>
      <w:r w:rsidR="00EE31FA">
        <w:t xml:space="preserve">                                       </w:t>
      </w:r>
      <w:r w:rsidR="00E97E55">
        <w:rPr>
          <w:sz w:val="28"/>
          <w:szCs w:val="28"/>
        </w:rPr>
        <w:t>ПРИЛОЖЕНИЕ</w:t>
      </w:r>
    </w:p>
    <w:p w:rsidR="00EE31FA" w:rsidRPr="00140E93" w:rsidRDefault="00EE31FA" w:rsidP="00EE31FA">
      <w:pPr>
        <w:tabs>
          <w:tab w:val="left" w:pos="6237"/>
        </w:tabs>
        <w:ind w:firstLine="540"/>
        <w:rPr>
          <w:sz w:val="28"/>
          <w:szCs w:val="28"/>
        </w:rPr>
      </w:pPr>
      <w:r w:rsidRPr="004F7655">
        <w:rPr>
          <w:sz w:val="28"/>
          <w:szCs w:val="28"/>
        </w:rPr>
        <w:t xml:space="preserve">                                                                    к </w:t>
      </w:r>
      <w:r w:rsidRPr="00140E93">
        <w:rPr>
          <w:sz w:val="28"/>
          <w:szCs w:val="28"/>
        </w:rPr>
        <w:t xml:space="preserve">постановлению Администрации </w:t>
      </w:r>
    </w:p>
    <w:p w:rsidR="00EE31FA" w:rsidRPr="00140E93" w:rsidRDefault="00EE31FA" w:rsidP="00EE31FA">
      <w:pPr>
        <w:tabs>
          <w:tab w:val="left" w:pos="6663"/>
        </w:tabs>
        <w:ind w:firstLine="540"/>
        <w:jc w:val="center"/>
        <w:rPr>
          <w:sz w:val="28"/>
          <w:szCs w:val="28"/>
        </w:rPr>
      </w:pPr>
      <w:r w:rsidRPr="00140E93">
        <w:rPr>
          <w:sz w:val="28"/>
          <w:szCs w:val="28"/>
        </w:rPr>
        <w:t xml:space="preserve">                                                           городского округа Октябрьск</w:t>
      </w:r>
    </w:p>
    <w:p w:rsidR="00EE31FA" w:rsidRDefault="00EE31FA" w:rsidP="00EE31FA">
      <w:pPr>
        <w:jc w:val="center"/>
      </w:pPr>
      <w:r w:rsidRPr="00140E93">
        <w:rPr>
          <w:sz w:val="28"/>
          <w:szCs w:val="28"/>
        </w:rPr>
        <w:t xml:space="preserve">             </w:t>
      </w:r>
      <w:r w:rsidR="005D387C">
        <w:rPr>
          <w:sz w:val="28"/>
          <w:szCs w:val="28"/>
        </w:rPr>
        <w:t xml:space="preserve">                        </w:t>
      </w:r>
      <w:r w:rsidR="00140E93">
        <w:rPr>
          <w:sz w:val="28"/>
          <w:szCs w:val="28"/>
        </w:rPr>
        <w:t xml:space="preserve"> </w:t>
      </w:r>
      <w:r w:rsidR="005940F3">
        <w:rPr>
          <w:sz w:val="28"/>
          <w:szCs w:val="28"/>
        </w:rPr>
        <w:t xml:space="preserve">            </w:t>
      </w:r>
      <w:bookmarkStart w:id="0" w:name="_GoBack"/>
      <w:bookmarkEnd w:id="0"/>
      <w:r w:rsidR="005940F3">
        <w:rPr>
          <w:sz w:val="28"/>
          <w:szCs w:val="28"/>
        </w:rPr>
        <w:t xml:space="preserve"> </w:t>
      </w:r>
      <w:r w:rsidRPr="00140E93">
        <w:rPr>
          <w:sz w:val="28"/>
          <w:szCs w:val="28"/>
        </w:rPr>
        <w:t>от</w:t>
      </w:r>
      <w:r w:rsidR="002F4477" w:rsidRPr="00140E93">
        <w:rPr>
          <w:sz w:val="28"/>
          <w:szCs w:val="28"/>
        </w:rPr>
        <w:t xml:space="preserve"> </w:t>
      </w:r>
      <w:r w:rsidR="005940F3">
        <w:rPr>
          <w:sz w:val="28"/>
          <w:szCs w:val="28"/>
        </w:rPr>
        <w:t xml:space="preserve">16.05.2025 № 429  </w:t>
      </w:r>
      <w:r w:rsidR="00F34E1A">
        <w:rPr>
          <w:sz w:val="28"/>
          <w:szCs w:val="28"/>
        </w:rPr>
        <w:t xml:space="preserve"> </w:t>
      </w:r>
      <w:r w:rsidR="00031407">
        <w:rPr>
          <w:sz w:val="28"/>
          <w:szCs w:val="28"/>
        </w:rPr>
        <w:t xml:space="preserve">   </w:t>
      </w:r>
      <w:r w:rsidRPr="00680C22">
        <w:t xml:space="preserve">                                 </w:t>
      </w:r>
      <w:r>
        <w:t xml:space="preserve">  </w:t>
      </w:r>
    </w:p>
    <w:p w:rsidR="00FD5D65" w:rsidRDefault="00EE31FA" w:rsidP="00EE31FA">
      <w:pPr>
        <w:jc w:val="center"/>
        <w:rPr>
          <w:sz w:val="28"/>
          <w:szCs w:val="28"/>
        </w:rPr>
      </w:pPr>
      <w:r>
        <w:t xml:space="preserve">                                                                                                                  </w:t>
      </w:r>
      <w:r w:rsidR="00A66350" w:rsidRPr="004F7655">
        <w:rPr>
          <w:sz w:val="28"/>
          <w:szCs w:val="28"/>
        </w:rPr>
        <w:t>П</w:t>
      </w:r>
      <w:r w:rsidR="00E97E55">
        <w:rPr>
          <w:sz w:val="28"/>
          <w:szCs w:val="28"/>
        </w:rPr>
        <w:t>РИЛОЖЕНИЕ</w:t>
      </w:r>
      <w:r w:rsidR="00A66350" w:rsidRPr="004F7655">
        <w:rPr>
          <w:sz w:val="28"/>
          <w:szCs w:val="28"/>
        </w:rPr>
        <w:t xml:space="preserve"> №</w:t>
      </w:r>
      <w:r w:rsidR="005E718A">
        <w:rPr>
          <w:sz w:val="28"/>
          <w:szCs w:val="28"/>
        </w:rPr>
        <w:t xml:space="preserve"> </w:t>
      </w:r>
      <w:r w:rsidR="00A66350" w:rsidRPr="004F7655">
        <w:rPr>
          <w:sz w:val="28"/>
          <w:szCs w:val="28"/>
        </w:rPr>
        <w:t xml:space="preserve">1                                  </w:t>
      </w:r>
    </w:p>
    <w:p w:rsidR="00A66350" w:rsidRPr="004F7655" w:rsidRDefault="00FD5D65" w:rsidP="00FD5D65">
      <w:pPr>
        <w:jc w:val="center"/>
        <w:rPr>
          <w:sz w:val="28"/>
          <w:szCs w:val="28"/>
        </w:rPr>
      </w:pPr>
      <w:r>
        <w:rPr>
          <w:sz w:val="28"/>
          <w:szCs w:val="28"/>
        </w:rPr>
        <w:t xml:space="preserve">                                                                        </w:t>
      </w:r>
      <w:r w:rsidR="00A66350" w:rsidRPr="004F7655">
        <w:rPr>
          <w:sz w:val="28"/>
          <w:szCs w:val="28"/>
        </w:rPr>
        <w:t xml:space="preserve">к </w:t>
      </w:r>
      <w:r w:rsidR="00275446" w:rsidRPr="004F7655">
        <w:rPr>
          <w:sz w:val="28"/>
          <w:szCs w:val="28"/>
        </w:rPr>
        <w:t>постановлению</w:t>
      </w:r>
      <w:r w:rsidR="00A66350" w:rsidRPr="004F7655">
        <w:rPr>
          <w:sz w:val="28"/>
          <w:szCs w:val="28"/>
        </w:rPr>
        <w:t xml:space="preserve"> Администрации </w:t>
      </w:r>
    </w:p>
    <w:p w:rsidR="00A66350" w:rsidRPr="004F7655" w:rsidRDefault="00F31A8F" w:rsidP="00FD5D65">
      <w:pPr>
        <w:tabs>
          <w:tab w:val="left" w:pos="6663"/>
        </w:tabs>
        <w:ind w:firstLine="540"/>
        <w:jc w:val="center"/>
        <w:rPr>
          <w:sz w:val="28"/>
          <w:szCs w:val="28"/>
        </w:rPr>
      </w:pPr>
      <w:r w:rsidRPr="004F7655">
        <w:rPr>
          <w:sz w:val="28"/>
          <w:szCs w:val="28"/>
        </w:rPr>
        <w:t xml:space="preserve">                                                    </w:t>
      </w:r>
      <w:r w:rsidR="004F7655">
        <w:rPr>
          <w:sz w:val="28"/>
          <w:szCs w:val="28"/>
        </w:rPr>
        <w:t xml:space="preserve">     </w:t>
      </w:r>
      <w:r w:rsidR="00A66350" w:rsidRPr="004F7655">
        <w:rPr>
          <w:sz w:val="28"/>
          <w:szCs w:val="28"/>
        </w:rPr>
        <w:t>городского округа Октябрьск</w:t>
      </w:r>
    </w:p>
    <w:p w:rsidR="00A66350" w:rsidRPr="004F7655" w:rsidRDefault="00A66350" w:rsidP="00FD5D65">
      <w:pPr>
        <w:ind w:firstLine="540"/>
        <w:rPr>
          <w:sz w:val="28"/>
          <w:szCs w:val="28"/>
        </w:rPr>
      </w:pPr>
      <w:r w:rsidRPr="004F7655">
        <w:rPr>
          <w:sz w:val="28"/>
          <w:szCs w:val="28"/>
        </w:rPr>
        <w:t xml:space="preserve">                                                                   от</w:t>
      </w:r>
      <w:r w:rsidR="001A3D36">
        <w:rPr>
          <w:sz w:val="28"/>
          <w:szCs w:val="28"/>
        </w:rPr>
        <w:t xml:space="preserve"> </w:t>
      </w:r>
      <w:r w:rsidR="000D46B1">
        <w:rPr>
          <w:sz w:val="28"/>
          <w:szCs w:val="28"/>
        </w:rPr>
        <w:t>13</w:t>
      </w:r>
      <w:r w:rsidR="001A3D36">
        <w:rPr>
          <w:sz w:val="28"/>
          <w:szCs w:val="28"/>
        </w:rPr>
        <w:t>.11.2023</w:t>
      </w:r>
      <w:r w:rsidR="001D6544">
        <w:rPr>
          <w:sz w:val="28"/>
          <w:szCs w:val="28"/>
        </w:rPr>
        <w:t xml:space="preserve"> </w:t>
      </w:r>
      <w:r w:rsidRPr="004F7655">
        <w:rPr>
          <w:sz w:val="28"/>
          <w:szCs w:val="28"/>
        </w:rPr>
        <w:t xml:space="preserve">№ </w:t>
      </w:r>
      <w:r w:rsidR="000D46B1">
        <w:rPr>
          <w:sz w:val="28"/>
          <w:szCs w:val="28"/>
        </w:rPr>
        <w:t>1117</w:t>
      </w:r>
    </w:p>
    <w:p w:rsidR="00A66350" w:rsidRDefault="00A66350" w:rsidP="00A66350">
      <w:pPr>
        <w:jc w:val="center"/>
      </w:pPr>
    </w:p>
    <w:p w:rsidR="009A2D97" w:rsidRDefault="009A2D97" w:rsidP="00A66350">
      <w:pPr>
        <w:jc w:val="center"/>
      </w:pPr>
    </w:p>
    <w:p w:rsidR="009A2D97" w:rsidRDefault="009A2D97" w:rsidP="00A66350">
      <w:pPr>
        <w:jc w:val="center"/>
      </w:pPr>
    </w:p>
    <w:p w:rsidR="00A66350" w:rsidRPr="009A2D97" w:rsidRDefault="00A66350" w:rsidP="00A66350">
      <w:pPr>
        <w:jc w:val="center"/>
        <w:rPr>
          <w:b/>
          <w:sz w:val="28"/>
          <w:szCs w:val="28"/>
        </w:rPr>
      </w:pPr>
      <w:r w:rsidRPr="009A2D97">
        <w:rPr>
          <w:b/>
          <w:sz w:val="28"/>
          <w:szCs w:val="28"/>
        </w:rPr>
        <w:t>Перечень главных администраторов доходов бюджета городского округа Октябрьск Самарской области</w:t>
      </w:r>
    </w:p>
    <w:p w:rsidR="009A2D97" w:rsidRPr="00471531" w:rsidRDefault="009A2D97" w:rsidP="00A66350">
      <w:pPr>
        <w:jc w:val="center"/>
        <w:rPr>
          <w:b/>
        </w:rPr>
      </w:pPr>
    </w:p>
    <w:p w:rsidR="00A66350" w:rsidRDefault="00A66350" w:rsidP="00A66350">
      <w:pPr>
        <w:jc w:val="cente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694"/>
        <w:gridCol w:w="5670"/>
      </w:tblGrid>
      <w:tr w:rsidR="00A66350" w:rsidTr="00275446">
        <w:trPr>
          <w:trHeight w:val="398"/>
        </w:trPr>
        <w:tc>
          <w:tcPr>
            <w:tcW w:w="3843" w:type="dxa"/>
            <w:gridSpan w:val="2"/>
            <w:shd w:val="clear" w:color="auto" w:fill="auto"/>
            <w:vAlign w:val="center"/>
          </w:tcPr>
          <w:p w:rsidR="00A66350" w:rsidRDefault="00A66350" w:rsidP="00275446">
            <w:pPr>
              <w:jc w:val="center"/>
              <w:rPr>
                <w:b/>
                <w:bCs/>
              </w:rPr>
            </w:pPr>
            <w:r>
              <w:rPr>
                <w:b/>
                <w:bCs/>
              </w:rPr>
              <w:t>Код классификации доходов</w:t>
            </w:r>
          </w:p>
        </w:tc>
        <w:tc>
          <w:tcPr>
            <w:tcW w:w="5670" w:type="dxa"/>
            <w:vMerge w:val="restart"/>
            <w:shd w:val="clear" w:color="auto" w:fill="auto"/>
            <w:vAlign w:val="center"/>
          </w:tcPr>
          <w:p w:rsidR="00A66350" w:rsidRDefault="00A66350" w:rsidP="00275446">
            <w:pPr>
              <w:jc w:val="center"/>
              <w:rPr>
                <w:b/>
                <w:bCs/>
              </w:rPr>
            </w:pPr>
            <w:r>
              <w:rPr>
                <w:b/>
                <w:bCs/>
              </w:rPr>
              <w:t>Наименование главного администратора доходов бюджета городского округа, наименование кода вида(подвида) доходов</w:t>
            </w:r>
          </w:p>
        </w:tc>
      </w:tr>
      <w:tr w:rsidR="00A66350" w:rsidTr="00275446">
        <w:trPr>
          <w:trHeight w:val="1409"/>
        </w:trPr>
        <w:tc>
          <w:tcPr>
            <w:tcW w:w="1149" w:type="dxa"/>
            <w:shd w:val="clear" w:color="auto" w:fill="auto"/>
            <w:vAlign w:val="center"/>
            <w:hideMark/>
          </w:tcPr>
          <w:p w:rsidR="00A66350" w:rsidRDefault="00A66350" w:rsidP="00275446">
            <w:pPr>
              <w:jc w:val="center"/>
              <w:rPr>
                <w:bCs/>
              </w:rPr>
            </w:pPr>
            <w:r w:rsidRPr="00A902EE">
              <w:rPr>
                <w:bCs/>
              </w:rPr>
              <w:t>код главного администратора</w:t>
            </w:r>
          </w:p>
          <w:p w:rsidR="00A66350" w:rsidRPr="00A902EE" w:rsidRDefault="00A66350" w:rsidP="00275446">
            <w:pPr>
              <w:jc w:val="center"/>
              <w:rPr>
                <w:bCs/>
              </w:rPr>
            </w:pPr>
            <w:r>
              <w:rPr>
                <w:bCs/>
              </w:rPr>
              <w:t>доходов</w:t>
            </w:r>
          </w:p>
        </w:tc>
        <w:tc>
          <w:tcPr>
            <w:tcW w:w="2694" w:type="dxa"/>
            <w:shd w:val="clear" w:color="auto" w:fill="auto"/>
            <w:vAlign w:val="center"/>
            <w:hideMark/>
          </w:tcPr>
          <w:p w:rsidR="00A66350" w:rsidRDefault="00A66350" w:rsidP="00275446">
            <w:pPr>
              <w:jc w:val="center"/>
              <w:rPr>
                <w:b/>
                <w:bCs/>
              </w:rPr>
            </w:pPr>
            <w:r>
              <w:rPr>
                <w:b/>
                <w:bCs/>
              </w:rPr>
              <w:t>Код вида ( подвида) доходов</w:t>
            </w:r>
          </w:p>
        </w:tc>
        <w:tc>
          <w:tcPr>
            <w:tcW w:w="5670" w:type="dxa"/>
            <w:vMerge/>
            <w:shd w:val="clear" w:color="auto" w:fill="auto"/>
            <w:vAlign w:val="center"/>
            <w:hideMark/>
          </w:tcPr>
          <w:p w:rsidR="00A66350" w:rsidRDefault="00A66350" w:rsidP="00275446">
            <w:pPr>
              <w:jc w:val="center"/>
              <w:rPr>
                <w:b/>
                <w:bCs/>
              </w:rPr>
            </w:pPr>
          </w:p>
        </w:tc>
      </w:tr>
      <w:tr w:rsidR="00A66350" w:rsidTr="00275446">
        <w:trPr>
          <w:trHeight w:val="630"/>
        </w:trPr>
        <w:tc>
          <w:tcPr>
            <w:tcW w:w="1149" w:type="dxa"/>
            <w:shd w:val="clear" w:color="auto" w:fill="auto"/>
            <w:hideMark/>
          </w:tcPr>
          <w:p w:rsidR="00A66350" w:rsidRDefault="00A66350" w:rsidP="00275446">
            <w:pPr>
              <w:jc w:val="center"/>
              <w:rPr>
                <w:b/>
                <w:bCs/>
              </w:rPr>
            </w:pPr>
            <w:r>
              <w:rPr>
                <w:b/>
                <w:bCs/>
              </w:rPr>
              <w:t>048</w:t>
            </w:r>
          </w:p>
        </w:tc>
        <w:tc>
          <w:tcPr>
            <w:tcW w:w="2694" w:type="dxa"/>
            <w:shd w:val="clear" w:color="auto" w:fill="auto"/>
            <w:hideMark/>
          </w:tcPr>
          <w:p w:rsidR="00A66350" w:rsidRDefault="00A66350" w:rsidP="00275446">
            <w:pPr>
              <w:rPr>
                <w:b/>
                <w:bCs/>
              </w:rPr>
            </w:pPr>
            <w:r>
              <w:rPr>
                <w:b/>
                <w:bCs/>
              </w:rPr>
              <w:t xml:space="preserve">      </w:t>
            </w:r>
          </w:p>
        </w:tc>
        <w:tc>
          <w:tcPr>
            <w:tcW w:w="5670" w:type="dxa"/>
            <w:shd w:val="clear" w:color="000000" w:fill="FFFFFF"/>
            <w:vAlign w:val="center"/>
            <w:hideMark/>
          </w:tcPr>
          <w:p w:rsidR="00A66350" w:rsidRDefault="00A66350" w:rsidP="00275446">
            <w:pPr>
              <w:rPr>
                <w:b/>
                <w:bCs/>
              </w:rPr>
            </w:pPr>
            <w:r>
              <w:rPr>
                <w:b/>
                <w:bCs/>
              </w:rPr>
              <w:t>Межрегиональное управление Федеральной службы по надзору в сфере природопользования по Самарской и Ульяновской областям</w:t>
            </w:r>
          </w:p>
        </w:tc>
      </w:tr>
      <w:tr w:rsidR="00A66350" w:rsidTr="00275446">
        <w:trPr>
          <w:trHeight w:val="630"/>
        </w:trPr>
        <w:tc>
          <w:tcPr>
            <w:tcW w:w="1149" w:type="dxa"/>
            <w:shd w:val="clear" w:color="auto" w:fill="auto"/>
            <w:hideMark/>
          </w:tcPr>
          <w:p w:rsidR="00A66350" w:rsidRDefault="00A66350" w:rsidP="00275446">
            <w:pPr>
              <w:jc w:val="center"/>
            </w:pPr>
            <w:r>
              <w:t>048</w:t>
            </w:r>
          </w:p>
        </w:tc>
        <w:tc>
          <w:tcPr>
            <w:tcW w:w="2694" w:type="dxa"/>
            <w:shd w:val="clear" w:color="auto" w:fill="auto"/>
            <w:hideMark/>
          </w:tcPr>
          <w:p w:rsidR="00A66350" w:rsidRDefault="00A66350" w:rsidP="00275446">
            <w:r>
              <w:t xml:space="preserve">1 12 01010 01 0000 120 </w:t>
            </w:r>
          </w:p>
        </w:tc>
        <w:tc>
          <w:tcPr>
            <w:tcW w:w="5670" w:type="dxa"/>
            <w:shd w:val="clear" w:color="auto" w:fill="auto"/>
            <w:vAlign w:val="center"/>
            <w:hideMark/>
          </w:tcPr>
          <w:p w:rsidR="00A66350" w:rsidRDefault="00A66350" w:rsidP="00275446">
            <w:r>
              <w:t>Плата за выбросы загрязняющих веществ в атмосферный воздух стационарными объектами</w:t>
            </w:r>
          </w:p>
        </w:tc>
      </w:tr>
      <w:tr w:rsidR="00A66350" w:rsidTr="00275446">
        <w:trPr>
          <w:trHeight w:val="330"/>
        </w:trPr>
        <w:tc>
          <w:tcPr>
            <w:tcW w:w="1149" w:type="dxa"/>
            <w:shd w:val="clear" w:color="auto" w:fill="auto"/>
            <w:hideMark/>
          </w:tcPr>
          <w:p w:rsidR="00A66350" w:rsidRDefault="00A66350" w:rsidP="00275446">
            <w:pPr>
              <w:jc w:val="center"/>
            </w:pPr>
            <w:r>
              <w:t>048</w:t>
            </w:r>
          </w:p>
        </w:tc>
        <w:tc>
          <w:tcPr>
            <w:tcW w:w="2694" w:type="dxa"/>
            <w:shd w:val="clear" w:color="auto" w:fill="auto"/>
            <w:hideMark/>
          </w:tcPr>
          <w:p w:rsidR="00A66350" w:rsidRDefault="00A66350" w:rsidP="00275446">
            <w:r>
              <w:t xml:space="preserve">1 12 01030 01 0000 120 </w:t>
            </w:r>
          </w:p>
        </w:tc>
        <w:tc>
          <w:tcPr>
            <w:tcW w:w="5670" w:type="dxa"/>
            <w:shd w:val="clear" w:color="auto" w:fill="auto"/>
            <w:vAlign w:val="center"/>
            <w:hideMark/>
          </w:tcPr>
          <w:p w:rsidR="00A66350" w:rsidRDefault="00A66350" w:rsidP="00275446">
            <w:r>
              <w:t>Плата за сбросы загрязняющих веществ в водные объекты</w:t>
            </w:r>
          </w:p>
        </w:tc>
      </w:tr>
      <w:tr w:rsidR="00A66350" w:rsidTr="00275446">
        <w:trPr>
          <w:trHeight w:val="600"/>
        </w:trPr>
        <w:tc>
          <w:tcPr>
            <w:tcW w:w="1149" w:type="dxa"/>
            <w:shd w:val="clear" w:color="auto" w:fill="auto"/>
            <w:hideMark/>
          </w:tcPr>
          <w:p w:rsidR="00A66350" w:rsidRDefault="00A66350" w:rsidP="00275446">
            <w:pPr>
              <w:jc w:val="center"/>
            </w:pPr>
            <w:r>
              <w:t>048</w:t>
            </w:r>
          </w:p>
        </w:tc>
        <w:tc>
          <w:tcPr>
            <w:tcW w:w="2694" w:type="dxa"/>
            <w:shd w:val="clear" w:color="auto" w:fill="auto"/>
            <w:hideMark/>
          </w:tcPr>
          <w:p w:rsidR="00A66350" w:rsidRDefault="00A66350" w:rsidP="00275446">
            <w:r>
              <w:t xml:space="preserve">1 12 01040 01 0000 120 </w:t>
            </w:r>
          </w:p>
        </w:tc>
        <w:tc>
          <w:tcPr>
            <w:tcW w:w="5670" w:type="dxa"/>
            <w:shd w:val="clear" w:color="000000" w:fill="FFFFFF"/>
            <w:vAlign w:val="center"/>
            <w:hideMark/>
          </w:tcPr>
          <w:p w:rsidR="00A66350" w:rsidRDefault="00A66350" w:rsidP="00275446">
            <w:r>
              <w:t xml:space="preserve">Плата за размещение отходов производства </w:t>
            </w:r>
          </w:p>
        </w:tc>
      </w:tr>
      <w:tr w:rsidR="00A66350" w:rsidTr="00275446">
        <w:trPr>
          <w:trHeight w:val="630"/>
        </w:trPr>
        <w:tc>
          <w:tcPr>
            <w:tcW w:w="1149" w:type="dxa"/>
            <w:shd w:val="clear" w:color="auto" w:fill="auto"/>
            <w:hideMark/>
          </w:tcPr>
          <w:p w:rsidR="00A66350" w:rsidRDefault="00A66350" w:rsidP="00275446">
            <w:pPr>
              <w:jc w:val="center"/>
            </w:pPr>
            <w:r>
              <w:t>048</w:t>
            </w:r>
          </w:p>
        </w:tc>
        <w:tc>
          <w:tcPr>
            <w:tcW w:w="2694" w:type="dxa"/>
            <w:shd w:val="clear" w:color="auto" w:fill="auto"/>
            <w:hideMark/>
          </w:tcPr>
          <w:p w:rsidR="00A66350" w:rsidRDefault="00A66350" w:rsidP="00275446">
            <w:r>
              <w:t>1 12 01070 01 0000 120</w:t>
            </w:r>
          </w:p>
        </w:tc>
        <w:tc>
          <w:tcPr>
            <w:tcW w:w="5670" w:type="dxa"/>
            <w:shd w:val="clear" w:color="000000" w:fill="FFFFFF"/>
            <w:vAlign w:val="center"/>
            <w:hideMark/>
          </w:tcPr>
          <w:p w:rsidR="00A66350" w:rsidRDefault="00A66350" w:rsidP="00275446">
            <w:r>
              <w:t>Плата за выбросы загрязняющих веществ, образующихся при сжигании на факельных установках и (или) рассеивании попутного нефтяного газа</w:t>
            </w:r>
          </w:p>
        </w:tc>
      </w:tr>
      <w:tr w:rsidR="00A66350" w:rsidTr="00275446">
        <w:trPr>
          <w:trHeight w:val="630"/>
        </w:trPr>
        <w:tc>
          <w:tcPr>
            <w:tcW w:w="1149" w:type="dxa"/>
            <w:shd w:val="clear" w:color="auto" w:fill="auto"/>
            <w:hideMark/>
          </w:tcPr>
          <w:p w:rsidR="00A66350" w:rsidRDefault="00A66350" w:rsidP="00275446">
            <w:pPr>
              <w:jc w:val="center"/>
              <w:rPr>
                <w:b/>
                <w:bCs/>
              </w:rPr>
            </w:pPr>
            <w:r>
              <w:rPr>
                <w:b/>
                <w:bCs/>
              </w:rPr>
              <w:t>100</w:t>
            </w:r>
          </w:p>
        </w:tc>
        <w:tc>
          <w:tcPr>
            <w:tcW w:w="2694" w:type="dxa"/>
            <w:shd w:val="clear" w:color="auto" w:fill="auto"/>
            <w:hideMark/>
          </w:tcPr>
          <w:p w:rsidR="00A66350" w:rsidRDefault="00A66350" w:rsidP="00275446">
            <w:pPr>
              <w:rPr>
                <w:b/>
                <w:bCs/>
              </w:rPr>
            </w:pPr>
            <w:r>
              <w:rPr>
                <w:b/>
                <w:bCs/>
              </w:rPr>
              <w:t xml:space="preserve">      </w:t>
            </w:r>
          </w:p>
        </w:tc>
        <w:tc>
          <w:tcPr>
            <w:tcW w:w="5670" w:type="dxa"/>
            <w:shd w:val="clear" w:color="auto" w:fill="auto"/>
            <w:vAlign w:val="center"/>
            <w:hideMark/>
          </w:tcPr>
          <w:p w:rsidR="00A66350" w:rsidRDefault="00A66350" w:rsidP="00275446">
            <w:pPr>
              <w:rPr>
                <w:b/>
                <w:bCs/>
              </w:rPr>
            </w:pPr>
            <w:r>
              <w:rPr>
                <w:b/>
                <w:bCs/>
              </w:rPr>
              <w:t>Федеральное казначейство Российской Федерации (Управление Федерального казначейства по Самарской области)</w:t>
            </w:r>
          </w:p>
        </w:tc>
      </w:tr>
      <w:tr w:rsidR="00A66350" w:rsidTr="00275446">
        <w:trPr>
          <w:trHeight w:val="2600"/>
        </w:trPr>
        <w:tc>
          <w:tcPr>
            <w:tcW w:w="1149" w:type="dxa"/>
            <w:shd w:val="clear" w:color="auto" w:fill="auto"/>
            <w:hideMark/>
          </w:tcPr>
          <w:p w:rsidR="00A66350" w:rsidRDefault="00A66350" w:rsidP="00275446">
            <w:pPr>
              <w:jc w:val="center"/>
            </w:pPr>
            <w:r>
              <w:t>100</w:t>
            </w:r>
          </w:p>
        </w:tc>
        <w:tc>
          <w:tcPr>
            <w:tcW w:w="2694" w:type="dxa"/>
            <w:shd w:val="clear" w:color="auto" w:fill="auto"/>
            <w:hideMark/>
          </w:tcPr>
          <w:p w:rsidR="00A66350" w:rsidRDefault="00A66350" w:rsidP="00275446">
            <w:r>
              <w:t>1 16 10123 01 0041 140</w:t>
            </w:r>
          </w:p>
        </w:tc>
        <w:tc>
          <w:tcPr>
            <w:tcW w:w="5670" w:type="dxa"/>
            <w:shd w:val="clear" w:color="auto" w:fill="auto"/>
            <w:vAlign w:val="center"/>
            <w:hideMark/>
          </w:tcPr>
          <w:p w:rsidR="00A66350" w:rsidRDefault="00A66350" w:rsidP="002754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66350" w:rsidTr="00275446">
        <w:trPr>
          <w:trHeight w:val="630"/>
        </w:trPr>
        <w:tc>
          <w:tcPr>
            <w:tcW w:w="1149" w:type="dxa"/>
            <w:shd w:val="clear" w:color="auto" w:fill="auto"/>
            <w:hideMark/>
          </w:tcPr>
          <w:p w:rsidR="00A66350" w:rsidRDefault="00A66350" w:rsidP="00275446">
            <w:pPr>
              <w:jc w:val="center"/>
              <w:rPr>
                <w:b/>
                <w:bCs/>
              </w:rPr>
            </w:pPr>
            <w:r>
              <w:rPr>
                <w:b/>
                <w:bCs/>
              </w:rPr>
              <w:t>182</w:t>
            </w:r>
          </w:p>
        </w:tc>
        <w:tc>
          <w:tcPr>
            <w:tcW w:w="2694" w:type="dxa"/>
            <w:shd w:val="clear" w:color="auto" w:fill="auto"/>
            <w:hideMark/>
          </w:tcPr>
          <w:p w:rsidR="00A66350" w:rsidRDefault="00A66350" w:rsidP="00275446">
            <w:pPr>
              <w:rPr>
                <w:b/>
                <w:bCs/>
              </w:rPr>
            </w:pPr>
            <w:r>
              <w:rPr>
                <w:b/>
                <w:bCs/>
              </w:rPr>
              <w:t xml:space="preserve">      </w:t>
            </w:r>
          </w:p>
        </w:tc>
        <w:tc>
          <w:tcPr>
            <w:tcW w:w="5670" w:type="dxa"/>
            <w:shd w:val="clear" w:color="auto" w:fill="auto"/>
            <w:vAlign w:val="center"/>
            <w:hideMark/>
          </w:tcPr>
          <w:p w:rsidR="00A66350" w:rsidRDefault="00A66350" w:rsidP="00275446">
            <w:pPr>
              <w:rPr>
                <w:b/>
                <w:bCs/>
              </w:rPr>
            </w:pPr>
            <w:r>
              <w:rPr>
                <w:b/>
                <w:bCs/>
              </w:rPr>
              <w:t>Управление Федеральной налоговой службы по Самарской области</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1 01 02010 01 0000 110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r w:rsidRPr="001C3C88">
                <w:rPr>
                  <w:rFonts w:ascii="Times New Roman" w:hAnsi="Times New Roman" w:cs="Times New Roman"/>
                  <w:color w:val="0000FF"/>
                  <w:sz w:val="24"/>
                  <w:szCs w:val="24"/>
                </w:rPr>
                <w:t>статьями 227</w:t>
              </w:r>
            </w:hyperlink>
            <w:r w:rsidRPr="001C3C88">
              <w:rPr>
                <w:rFonts w:ascii="Times New Roman" w:hAnsi="Times New Roman" w:cs="Times New Roman"/>
                <w:sz w:val="24"/>
                <w:szCs w:val="24"/>
              </w:rPr>
              <w:t xml:space="preserve">, </w:t>
            </w:r>
            <w:hyperlink r:id="rId9">
              <w:r w:rsidRPr="001C3C88">
                <w:rPr>
                  <w:rFonts w:ascii="Times New Roman" w:hAnsi="Times New Roman" w:cs="Times New Roman"/>
                  <w:color w:val="0000FF"/>
                  <w:sz w:val="24"/>
                  <w:szCs w:val="24"/>
                </w:rPr>
                <w:t>227.1</w:t>
              </w:r>
            </w:hyperlink>
            <w:r w:rsidRPr="001C3C88">
              <w:rPr>
                <w:rFonts w:ascii="Times New Roman" w:hAnsi="Times New Roman" w:cs="Times New Roman"/>
                <w:sz w:val="24"/>
                <w:szCs w:val="24"/>
              </w:rPr>
              <w:t xml:space="preserve"> и </w:t>
            </w:r>
            <w:hyperlink r:id="rId10">
              <w:r w:rsidRPr="001C3C88">
                <w:rPr>
                  <w:rFonts w:ascii="Times New Roman" w:hAnsi="Times New Roman" w:cs="Times New Roman"/>
                  <w:color w:val="0000FF"/>
                  <w:sz w:val="24"/>
                  <w:szCs w:val="24"/>
                </w:rPr>
                <w:t>228</w:t>
              </w:r>
            </w:hyperlink>
            <w:r w:rsidRPr="001C3C88">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1 01 02021 01 0000 110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1 01 02022 01 0000 110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w:t>
            </w:r>
            <w:r w:rsidRPr="001C3C88">
              <w:rPr>
                <w:rFonts w:ascii="Times New Roman" w:hAnsi="Times New Roman" w:cs="Times New Roman"/>
                <w:sz w:val="24"/>
                <w:szCs w:val="24"/>
              </w:rPr>
              <w:lastRenderedPageBreak/>
              <w:t>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1 01 02023 01 0000 110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1 01 02024 01 0000 110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1 01 02030 01 0000 110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w:t>
            </w:r>
            <w:hyperlink r:id="rId16">
              <w:r w:rsidRPr="001C3C88">
                <w:rPr>
                  <w:rFonts w:ascii="Times New Roman" w:hAnsi="Times New Roman" w:cs="Times New Roman"/>
                  <w:color w:val="0000FF"/>
                  <w:sz w:val="24"/>
                  <w:szCs w:val="24"/>
                </w:rPr>
                <w:t>статьей 228</w:t>
              </w:r>
            </w:hyperlink>
            <w:r w:rsidRPr="001C3C88">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09343A">
        <w:trPr>
          <w:trHeight w:val="711"/>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1 01 02040 01 0000 110</w:t>
            </w:r>
          </w:p>
        </w:tc>
        <w:tc>
          <w:tcPr>
            <w:tcW w:w="5670" w:type="dxa"/>
            <w:shd w:val="clear" w:color="auto" w:fill="auto"/>
          </w:tcPr>
          <w:p w:rsidR="00774801" w:rsidRPr="001C3C88" w:rsidRDefault="0057341E" w:rsidP="0057341E">
            <w:pPr>
              <w:autoSpaceDE w:val="0"/>
              <w:autoSpaceDN w:val="0"/>
              <w:adjustRightInd w:val="0"/>
              <w:jc w:val="both"/>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7" w:history="1">
              <w:r>
                <w:rPr>
                  <w:color w:val="0000FF"/>
                </w:rPr>
                <w:t>статьей 227.1</w:t>
              </w:r>
            </w:hyperlink>
            <w:r>
              <w:t xml:space="preserve"> Налогового кодекса Российской Федерации</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1 01 02050 01 0000 110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09343A">
        <w:trPr>
          <w:trHeight w:val="1207"/>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1 01 02060 01 0000 110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1 01 02070 01 0000 110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1 01 02080 01 0000 110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8">
              <w:r w:rsidRPr="001C3C88">
                <w:rPr>
                  <w:rFonts w:ascii="Times New Roman" w:hAnsi="Times New Roman" w:cs="Times New Roman"/>
                  <w:color w:val="0000FF"/>
                  <w:sz w:val="24"/>
                  <w:szCs w:val="24"/>
                </w:rPr>
                <w:t>абзаце тридцать девятом статьи 50</w:t>
              </w:r>
            </w:hyperlink>
            <w:r w:rsidRPr="001C3C88">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9">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w:t>
            </w:r>
            <w:r w:rsidRPr="001C3C88">
              <w:rPr>
                <w:rFonts w:ascii="Times New Roman" w:hAnsi="Times New Roman" w:cs="Times New Roman"/>
                <w:sz w:val="24"/>
                <w:szCs w:val="24"/>
              </w:rPr>
              <w:lastRenderedPageBreak/>
              <w:t xml:space="preserve">доходов, указанных в </w:t>
            </w:r>
            <w:hyperlink r:id="rId20">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21">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2">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1 01 02090 01 0000 110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1 01 02100 01 0000 110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1 01 02101 01 0000 110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774801" w:rsidTr="0009343A">
        <w:trPr>
          <w:trHeight w:val="569"/>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1 01 02102 01 0000 110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1 01 02103 01 0000 110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1 01 02110 01 0000 110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1 01 02111 01 0000 110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1 01 02112 01 0000 110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1 01 02113 01 0000 110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1 01 02120 01 0000 110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3">
              <w:r w:rsidRPr="001C3C88">
                <w:rPr>
                  <w:rFonts w:ascii="Times New Roman" w:hAnsi="Times New Roman" w:cs="Times New Roman"/>
                  <w:color w:val="0000FF"/>
                  <w:sz w:val="24"/>
                  <w:szCs w:val="24"/>
                </w:rPr>
                <w:t xml:space="preserve">абзацем восьмым пункта 6 </w:t>
              </w:r>
              <w:r w:rsidRPr="001C3C88">
                <w:rPr>
                  <w:rFonts w:ascii="Times New Roman" w:hAnsi="Times New Roman" w:cs="Times New Roman"/>
                  <w:color w:val="0000FF"/>
                  <w:sz w:val="24"/>
                  <w:szCs w:val="24"/>
                </w:rPr>
                <w:lastRenderedPageBreak/>
                <w:t>статьи 228</w:t>
              </w:r>
            </w:hyperlink>
            <w:r w:rsidRPr="001C3C88">
              <w:rPr>
                <w:rFonts w:ascii="Times New Roman" w:hAnsi="Times New Roman" w:cs="Times New Roman"/>
                <w:sz w:val="24"/>
                <w:szCs w:val="24"/>
              </w:rPr>
              <w:t xml:space="preserve"> Налогового кодекса Российской Федерации</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1 01 02130 01 0000 110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1 01 02140 01 0000 110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1 01 02150 01 0000 110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4">
              <w:r w:rsidRPr="001C3C88">
                <w:rPr>
                  <w:rFonts w:ascii="Times New Roman" w:hAnsi="Times New Roman" w:cs="Times New Roman"/>
                  <w:color w:val="0000FF"/>
                  <w:sz w:val="24"/>
                  <w:szCs w:val="24"/>
                </w:rPr>
                <w:t>абзаце тридцать девятом статьи 50</w:t>
              </w:r>
            </w:hyperlink>
            <w:r w:rsidRPr="001C3C88">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5">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6">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27">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8">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1 01 02160 01 0000 110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9">
              <w:r w:rsidRPr="001C3C88">
                <w:rPr>
                  <w:rFonts w:ascii="Times New Roman" w:hAnsi="Times New Roman" w:cs="Times New Roman"/>
                  <w:color w:val="0000FF"/>
                  <w:sz w:val="24"/>
                  <w:szCs w:val="24"/>
                </w:rPr>
                <w:t>абзаце тридцать девятом статьи 50</w:t>
              </w:r>
            </w:hyperlink>
            <w:r w:rsidRPr="001C3C88">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0">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1">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32">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3">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1 01 02170 01 0000 110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4">
              <w:r w:rsidRPr="001C3C88">
                <w:rPr>
                  <w:rFonts w:ascii="Times New Roman" w:hAnsi="Times New Roman" w:cs="Times New Roman"/>
                  <w:color w:val="0000FF"/>
                  <w:sz w:val="24"/>
                  <w:szCs w:val="24"/>
                </w:rPr>
                <w:t>абзаце тридцать девятом статьи 50</w:t>
              </w:r>
            </w:hyperlink>
            <w:r w:rsidRPr="001C3C88">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5">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6">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37">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8">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1 01 02180 01 0000 110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39">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w:t>
            </w:r>
            <w:r w:rsidRPr="001C3C88">
              <w:rPr>
                <w:rFonts w:ascii="Times New Roman" w:hAnsi="Times New Roman" w:cs="Times New Roman"/>
                <w:sz w:val="24"/>
                <w:szCs w:val="24"/>
              </w:rPr>
              <w:lastRenderedPageBreak/>
              <w:t xml:space="preserve">отношении доходов, указанных в </w:t>
            </w:r>
            <w:hyperlink r:id="rId40">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41">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1 01 02190 01 0000 110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отношении доходов физических лиц, не являющихся налоговыми резидентами Российской Федерации, указанных в </w:t>
            </w:r>
            <w:hyperlink r:id="rId42">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1 01 02200 01 0000 110</w:t>
            </w:r>
          </w:p>
        </w:tc>
        <w:tc>
          <w:tcPr>
            <w:tcW w:w="5670" w:type="dxa"/>
            <w:shd w:val="clear" w:color="auto" w:fill="auto"/>
          </w:tcPr>
          <w:p w:rsidR="00774801" w:rsidRPr="001C3C88" w:rsidRDefault="007879FA" w:rsidP="007879FA">
            <w:pPr>
              <w:autoSpaceDE w:val="0"/>
              <w:autoSpaceDN w:val="0"/>
              <w:adjustRightInd w:val="0"/>
              <w:jc w:val="both"/>
            </w:pPr>
            <w:r>
              <w:t xml:space="preserve">Налог на доходы физических лиц в части суммы налога, относящейся к сумме налоговых баз, указанных в </w:t>
            </w:r>
            <w:hyperlink r:id="rId43" w:history="1">
              <w:r>
                <w:rPr>
                  <w:color w:val="0000FF"/>
                </w:rPr>
                <w:t>пункте 6.1 статьи 210</w:t>
              </w:r>
            </w:hyperlink>
            <w:r>
              <w:t xml:space="preserve"> Налогового кодекса Российской Федерации, не превышающей 5 миллионов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1 01 02210 01 0000 110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w:t>
            </w:r>
            <w:hyperlink r:id="rId44">
              <w:r w:rsidRPr="001C3C88">
                <w:rPr>
                  <w:rFonts w:ascii="Times New Roman" w:hAnsi="Times New Roman" w:cs="Times New Roman"/>
                  <w:color w:val="0000FF"/>
                  <w:sz w:val="24"/>
                  <w:szCs w:val="24"/>
                </w:rPr>
                <w:t>пункте 6.2 статьи 210</w:t>
              </w:r>
            </w:hyperlink>
            <w:r w:rsidRPr="001C3C88">
              <w:rPr>
                <w:rFonts w:ascii="Times New Roman" w:hAnsi="Times New Roman" w:cs="Times New Roman"/>
                <w:sz w:val="24"/>
                <w:szCs w:val="24"/>
              </w:rPr>
              <w:t xml:space="preserve"> Налогового кодекса Российской Федерации, не превышающей 5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1 01 02220 01 0000 110</w:t>
            </w:r>
          </w:p>
        </w:tc>
        <w:tc>
          <w:tcPr>
            <w:tcW w:w="5670" w:type="dxa"/>
            <w:shd w:val="clear" w:color="auto" w:fill="auto"/>
          </w:tcPr>
          <w:p w:rsidR="00774801" w:rsidRPr="001C3C88" w:rsidRDefault="007879FA" w:rsidP="007879FA">
            <w:pPr>
              <w:autoSpaceDE w:val="0"/>
              <w:autoSpaceDN w:val="0"/>
              <w:adjustRightInd w:val="0"/>
              <w:jc w:val="both"/>
            </w:pPr>
            <w:r>
              <w:t xml:space="preserve">Налог на доходы физических лиц в части суммы налога, превышающей 650 тысяч рублей, относящейся к сумме налоговых баз, указанных в </w:t>
            </w:r>
            <w:hyperlink r:id="rId45" w:history="1">
              <w:r>
                <w:rPr>
                  <w:color w:val="0000FF"/>
                </w:rPr>
                <w:t>пункте 6.1 статьи 210</w:t>
              </w:r>
            </w:hyperlink>
            <w:r>
              <w:t xml:space="preserve"> Налогового кодекса Российской Федерации, превышающей 5 миллионов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1 01 02230 01 0000 110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650 тыс. рублей, относящейся к налоговой базе, указанной в </w:t>
            </w:r>
            <w:hyperlink r:id="rId46">
              <w:r w:rsidRPr="001C3C88">
                <w:rPr>
                  <w:rFonts w:ascii="Times New Roman" w:hAnsi="Times New Roman" w:cs="Times New Roman"/>
                  <w:color w:val="0000FF"/>
                  <w:sz w:val="24"/>
                  <w:szCs w:val="24"/>
                </w:rPr>
                <w:t>пункте 6.2 статьи 210</w:t>
              </w:r>
            </w:hyperlink>
            <w:r w:rsidRPr="001C3C88">
              <w:rPr>
                <w:rFonts w:ascii="Times New Roman" w:hAnsi="Times New Roman" w:cs="Times New Roman"/>
                <w:sz w:val="24"/>
                <w:szCs w:val="24"/>
              </w:rPr>
              <w:t xml:space="preserve"> Налогового кодекса Российской Федерации, превышающей 5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1 01 02240 01 0000 110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уплачиваемый при выполнении условий, предусмотренных </w:t>
            </w:r>
            <w:hyperlink r:id="rId47">
              <w:r w:rsidRPr="001C3C88">
                <w:rPr>
                  <w:rFonts w:ascii="Times New Roman" w:hAnsi="Times New Roman" w:cs="Times New Roman"/>
                  <w:color w:val="0000FF"/>
                  <w:sz w:val="24"/>
                  <w:szCs w:val="24"/>
                </w:rPr>
                <w:t>статьями 213.1</w:t>
              </w:r>
            </w:hyperlink>
            <w:r w:rsidRPr="001C3C88">
              <w:rPr>
                <w:rFonts w:ascii="Times New Roman" w:hAnsi="Times New Roman" w:cs="Times New Roman"/>
                <w:sz w:val="24"/>
                <w:szCs w:val="24"/>
              </w:rPr>
              <w:t xml:space="preserve">, </w:t>
            </w:r>
            <w:hyperlink r:id="rId48">
              <w:r w:rsidRPr="001C3C88">
                <w:rPr>
                  <w:rFonts w:ascii="Times New Roman" w:hAnsi="Times New Roman" w:cs="Times New Roman"/>
                  <w:color w:val="0000FF"/>
                  <w:sz w:val="24"/>
                  <w:szCs w:val="24"/>
                </w:rPr>
                <w:t>217</w:t>
              </w:r>
            </w:hyperlink>
            <w:r w:rsidRPr="001C3C88">
              <w:rPr>
                <w:rFonts w:ascii="Times New Roman" w:hAnsi="Times New Roman" w:cs="Times New Roman"/>
                <w:sz w:val="24"/>
                <w:szCs w:val="24"/>
              </w:rPr>
              <w:t xml:space="preserve">, </w:t>
            </w:r>
            <w:hyperlink r:id="rId49">
              <w:r w:rsidRPr="001C3C88">
                <w:rPr>
                  <w:rFonts w:ascii="Times New Roman" w:hAnsi="Times New Roman" w:cs="Times New Roman"/>
                  <w:color w:val="0000FF"/>
                  <w:sz w:val="24"/>
                  <w:szCs w:val="24"/>
                </w:rPr>
                <w:t>219.1</w:t>
              </w:r>
            </w:hyperlink>
            <w:r w:rsidRPr="001C3C88">
              <w:rPr>
                <w:rFonts w:ascii="Times New Roman" w:hAnsi="Times New Roman" w:cs="Times New Roman"/>
                <w:sz w:val="24"/>
                <w:szCs w:val="24"/>
              </w:rPr>
              <w:t xml:space="preserve"> и </w:t>
            </w:r>
            <w:hyperlink r:id="rId50">
              <w:r w:rsidRPr="001C3C88">
                <w:rPr>
                  <w:rFonts w:ascii="Times New Roman" w:hAnsi="Times New Roman" w:cs="Times New Roman"/>
                  <w:color w:val="0000FF"/>
                  <w:sz w:val="24"/>
                  <w:szCs w:val="24"/>
                </w:rPr>
                <w:t>219.2</w:t>
              </w:r>
            </w:hyperlink>
            <w:r w:rsidRPr="001C3C88">
              <w:rPr>
                <w:rFonts w:ascii="Times New Roman" w:hAnsi="Times New Roman" w:cs="Times New Roman"/>
                <w:sz w:val="24"/>
                <w:szCs w:val="24"/>
              </w:rPr>
              <w:t xml:space="preserve"> Налогового кодекса Российской Федерации, в случаях, если сумма всех налоговых баз налогоплательщика превышает 50 миллионов рублей</w:t>
            </w:r>
          </w:p>
        </w:tc>
      </w:tr>
      <w:tr w:rsidR="00774801" w:rsidTr="0057341E">
        <w:trPr>
          <w:trHeight w:val="569"/>
        </w:trPr>
        <w:tc>
          <w:tcPr>
            <w:tcW w:w="1149" w:type="dxa"/>
            <w:shd w:val="clear" w:color="auto" w:fill="auto"/>
          </w:tcPr>
          <w:p w:rsidR="00774801" w:rsidRDefault="00774801" w:rsidP="00774801">
            <w:pPr>
              <w:jc w:val="center"/>
            </w:pPr>
            <w:r>
              <w:t>182</w:t>
            </w:r>
          </w:p>
        </w:tc>
        <w:tc>
          <w:tcPr>
            <w:tcW w:w="2694" w:type="dxa"/>
            <w:shd w:val="clear" w:color="auto" w:fill="auto"/>
          </w:tcPr>
          <w:p w:rsidR="00774801" w:rsidRDefault="00774801" w:rsidP="00774801">
            <w:r>
              <w:t xml:space="preserve">1 03 02230 01 0000 110 </w:t>
            </w:r>
          </w:p>
        </w:tc>
        <w:tc>
          <w:tcPr>
            <w:tcW w:w="5670" w:type="dxa"/>
            <w:shd w:val="clear" w:color="auto" w:fill="auto"/>
            <w:vAlign w:val="center"/>
          </w:tcPr>
          <w:p w:rsidR="00774801" w:rsidRDefault="0057341E" w:rsidP="007879FA">
            <w:pPr>
              <w:autoSpaceDE w:val="0"/>
              <w:autoSpaceDN w:val="0"/>
              <w:adjustRightInd w:val="0"/>
              <w:jc w:val="both"/>
            </w:pPr>
            <w:r w:rsidRPr="0057341E">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007879FA">
              <w:t xml:space="preserve">по нормативам, установленным </w:t>
            </w:r>
            <w:r w:rsidR="007879FA">
              <w:lastRenderedPageBreak/>
              <w:t>федеральным законом о федеральном бюджете в целях формирования дорожных фондов субъектов Российской Федерации</w:t>
            </w:r>
            <w:r w:rsidRPr="0057341E">
              <w:t>)</w:t>
            </w:r>
          </w:p>
        </w:tc>
      </w:tr>
      <w:tr w:rsidR="00774801" w:rsidTr="0027544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Default="00774801" w:rsidP="00774801">
            <w:r>
              <w:t xml:space="preserve">1 03 02240 01 0000 110 </w:t>
            </w:r>
          </w:p>
        </w:tc>
        <w:tc>
          <w:tcPr>
            <w:tcW w:w="5670" w:type="dxa"/>
            <w:shd w:val="clear" w:color="auto" w:fill="auto"/>
            <w:vAlign w:val="center"/>
          </w:tcPr>
          <w:p w:rsidR="00774801" w:rsidRDefault="007879FA" w:rsidP="007879FA">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74801" w:rsidTr="0027544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Default="00774801" w:rsidP="00774801">
            <w:r>
              <w:t xml:space="preserve">1 03 02250 01 0000 110 </w:t>
            </w:r>
          </w:p>
        </w:tc>
        <w:tc>
          <w:tcPr>
            <w:tcW w:w="5670" w:type="dxa"/>
            <w:shd w:val="clear" w:color="auto" w:fill="auto"/>
            <w:vAlign w:val="center"/>
          </w:tcPr>
          <w:p w:rsidR="00774801" w:rsidRDefault="00774801" w:rsidP="00774801">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4801" w:rsidTr="0027544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Default="00774801" w:rsidP="00774801">
            <w:r>
              <w:t xml:space="preserve">1 03 02260 01 0000 110 </w:t>
            </w:r>
          </w:p>
        </w:tc>
        <w:tc>
          <w:tcPr>
            <w:tcW w:w="5670" w:type="dxa"/>
            <w:shd w:val="clear" w:color="auto" w:fill="auto"/>
            <w:vAlign w:val="center"/>
          </w:tcPr>
          <w:p w:rsidR="00774801" w:rsidRDefault="00774801" w:rsidP="00774801">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4801" w:rsidTr="00275446">
        <w:trPr>
          <w:trHeight w:val="6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1 05 01010 01 0000 110 </w:t>
            </w:r>
          </w:p>
        </w:tc>
        <w:tc>
          <w:tcPr>
            <w:tcW w:w="5670" w:type="dxa"/>
            <w:shd w:val="clear" w:color="auto" w:fill="auto"/>
            <w:vAlign w:val="center"/>
            <w:hideMark/>
          </w:tcPr>
          <w:p w:rsidR="00774801" w:rsidRDefault="00774801" w:rsidP="00774801">
            <w:r>
              <w:t>Налог, взимаемый с налогоплательщиков, выбравших в качестве объекта налогообложения доходы</w:t>
            </w:r>
          </w:p>
        </w:tc>
      </w:tr>
      <w:tr w:rsidR="00774801" w:rsidTr="00275446">
        <w:trPr>
          <w:trHeight w:val="945"/>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1 05 01020 01 0000 110 </w:t>
            </w:r>
          </w:p>
        </w:tc>
        <w:tc>
          <w:tcPr>
            <w:tcW w:w="5670" w:type="dxa"/>
            <w:shd w:val="clear" w:color="auto" w:fill="auto"/>
            <w:vAlign w:val="center"/>
            <w:hideMark/>
          </w:tcPr>
          <w:p w:rsidR="00774801" w:rsidRDefault="00774801" w:rsidP="00774801">
            <w:r>
              <w:t>Налог, взимаемый с налогоплательщиков, выбравших в качестве объекта налогообложения доходы, уменьшенные на величину расходов</w:t>
            </w:r>
          </w:p>
        </w:tc>
      </w:tr>
      <w:tr w:rsidR="00774801" w:rsidTr="00275446">
        <w:trPr>
          <w:trHeight w:val="3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1 05 02010 02 0000 110 </w:t>
            </w:r>
          </w:p>
        </w:tc>
        <w:tc>
          <w:tcPr>
            <w:tcW w:w="5670" w:type="dxa"/>
            <w:shd w:val="clear" w:color="auto" w:fill="auto"/>
            <w:vAlign w:val="center"/>
            <w:hideMark/>
          </w:tcPr>
          <w:p w:rsidR="00774801" w:rsidRDefault="00774801" w:rsidP="00774801">
            <w:r>
              <w:t>Единый налог на вмененный доход для отдельных видов деятельности</w:t>
            </w:r>
          </w:p>
        </w:tc>
      </w:tr>
      <w:tr w:rsidR="00774801" w:rsidTr="00275446">
        <w:trPr>
          <w:trHeight w:val="6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1 05 02020 02 0000 110 </w:t>
            </w:r>
          </w:p>
        </w:tc>
        <w:tc>
          <w:tcPr>
            <w:tcW w:w="5670" w:type="dxa"/>
            <w:shd w:val="clear" w:color="auto" w:fill="auto"/>
            <w:vAlign w:val="center"/>
            <w:hideMark/>
          </w:tcPr>
          <w:p w:rsidR="00774801" w:rsidRDefault="00774801" w:rsidP="00774801">
            <w:r>
              <w:t>Единый налог на вмененный доход для отдельных видов деятельности (за налоговые периоды, истекшие до 1 января 2011 года)</w:t>
            </w:r>
          </w:p>
        </w:tc>
      </w:tr>
      <w:tr w:rsidR="00774801" w:rsidTr="00275446">
        <w:trPr>
          <w:trHeight w:val="330"/>
        </w:trPr>
        <w:tc>
          <w:tcPr>
            <w:tcW w:w="1149" w:type="dxa"/>
            <w:shd w:val="clear" w:color="000000" w:fill="FFFFFF"/>
            <w:hideMark/>
          </w:tcPr>
          <w:p w:rsidR="00774801" w:rsidRDefault="00774801" w:rsidP="00774801">
            <w:pPr>
              <w:jc w:val="center"/>
            </w:pPr>
            <w:r>
              <w:t>182</w:t>
            </w:r>
          </w:p>
        </w:tc>
        <w:tc>
          <w:tcPr>
            <w:tcW w:w="2694" w:type="dxa"/>
            <w:shd w:val="clear" w:color="000000" w:fill="FFFFFF"/>
            <w:hideMark/>
          </w:tcPr>
          <w:p w:rsidR="00774801" w:rsidRDefault="00774801" w:rsidP="00774801">
            <w:r>
              <w:t xml:space="preserve">1 05 03010 01 0000 110 </w:t>
            </w:r>
          </w:p>
        </w:tc>
        <w:tc>
          <w:tcPr>
            <w:tcW w:w="5670" w:type="dxa"/>
            <w:shd w:val="clear" w:color="000000" w:fill="FFFFFF"/>
            <w:vAlign w:val="center"/>
            <w:hideMark/>
          </w:tcPr>
          <w:p w:rsidR="00774801" w:rsidRDefault="00774801" w:rsidP="00774801">
            <w:r>
              <w:t>Единый сельскохозяйственный налог</w:t>
            </w:r>
          </w:p>
        </w:tc>
      </w:tr>
      <w:tr w:rsidR="00774801" w:rsidTr="00275446">
        <w:trPr>
          <w:trHeight w:val="630"/>
        </w:trPr>
        <w:tc>
          <w:tcPr>
            <w:tcW w:w="1149" w:type="dxa"/>
            <w:shd w:val="clear" w:color="000000" w:fill="FFFFFF"/>
            <w:hideMark/>
          </w:tcPr>
          <w:p w:rsidR="00774801" w:rsidRDefault="00774801" w:rsidP="00774801">
            <w:pPr>
              <w:jc w:val="center"/>
            </w:pPr>
            <w:r>
              <w:t>182</w:t>
            </w:r>
          </w:p>
        </w:tc>
        <w:tc>
          <w:tcPr>
            <w:tcW w:w="2694" w:type="dxa"/>
            <w:shd w:val="clear" w:color="000000" w:fill="FFFFFF"/>
            <w:hideMark/>
          </w:tcPr>
          <w:p w:rsidR="00774801" w:rsidRDefault="00774801" w:rsidP="00774801">
            <w:r>
              <w:t xml:space="preserve">1 05 03020 01 0000 110 </w:t>
            </w:r>
          </w:p>
        </w:tc>
        <w:tc>
          <w:tcPr>
            <w:tcW w:w="5670" w:type="dxa"/>
            <w:shd w:val="clear" w:color="000000" w:fill="FFFFFF"/>
            <w:vAlign w:val="center"/>
            <w:hideMark/>
          </w:tcPr>
          <w:p w:rsidR="00774801" w:rsidRDefault="00774801" w:rsidP="00774801">
            <w:r>
              <w:t>Единый сельскохозяйственный налог (за налоговые периоды, истекшие до 1 января 2011 года)</w:t>
            </w:r>
          </w:p>
        </w:tc>
      </w:tr>
      <w:tr w:rsidR="00774801" w:rsidTr="00275446">
        <w:trPr>
          <w:trHeight w:val="6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1 05 04010 02 0000 110 </w:t>
            </w:r>
          </w:p>
        </w:tc>
        <w:tc>
          <w:tcPr>
            <w:tcW w:w="5670" w:type="dxa"/>
            <w:shd w:val="clear" w:color="auto" w:fill="auto"/>
            <w:vAlign w:val="center"/>
            <w:hideMark/>
          </w:tcPr>
          <w:p w:rsidR="00774801" w:rsidRDefault="00774801" w:rsidP="00774801">
            <w:r>
              <w:t>Налог, взимаемый в связи с применением патентной системы налогообложения, зачисляемый в бюджеты городских округов</w:t>
            </w:r>
          </w:p>
        </w:tc>
      </w:tr>
      <w:tr w:rsidR="00774801" w:rsidTr="00275446">
        <w:trPr>
          <w:trHeight w:val="945"/>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1 06 01020 04 0000 110 </w:t>
            </w:r>
          </w:p>
        </w:tc>
        <w:tc>
          <w:tcPr>
            <w:tcW w:w="5670" w:type="dxa"/>
            <w:shd w:val="clear" w:color="auto" w:fill="auto"/>
            <w:vAlign w:val="center"/>
            <w:hideMark/>
          </w:tcPr>
          <w:p w:rsidR="00774801" w:rsidRDefault="00774801" w:rsidP="00774801">
            <w: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774801" w:rsidTr="00275446">
        <w:trPr>
          <w:trHeight w:val="6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1 06 06032 04 0000 110 </w:t>
            </w:r>
          </w:p>
        </w:tc>
        <w:tc>
          <w:tcPr>
            <w:tcW w:w="5670" w:type="dxa"/>
            <w:shd w:val="clear" w:color="auto" w:fill="auto"/>
            <w:vAlign w:val="center"/>
            <w:hideMark/>
          </w:tcPr>
          <w:p w:rsidR="00774801" w:rsidRDefault="00774801" w:rsidP="00774801">
            <w:r>
              <w:t>Земельный налог с организаций, обладающих земельным участком, расположенным в границах городских округов</w:t>
            </w:r>
          </w:p>
        </w:tc>
      </w:tr>
      <w:tr w:rsidR="00774801" w:rsidTr="00275446">
        <w:trPr>
          <w:trHeight w:val="630"/>
        </w:trPr>
        <w:tc>
          <w:tcPr>
            <w:tcW w:w="1149" w:type="dxa"/>
            <w:shd w:val="clear" w:color="auto" w:fill="auto"/>
            <w:hideMark/>
          </w:tcPr>
          <w:p w:rsidR="00774801" w:rsidRDefault="00774801" w:rsidP="00774801">
            <w:pPr>
              <w:jc w:val="center"/>
            </w:pPr>
            <w:r>
              <w:lastRenderedPageBreak/>
              <w:t>182</w:t>
            </w:r>
          </w:p>
        </w:tc>
        <w:tc>
          <w:tcPr>
            <w:tcW w:w="2694" w:type="dxa"/>
            <w:shd w:val="clear" w:color="auto" w:fill="auto"/>
            <w:hideMark/>
          </w:tcPr>
          <w:p w:rsidR="00774801" w:rsidRDefault="00774801" w:rsidP="00774801">
            <w:r>
              <w:t xml:space="preserve">1 06 06042 04 0000 110 </w:t>
            </w:r>
          </w:p>
        </w:tc>
        <w:tc>
          <w:tcPr>
            <w:tcW w:w="5670" w:type="dxa"/>
            <w:shd w:val="clear" w:color="auto" w:fill="auto"/>
            <w:vAlign w:val="center"/>
            <w:hideMark/>
          </w:tcPr>
          <w:p w:rsidR="00774801" w:rsidRDefault="00774801" w:rsidP="00774801">
            <w:r>
              <w:t>Земельный налог с физических лиц, обладающих земельным участком, расположенным в границах городских округов</w:t>
            </w:r>
          </w:p>
        </w:tc>
      </w:tr>
      <w:tr w:rsidR="00774801" w:rsidTr="00275446">
        <w:trPr>
          <w:trHeight w:val="945"/>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1 08 03010 01 0000 110 </w:t>
            </w:r>
          </w:p>
        </w:tc>
        <w:tc>
          <w:tcPr>
            <w:tcW w:w="5670" w:type="dxa"/>
            <w:shd w:val="clear" w:color="auto" w:fill="auto"/>
            <w:vAlign w:val="center"/>
            <w:hideMark/>
          </w:tcPr>
          <w:p w:rsidR="00774801" w:rsidRDefault="00774801" w:rsidP="00774801">
            <w: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774801" w:rsidTr="00275446">
        <w:trPr>
          <w:trHeight w:val="1753"/>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1 08 07010 01 0000 110</w:t>
            </w:r>
          </w:p>
        </w:tc>
        <w:tc>
          <w:tcPr>
            <w:tcW w:w="5670" w:type="dxa"/>
            <w:shd w:val="clear" w:color="000000" w:fill="FFFFFF"/>
            <w:vAlign w:val="center"/>
            <w:hideMark/>
          </w:tcPr>
          <w:p w:rsidR="00774801" w:rsidRDefault="00774801" w:rsidP="00774801">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r>
      <w:tr w:rsidR="00774801" w:rsidTr="00275446">
        <w:trPr>
          <w:trHeight w:val="307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1 16 01171 01 0007 140</w:t>
            </w:r>
          </w:p>
        </w:tc>
        <w:tc>
          <w:tcPr>
            <w:tcW w:w="5670" w:type="dxa"/>
            <w:shd w:val="clear" w:color="auto" w:fill="auto"/>
            <w:vAlign w:val="center"/>
            <w:hideMark/>
          </w:tcPr>
          <w:p w:rsidR="00774801" w:rsidRDefault="00774801" w:rsidP="00774801">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774801" w:rsidTr="00275446">
        <w:trPr>
          <w:trHeight w:val="209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1 16 01171 01 9000 140</w:t>
            </w:r>
          </w:p>
        </w:tc>
        <w:tc>
          <w:tcPr>
            <w:tcW w:w="5670" w:type="dxa"/>
            <w:shd w:val="clear" w:color="auto" w:fill="auto"/>
            <w:vAlign w:val="center"/>
            <w:hideMark/>
          </w:tcPr>
          <w:p w:rsidR="00774801" w:rsidRDefault="00774801" w:rsidP="00774801">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774801" w:rsidTr="00275446">
        <w:trPr>
          <w:trHeight w:val="1470"/>
        </w:trPr>
        <w:tc>
          <w:tcPr>
            <w:tcW w:w="1149" w:type="dxa"/>
            <w:shd w:val="clear" w:color="auto" w:fill="auto"/>
          </w:tcPr>
          <w:p w:rsidR="00774801" w:rsidRDefault="00774801" w:rsidP="00774801">
            <w:pPr>
              <w:jc w:val="center"/>
            </w:pPr>
            <w:r>
              <w:t>182</w:t>
            </w:r>
          </w:p>
        </w:tc>
        <w:tc>
          <w:tcPr>
            <w:tcW w:w="2694" w:type="dxa"/>
            <w:shd w:val="clear" w:color="auto" w:fill="auto"/>
          </w:tcPr>
          <w:p w:rsidR="00774801" w:rsidRDefault="00774801" w:rsidP="00774801">
            <w:r>
              <w:t>1 16 10129 01 0000 140</w:t>
            </w:r>
          </w:p>
        </w:tc>
        <w:tc>
          <w:tcPr>
            <w:tcW w:w="5670" w:type="dxa"/>
            <w:shd w:val="clear" w:color="auto" w:fill="auto"/>
            <w:vAlign w:val="center"/>
          </w:tcPr>
          <w:p w:rsidR="00774801" w:rsidRDefault="00774801" w:rsidP="00774801">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774801" w:rsidTr="00275446">
        <w:trPr>
          <w:trHeight w:val="630"/>
        </w:trPr>
        <w:tc>
          <w:tcPr>
            <w:tcW w:w="1149" w:type="dxa"/>
            <w:shd w:val="clear" w:color="auto" w:fill="auto"/>
            <w:hideMark/>
          </w:tcPr>
          <w:p w:rsidR="00774801" w:rsidRDefault="00774801" w:rsidP="00774801">
            <w:pPr>
              <w:jc w:val="center"/>
              <w:rPr>
                <w:b/>
                <w:bCs/>
              </w:rPr>
            </w:pPr>
            <w:r>
              <w:rPr>
                <w:b/>
                <w:bCs/>
              </w:rPr>
              <w:t>188</w:t>
            </w:r>
          </w:p>
        </w:tc>
        <w:tc>
          <w:tcPr>
            <w:tcW w:w="2694" w:type="dxa"/>
            <w:shd w:val="clear" w:color="auto" w:fill="auto"/>
            <w:hideMark/>
          </w:tcPr>
          <w:p w:rsidR="00774801" w:rsidRDefault="00774801" w:rsidP="00774801">
            <w:pPr>
              <w:rPr>
                <w:b/>
                <w:bCs/>
              </w:rPr>
            </w:pPr>
            <w:r>
              <w:rPr>
                <w:b/>
                <w:bCs/>
              </w:rPr>
              <w:t xml:space="preserve">      </w:t>
            </w:r>
          </w:p>
        </w:tc>
        <w:tc>
          <w:tcPr>
            <w:tcW w:w="5670" w:type="dxa"/>
            <w:shd w:val="clear" w:color="auto" w:fill="auto"/>
            <w:vAlign w:val="center"/>
            <w:hideMark/>
          </w:tcPr>
          <w:p w:rsidR="00774801" w:rsidRDefault="00774801" w:rsidP="00774801">
            <w:pPr>
              <w:rPr>
                <w:b/>
                <w:bCs/>
              </w:rPr>
            </w:pPr>
            <w:r>
              <w:rPr>
                <w:b/>
                <w:bCs/>
              </w:rPr>
              <w:t>Главное управление Министерства внутренних дел Российской Федерации по Самарской области</w:t>
            </w:r>
          </w:p>
        </w:tc>
      </w:tr>
      <w:tr w:rsidR="00774801" w:rsidTr="00275446">
        <w:trPr>
          <w:trHeight w:val="2320"/>
        </w:trPr>
        <w:tc>
          <w:tcPr>
            <w:tcW w:w="1149" w:type="dxa"/>
            <w:shd w:val="clear" w:color="auto" w:fill="auto"/>
            <w:hideMark/>
          </w:tcPr>
          <w:p w:rsidR="00774801" w:rsidRDefault="00774801" w:rsidP="00774801">
            <w:pPr>
              <w:jc w:val="center"/>
            </w:pPr>
            <w:r>
              <w:lastRenderedPageBreak/>
              <w:t>188</w:t>
            </w:r>
          </w:p>
        </w:tc>
        <w:tc>
          <w:tcPr>
            <w:tcW w:w="2694" w:type="dxa"/>
            <w:shd w:val="clear" w:color="auto" w:fill="auto"/>
            <w:hideMark/>
          </w:tcPr>
          <w:p w:rsidR="00774801" w:rsidRDefault="00774801" w:rsidP="00774801">
            <w:r>
              <w:t>1 08 06000 01 8003 110</w:t>
            </w:r>
          </w:p>
        </w:tc>
        <w:tc>
          <w:tcPr>
            <w:tcW w:w="5670" w:type="dxa"/>
            <w:shd w:val="clear" w:color="auto" w:fill="auto"/>
            <w:vAlign w:val="center"/>
            <w:hideMark/>
          </w:tcPr>
          <w:p w:rsidR="00774801" w:rsidRDefault="00774801" w:rsidP="00774801">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774801" w:rsidTr="00275446">
        <w:trPr>
          <w:trHeight w:val="2720"/>
        </w:trPr>
        <w:tc>
          <w:tcPr>
            <w:tcW w:w="1149" w:type="dxa"/>
            <w:shd w:val="clear" w:color="auto" w:fill="auto"/>
            <w:hideMark/>
          </w:tcPr>
          <w:p w:rsidR="00774801" w:rsidRDefault="00774801" w:rsidP="00774801">
            <w:pPr>
              <w:jc w:val="center"/>
            </w:pPr>
            <w:r>
              <w:t>188</w:t>
            </w:r>
          </w:p>
        </w:tc>
        <w:tc>
          <w:tcPr>
            <w:tcW w:w="2694" w:type="dxa"/>
            <w:shd w:val="clear" w:color="auto" w:fill="auto"/>
            <w:hideMark/>
          </w:tcPr>
          <w:p w:rsidR="00774801" w:rsidRDefault="00774801" w:rsidP="00774801">
            <w:r>
              <w:t>1 08 06000 01 8005 110</w:t>
            </w:r>
          </w:p>
        </w:tc>
        <w:tc>
          <w:tcPr>
            <w:tcW w:w="5670" w:type="dxa"/>
            <w:shd w:val="clear" w:color="auto" w:fill="auto"/>
            <w:vAlign w:val="center"/>
            <w:hideMark/>
          </w:tcPr>
          <w:p w:rsidR="00774801" w:rsidRDefault="00774801" w:rsidP="00774801">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774801" w:rsidTr="00275446">
        <w:trPr>
          <w:trHeight w:val="1230"/>
        </w:trPr>
        <w:tc>
          <w:tcPr>
            <w:tcW w:w="1149" w:type="dxa"/>
            <w:shd w:val="clear" w:color="auto" w:fill="auto"/>
            <w:hideMark/>
          </w:tcPr>
          <w:p w:rsidR="00774801" w:rsidRDefault="00774801" w:rsidP="00774801">
            <w:pPr>
              <w:jc w:val="center"/>
            </w:pPr>
            <w:r>
              <w:t>188</w:t>
            </w:r>
          </w:p>
        </w:tc>
        <w:tc>
          <w:tcPr>
            <w:tcW w:w="2694" w:type="dxa"/>
            <w:shd w:val="clear" w:color="auto" w:fill="auto"/>
            <w:hideMark/>
          </w:tcPr>
          <w:p w:rsidR="00774801" w:rsidRDefault="00774801" w:rsidP="00774801">
            <w:r>
              <w:t>1 08 07100 01 8034 110</w:t>
            </w:r>
          </w:p>
        </w:tc>
        <w:tc>
          <w:tcPr>
            <w:tcW w:w="5670" w:type="dxa"/>
            <w:shd w:val="clear" w:color="auto" w:fill="auto"/>
            <w:vAlign w:val="center"/>
            <w:hideMark/>
          </w:tcPr>
          <w:p w:rsidR="00774801" w:rsidRDefault="00774801" w:rsidP="00774801">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774801" w:rsidTr="00275446">
        <w:trPr>
          <w:trHeight w:val="1410"/>
        </w:trPr>
        <w:tc>
          <w:tcPr>
            <w:tcW w:w="1149" w:type="dxa"/>
            <w:shd w:val="clear" w:color="auto" w:fill="auto"/>
            <w:hideMark/>
          </w:tcPr>
          <w:p w:rsidR="00774801" w:rsidRDefault="00774801" w:rsidP="00774801">
            <w:pPr>
              <w:jc w:val="center"/>
            </w:pPr>
            <w:r>
              <w:t>188</w:t>
            </w:r>
          </w:p>
        </w:tc>
        <w:tc>
          <w:tcPr>
            <w:tcW w:w="2694" w:type="dxa"/>
            <w:shd w:val="clear" w:color="auto" w:fill="auto"/>
            <w:hideMark/>
          </w:tcPr>
          <w:p w:rsidR="00774801" w:rsidRDefault="00774801" w:rsidP="00774801">
            <w:r>
              <w:t xml:space="preserve">1 08 07100 01 8035 110 </w:t>
            </w:r>
          </w:p>
        </w:tc>
        <w:tc>
          <w:tcPr>
            <w:tcW w:w="5670" w:type="dxa"/>
            <w:shd w:val="clear" w:color="auto" w:fill="auto"/>
            <w:vAlign w:val="center"/>
            <w:hideMark/>
          </w:tcPr>
          <w:p w:rsidR="00774801" w:rsidRDefault="00774801" w:rsidP="00774801">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774801" w:rsidTr="00275446">
        <w:trPr>
          <w:trHeight w:val="1860"/>
        </w:trPr>
        <w:tc>
          <w:tcPr>
            <w:tcW w:w="1149" w:type="dxa"/>
            <w:shd w:val="clear" w:color="auto" w:fill="auto"/>
            <w:hideMark/>
          </w:tcPr>
          <w:p w:rsidR="00774801" w:rsidRDefault="00774801" w:rsidP="00774801">
            <w:pPr>
              <w:jc w:val="center"/>
            </w:pPr>
            <w:r>
              <w:t>188</w:t>
            </w:r>
          </w:p>
        </w:tc>
        <w:tc>
          <w:tcPr>
            <w:tcW w:w="2694" w:type="dxa"/>
            <w:shd w:val="clear" w:color="auto" w:fill="auto"/>
            <w:hideMark/>
          </w:tcPr>
          <w:p w:rsidR="00774801" w:rsidRDefault="00774801" w:rsidP="00774801">
            <w:r>
              <w:t xml:space="preserve">1 08 07141 01 8000 110 </w:t>
            </w:r>
          </w:p>
        </w:tc>
        <w:tc>
          <w:tcPr>
            <w:tcW w:w="5670" w:type="dxa"/>
            <w:shd w:val="clear" w:color="auto" w:fill="auto"/>
            <w:vAlign w:val="center"/>
            <w:hideMark/>
          </w:tcPr>
          <w:p w:rsidR="00774801" w:rsidRDefault="001A0CEF" w:rsidP="00774801">
            <w:r>
              <w:t xml:space="preserve">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 </w:t>
            </w:r>
            <w:r w:rsidR="00774801">
              <w:t>(при обращении через многофункциональные центры)</w:t>
            </w:r>
          </w:p>
        </w:tc>
      </w:tr>
      <w:tr w:rsidR="00774801" w:rsidTr="00275446">
        <w:trPr>
          <w:trHeight w:val="1860"/>
        </w:trPr>
        <w:tc>
          <w:tcPr>
            <w:tcW w:w="1149" w:type="dxa"/>
            <w:shd w:val="clear" w:color="auto" w:fill="auto"/>
          </w:tcPr>
          <w:p w:rsidR="00774801" w:rsidRDefault="00774801" w:rsidP="00774801">
            <w:pPr>
              <w:jc w:val="center"/>
            </w:pPr>
            <w:r>
              <w:t>188</w:t>
            </w:r>
          </w:p>
        </w:tc>
        <w:tc>
          <w:tcPr>
            <w:tcW w:w="2694" w:type="dxa"/>
            <w:shd w:val="clear" w:color="auto" w:fill="auto"/>
          </w:tcPr>
          <w:p w:rsidR="00774801" w:rsidRDefault="00774801" w:rsidP="00774801">
            <w:r>
              <w:t>116 01121 01 0007 140</w:t>
            </w:r>
          </w:p>
        </w:tc>
        <w:tc>
          <w:tcPr>
            <w:tcW w:w="5670" w:type="dxa"/>
            <w:shd w:val="clear" w:color="auto" w:fill="auto"/>
            <w:vAlign w:val="center"/>
          </w:tcPr>
          <w:p w:rsidR="00774801" w:rsidRDefault="00774801" w:rsidP="00774801">
            <w:r>
              <w:t xml:space="preserve">Административные штрафы, установленные </w:t>
            </w:r>
            <w:hyperlink r:id="rId5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774801" w:rsidTr="00FD5D65">
        <w:trPr>
          <w:trHeight w:val="569"/>
        </w:trPr>
        <w:tc>
          <w:tcPr>
            <w:tcW w:w="1149" w:type="dxa"/>
            <w:shd w:val="clear" w:color="auto" w:fill="auto"/>
          </w:tcPr>
          <w:p w:rsidR="00774801" w:rsidRDefault="00774801" w:rsidP="00774801">
            <w:pPr>
              <w:jc w:val="center"/>
            </w:pPr>
            <w:r>
              <w:lastRenderedPageBreak/>
              <w:t>188</w:t>
            </w:r>
          </w:p>
        </w:tc>
        <w:tc>
          <w:tcPr>
            <w:tcW w:w="2694" w:type="dxa"/>
            <w:shd w:val="clear" w:color="auto" w:fill="auto"/>
          </w:tcPr>
          <w:p w:rsidR="00774801" w:rsidRDefault="00774801" w:rsidP="00774801">
            <w:r>
              <w:t>1 16 10123 01 0041 140</w:t>
            </w:r>
          </w:p>
        </w:tc>
        <w:tc>
          <w:tcPr>
            <w:tcW w:w="5670" w:type="dxa"/>
            <w:shd w:val="clear" w:color="auto" w:fill="auto"/>
            <w:vAlign w:val="center"/>
          </w:tcPr>
          <w:p w:rsidR="00774801" w:rsidRDefault="00774801" w:rsidP="00774801">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74801" w:rsidTr="00275446">
        <w:trPr>
          <w:trHeight w:val="630"/>
        </w:trPr>
        <w:tc>
          <w:tcPr>
            <w:tcW w:w="1149" w:type="dxa"/>
            <w:shd w:val="clear" w:color="auto" w:fill="auto"/>
            <w:hideMark/>
          </w:tcPr>
          <w:p w:rsidR="00774801" w:rsidRDefault="00774801" w:rsidP="00774801">
            <w:pPr>
              <w:jc w:val="center"/>
              <w:rPr>
                <w:b/>
                <w:bCs/>
              </w:rPr>
            </w:pPr>
            <w:r>
              <w:rPr>
                <w:b/>
                <w:bCs/>
              </w:rPr>
              <w:t>321</w:t>
            </w:r>
          </w:p>
        </w:tc>
        <w:tc>
          <w:tcPr>
            <w:tcW w:w="2694" w:type="dxa"/>
            <w:shd w:val="clear" w:color="auto" w:fill="auto"/>
            <w:hideMark/>
          </w:tcPr>
          <w:p w:rsidR="00774801" w:rsidRDefault="00774801" w:rsidP="00774801">
            <w:pPr>
              <w:rPr>
                <w:b/>
                <w:bCs/>
              </w:rPr>
            </w:pPr>
            <w:r>
              <w:rPr>
                <w:b/>
                <w:bCs/>
              </w:rPr>
              <w:t xml:space="preserve">      </w:t>
            </w:r>
          </w:p>
        </w:tc>
        <w:tc>
          <w:tcPr>
            <w:tcW w:w="5670" w:type="dxa"/>
            <w:shd w:val="clear" w:color="auto" w:fill="auto"/>
            <w:vAlign w:val="center"/>
            <w:hideMark/>
          </w:tcPr>
          <w:p w:rsidR="00774801" w:rsidRDefault="00774801" w:rsidP="00774801">
            <w:pPr>
              <w:rPr>
                <w:b/>
                <w:bCs/>
              </w:rPr>
            </w:pPr>
            <w:r>
              <w:rPr>
                <w:b/>
                <w:bCs/>
              </w:rPr>
              <w:t>Управление Федеральной службы государственной регистрации, кадастра и картографии по Самарской области</w:t>
            </w:r>
          </w:p>
        </w:tc>
      </w:tr>
      <w:tr w:rsidR="00774801" w:rsidTr="00275446">
        <w:trPr>
          <w:trHeight w:val="874"/>
        </w:trPr>
        <w:tc>
          <w:tcPr>
            <w:tcW w:w="1149" w:type="dxa"/>
            <w:shd w:val="clear" w:color="auto" w:fill="auto"/>
            <w:hideMark/>
          </w:tcPr>
          <w:p w:rsidR="00774801" w:rsidRDefault="00774801" w:rsidP="00774801">
            <w:pPr>
              <w:jc w:val="center"/>
            </w:pPr>
            <w:r>
              <w:t>321</w:t>
            </w:r>
          </w:p>
        </w:tc>
        <w:tc>
          <w:tcPr>
            <w:tcW w:w="2694" w:type="dxa"/>
            <w:shd w:val="clear" w:color="auto" w:fill="auto"/>
            <w:hideMark/>
          </w:tcPr>
          <w:p w:rsidR="00774801" w:rsidRDefault="00774801" w:rsidP="00774801">
            <w:r>
              <w:t xml:space="preserve">1 08 07020 01 0000 110 </w:t>
            </w:r>
          </w:p>
        </w:tc>
        <w:tc>
          <w:tcPr>
            <w:tcW w:w="5670" w:type="dxa"/>
            <w:shd w:val="clear" w:color="auto" w:fill="auto"/>
            <w:vAlign w:val="center"/>
            <w:hideMark/>
          </w:tcPr>
          <w:p w:rsidR="00774801" w:rsidRDefault="00774801" w:rsidP="00774801">
            <w:r>
              <w:t>Государственная пошлина за государственную регистрацию прав, ограничений (обременений) прав на недвижимое имущество и сделок с ним</w:t>
            </w:r>
          </w:p>
        </w:tc>
      </w:tr>
      <w:tr w:rsidR="00FE4146" w:rsidTr="00FE4146">
        <w:trPr>
          <w:trHeight w:val="545"/>
        </w:trPr>
        <w:tc>
          <w:tcPr>
            <w:tcW w:w="1149" w:type="dxa"/>
            <w:shd w:val="clear" w:color="auto" w:fill="auto"/>
          </w:tcPr>
          <w:p w:rsidR="00FE4146" w:rsidRDefault="00FE4146" w:rsidP="00774801">
            <w:pPr>
              <w:jc w:val="center"/>
            </w:pPr>
            <w:r>
              <w:t>321</w:t>
            </w:r>
          </w:p>
        </w:tc>
        <w:tc>
          <w:tcPr>
            <w:tcW w:w="2694" w:type="dxa"/>
            <w:shd w:val="clear" w:color="auto" w:fill="auto"/>
          </w:tcPr>
          <w:p w:rsidR="00FE4146" w:rsidRDefault="00FE4146" w:rsidP="00FE4146">
            <w:r>
              <w:t>1 08 07550 01 0000 110</w:t>
            </w:r>
          </w:p>
        </w:tc>
        <w:tc>
          <w:tcPr>
            <w:tcW w:w="5670" w:type="dxa"/>
            <w:shd w:val="clear" w:color="auto" w:fill="auto"/>
            <w:vAlign w:val="center"/>
          </w:tcPr>
          <w:p w:rsidR="00FE4146" w:rsidRDefault="00FE4146" w:rsidP="00774801">
            <w:r>
              <w:rPr>
                <w:sz w:val="22"/>
              </w:rPr>
              <w:t>Государственная пошлина за государственный кадастровый учет</w:t>
            </w:r>
          </w:p>
        </w:tc>
      </w:tr>
      <w:tr w:rsidR="00FE4146" w:rsidTr="00FE4146">
        <w:trPr>
          <w:trHeight w:val="978"/>
        </w:trPr>
        <w:tc>
          <w:tcPr>
            <w:tcW w:w="1149" w:type="dxa"/>
            <w:shd w:val="clear" w:color="auto" w:fill="auto"/>
          </w:tcPr>
          <w:p w:rsidR="00FE4146" w:rsidRDefault="00FE4146" w:rsidP="00FE4146">
            <w:pPr>
              <w:jc w:val="center"/>
            </w:pPr>
            <w:r>
              <w:t>321</w:t>
            </w:r>
          </w:p>
        </w:tc>
        <w:tc>
          <w:tcPr>
            <w:tcW w:w="2694" w:type="dxa"/>
            <w:shd w:val="clear" w:color="auto" w:fill="auto"/>
          </w:tcPr>
          <w:p w:rsidR="00FE4146" w:rsidRDefault="00FE4146" w:rsidP="00FE4146">
            <w:r>
              <w:t>1 08 07560 01 0000 110</w:t>
            </w:r>
          </w:p>
        </w:tc>
        <w:tc>
          <w:tcPr>
            <w:tcW w:w="5670" w:type="dxa"/>
            <w:shd w:val="clear" w:color="auto" w:fill="auto"/>
            <w:vAlign w:val="center"/>
          </w:tcPr>
          <w:p w:rsidR="00FE4146" w:rsidRDefault="00FE4146" w:rsidP="00FE4146">
            <w:r>
              <w:rPr>
                <w:sz w:val="22"/>
              </w:rPr>
              <w:t>Государственная пошлина за единовременную процедуру государственного кадастрового учета и государственной регистрации прав, ограничений (обременений) прав на недвижимое имущество и сделок с ним</w:t>
            </w:r>
          </w:p>
        </w:tc>
      </w:tr>
      <w:tr w:rsidR="00FE4146" w:rsidTr="00FE4146">
        <w:trPr>
          <w:trHeight w:val="808"/>
        </w:trPr>
        <w:tc>
          <w:tcPr>
            <w:tcW w:w="1149" w:type="dxa"/>
            <w:shd w:val="clear" w:color="auto" w:fill="auto"/>
          </w:tcPr>
          <w:p w:rsidR="00FE4146" w:rsidRDefault="00FE4146" w:rsidP="00FE4146">
            <w:pPr>
              <w:jc w:val="center"/>
            </w:pPr>
            <w:r>
              <w:t>321</w:t>
            </w:r>
          </w:p>
        </w:tc>
        <w:tc>
          <w:tcPr>
            <w:tcW w:w="2694" w:type="dxa"/>
            <w:shd w:val="clear" w:color="auto" w:fill="auto"/>
          </w:tcPr>
          <w:p w:rsidR="00FE4146" w:rsidRDefault="00FE4146" w:rsidP="00FE4146">
            <w:r>
              <w:t>1 08 07570 01 0000 110</w:t>
            </w:r>
          </w:p>
        </w:tc>
        <w:tc>
          <w:tcPr>
            <w:tcW w:w="5670" w:type="dxa"/>
            <w:shd w:val="clear" w:color="auto" w:fill="auto"/>
          </w:tcPr>
          <w:p w:rsidR="00FE4146" w:rsidRPr="00FE4146" w:rsidRDefault="00FE4146" w:rsidP="00FE4146">
            <w:pPr>
              <w:pStyle w:val="ConsPlusNormal"/>
              <w:jc w:val="both"/>
              <w:rPr>
                <w:rFonts w:ascii="Times New Roman" w:hAnsi="Times New Roman" w:cs="Times New Roman"/>
              </w:rPr>
            </w:pPr>
            <w:r w:rsidRPr="00FE4146">
              <w:rPr>
                <w:rFonts w:ascii="Times New Roman" w:hAnsi="Times New Roman" w:cs="Times New Roman"/>
              </w:rPr>
              <w:t>Государственная пошлина за ускоренную процедуру регистрации прав, ограничений (обременений) прав на недвижимое имущество и сделок с ним</w:t>
            </w:r>
          </w:p>
        </w:tc>
      </w:tr>
      <w:tr w:rsidR="00FE4146" w:rsidTr="00275446">
        <w:trPr>
          <w:trHeight w:val="2660"/>
        </w:trPr>
        <w:tc>
          <w:tcPr>
            <w:tcW w:w="1149" w:type="dxa"/>
            <w:shd w:val="clear" w:color="auto" w:fill="auto"/>
            <w:hideMark/>
          </w:tcPr>
          <w:p w:rsidR="00FE4146" w:rsidRDefault="00FE4146" w:rsidP="00FE4146">
            <w:pPr>
              <w:jc w:val="center"/>
            </w:pPr>
            <w:r>
              <w:t>321</w:t>
            </w:r>
          </w:p>
        </w:tc>
        <w:tc>
          <w:tcPr>
            <w:tcW w:w="2694" w:type="dxa"/>
            <w:shd w:val="clear" w:color="auto" w:fill="auto"/>
            <w:hideMark/>
          </w:tcPr>
          <w:p w:rsidR="00FE4146" w:rsidRDefault="00FE4146" w:rsidP="00FE4146">
            <w:r>
              <w:t>1 16 10123 01 0041 140</w:t>
            </w:r>
          </w:p>
        </w:tc>
        <w:tc>
          <w:tcPr>
            <w:tcW w:w="5670" w:type="dxa"/>
            <w:shd w:val="clear" w:color="auto" w:fill="auto"/>
            <w:vAlign w:val="center"/>
            <w:hideMark/>
          </w:tcPr>
          <w:p w:rsidR="00FE4146" w:rsidRDefault="00FE4146" w:rsidP="00FE41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E4146" w:rsidTr="00275446">
        <w:trPr>
          <w:trHeight w:val="945"/>
        </w:trPr>
        <w:tc>
          <w:tcPr>
            <w:tcW w:w="1149" w:type="dxa"/>
            <w:shd w:val="clear" w:color="auto" w:fill="auto"/>
            <w:hideMark/>
          </w:tcPr>
          <w:p w:rsidR="00FE4146" w:rsidRDefault="00FE4146" w:rsidP="00FE4146">
            <w:pPr>
              <w:jc w:val="center"/>
              <w:rPr>
                <w:b/>
                <w:bCs/>
              </w:rPr>
            </w:pPr>
            <w:r>
              <w:rPr>
                <w:b/>
                <w:bCs/>
              </w:rPr>
              <w:t>415</w:t>
            </w:r>
          </w:p>
        </w:tc>
        <w:tc>
          <w:tcPr>
            <w:tcW w:w="2694" w:type="dxa"/>
            <w:shd w:val="clear" w:color="auto" w:fill="auto"/>
            <w:hideMark/>
          </w:tcPr>
          <w:p w:rsidR="00FE4146" w:rsidRDefault="00FE4146" w:rsidP="00FE4146">
            <w:r>
              <w:t> </w:t>
            </w:r>
          </w:p>
        </w:tc>
        <w:tc>
          <w:tcPr>
            <w:tcW w:w="5670" w:type="dxa"/>
            <w:shd w:val="clear" w:color="000000" w:fill="FFFFFF"/>
            <w:vAlign w:val="center"/>
            <w:hideMark/>
          </w:tcPr>
          <w:p w:rsidR="00FE4146" w:rsidRDefault="00FE4146" w:rsidP="00FE4146">
            <w:pPr>
              <w:rPr>
                <w:b/>
                <w:bCs/>
              </w:rPr>
            </w:pPr>
            <w:r>
              <w:rPr>
                <w:b/>
                <w:bCs/>
              </w:rPr>
              <w:t>Прокуратура Самарской области</w:t>
            </w:r>
          </w:p>
        </w:tc>
      </w:tr>
      <w:tr w:rsidR="00FE4146" w:rsidTr="00275446">
        <w:trPr>
          <w:trHeight w:val="2450"/>
        </w:trPr>
        <w:tc>
          <w:tcPr>
            <w:tcW w:w="1149" w:type="dxa"/>
            <w:shd w:val="clear" w:color="auto" w:fill="auto"/>
            <w:hideMark/>
          </w:tcPr>
          <w:p w:rsidR="00FE4146" w:rsidRDefault="00FE4146" w:rsidP="00FE4146">
            <w:pPr>
              <w:jc w:val="center"/>
            </w:pPr>
            <w:r>
              <w:t>415</w:t>
            </w:r>
          </w:p>
        </w:tc>
        <w:tc>
          <w:tcPr>
            <w:tcW w:w="2694" w:type="dxa"/>
            <w:shd w:val="clear" w:color="auto" w:fill="auto"/>
            <w:hideMark/>
          </w:tcPr>
          <w:p w:rsidR="00FE4146" w:rsidRDefault="00FE4146" w:rsidP="00FE4146">
            <w:r>
              <w:t>1 16 10123 01 0041 140</w:t>
            </w:r>
          </w:p>
        </w:tc>
        <w:tc>
          <w:tcPr>
            <w:tcW w:w="5670" w:type="dxa"/>
            <w:shd w:val="clear" w:color="000000" w:fill="FFFFFF"/>
            <w:vAlign w:val="center"/>
            <w:hideMark/>
          </w:tcPr>
          <w:p w:rsidR="00FE4146" w:rsidRDefault="00FE4146" w:rsidP="00FE41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E4146" w:rsidTr="00275446">
        <w:trPr>
          <w:trHeight w:val="330"/>
        </w:trPr>
        <w:tc>
          <w:tcPr>
            <w:tcW w:w="1149" w:type="dxa"/>
            <w:shd w:val="clear" w:color="auto" w:fill="auto"/>
          </w:tcPr>
          <w:p w:rsidR="00FE4146" w:rsidRDefault="00FE4146" w:rsidP="00FE4146">
            <w:pPr>
              <w:jc w:val="center"/>
              <w:rPr>
                <w:b/>
                <w:bCs/>
              </w:rPr>
            </w:pPr>
            <w:r>
              <w:rPr>
                <w:b/>
                <w:bCs/>
              </w:rPr>
              <w:lastRenderedPageBreak/>
              <w:t>705</w:t>
            </w:r>
          </w:p>
        </w:tc>
        <w:tc>
          <w:tcPr>
            <w:tcW w:w="2694" w:type="dxa"/>
            <w:shd w:val="clear" w:color="auto" w:fill="auto"/>
          </w:tcPr>
          <w:p w:rsidR="00FE4146" w:rsidRDefault="00FE4146" w:rsidP="00FE4146">
            <w:pPr>
              <w:rPr>
                <w:b/>
                <w:bCs/>
              </w:rPr>
            </w:pPr>
          </w:p>
        </w:tc>
        <w:tc>
          <w:tcPr>
            <w:tcW w:w="5670" w:type="dxa"/>
            <w:shd w:val="clear" w:color="auto" w:fill="auto"/>
            <w:vAlign w:val="center"/>
          </w:tcPr>
          <w:p w:rsidR="00FE4146" w:rsidRDefault="00FE4146" w:rsidP="00FE4146">
            <w:pPr>
              <w:rPr>
                <w:b/>
                <w:bCs/>
              </w:rPr>
            </w:pPr>
            <w:r>
              <w:rPr>
                <w:b/>
                <w:bCs/>
              </w:rPr>
              <w:t>Министерство имущественных отношений Самарской области</w:t>
            </w:r>
          </w:p>
        </w:tc>
      </w:tr>
      <w:tr w:rsidR="00FE4146" w:rsidTr="00275446">
        <w:trPr>
          <w:trHeight w:val="330"/>
        </w:trPr>
        <w:tc>
          <w:tcPr>
            <w:tcW w:w="1149" w:type="dxa"/>
            <w:shd w:val="clear" w:color="auto" w:fill="auto"/>
          </w:tcPr>
          <w:p w:rsidR="00FE4146" w:rsidRPr="006B1711" w:rsidRDefault="00FE4146" w:rsidP="00FE4146">
            <w:pPr>
              <w:jc w:val="center"/>
              <w:rPr>
                <w:bCs/>
              </w:rPr>
            </w:pPr>
            <w:r w:rsidRPr="006B1711">
              <w:rPr>
                <w:bCs/>
              </w:rPr>
              <w:t>705</w:t>
            </w:r>
          </w:p>
        </w:tc>
        <w:tc>
          <w:tcPr>
            <w:tcW w:w="2694" w:type="dxa"/>
            <w:shd w:val="clear" w:color="auto" w:fill="auto"/>
          </w:tcPr>
          <w:p w:rsidR="00FE4146" w:rsidRPr="005E718A" w:rsidRDefault="00FE4146" w:rsidP="00FE4146">
            <w:pPr>
              <w:rPr>
                <w:bCs/>
              </w:rPr>
            </w:pPr>
            <w:r w:rsidRPr="005E718A">
              <w:rPr>
                <w:bCs/>
              </w:rPr>
              <w:t>1 16 07090 04 0000 140</w:t>
            </w:r>
          </w:p>
          <w:p w:rsidR="00FE4146" w:rsidRPr="005E718A" w:rsidRDefault="00FE4146" w:rsidP="00FE4146">
            <w:pPr>
              <w:rPr>
                <w:bCs/>
              </w:rPr>
            </w:pPr>
          </w:p>
        </w:tc>
        <w:tc>
          <w:tcPr>
            <w:tcW w:w="5670" w:type="dxa"/>
            <w:shd w:val="clear" w:color="auto" w:fill="auto"/>
            <w:vAlign w:val="center"/>
          </w:tcPr>
          <w:p w:rsidR="00FE4146" w:rsidRPr="006B1711" w:rsidRDefault="00FE4146" w:rsidP="00FE4146">
            <w:pPr>
              <w:jc w:val="both"/>
              <w:rPr>
                <w:bCs/>
              </w:rPr>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(муниципальный земельный контроль)</w:t>
            </w:r>
          </w:p>
        </w:tc>
      </w:tr>
      <w:tr w:rsidR="00FE4146" w:rsidTr="00275446">
        <w:trPr>
          <w:trHeight w:val="330"/>
        </w:trPr>
        <w:tc>
          <w:tcPr>
            <w:tcW w:w="1149" w:type="dxa"/>
            <w:shd w:val="clear" w:color="auto" w:fill="auto"/>
          </w:tcPr>
          <w:p w:rsidR="00FE4146" w:rsidRPr="006B1711" w:rsidRDefault="00FE4146" w:rsidP="00FE4146">
            <w:pPr>
              <w:jc w:val="center"/>
              <w:rPr>
                <w:bCs/>
              </w:rPr>
            </w:pPr>
            <w:r w:rsidRPr="006B1711">
              <w:rPr>
                <w:bCs/>
              </w:rPr>
              <w:t>705</w:t>
            </w:r>
          </w:p>
        </w:tc>
        <w:tc>
          <w:tcPr>
            <w:tcW w:w="2694" w:type="dxa"/>
            <w:shd w:val="clear" w:color="auto" w:fill="auto"/>
          </w:tcPr>
          <w:p w:rsidR="00FE4146" w:rsidRPr="005E718A" w:rsidRDefault="00FE4146" w:rsidP="00FE4146">
            <w:pPr>
              <w:rPr>
                <w:bCs/>
              </w:rPr>
            </w:pPr>
            <w:r w:rsidRPr="005E718A">
              <w:rPr>
                <w:bCs/>
              </w:rPr>
              <w:t>1 17 05040 04 0001 180</w:t>
            </w:r>
          </w:p>
        </w:tc>
        <w:tc>
          <w:tcPr>
            <w:tcW w:w="5670" w:type="dxa"/>
            <w:shd w:val="clear" w:color="auto" w:fill="auto"/>
            <w:vAlign w:val="center"/>
          </w:tcPr>
          <w:p w:rsidR="00FE4146" w:rsidRPr="006B1711" w:rsidRDefault="00FE4146" w:rsidP="00FE4146">
            <w:pPr>
              <w:jc w:val="both"/>
              <w:rPr>
                <w:bCs/>
              </w:rPr>
            </w:pPr>
            <w:r>
              <w:rPr>
                <w:bCs/>
              </w:rPr>
              <w:t>Прочие неналоговые доходы бюджетов городских округов (плата за право заключения договора на установку и эксплуатацию рекламных конструкций на земельных участках, государственная собственность на которые не разграничена в Самарской области)</w:t>
            </w:r>
          </w:p>
        </w:tc>
      </w:tr>
      <w:tr w:rsidR="00FE4146" w:rsidTr="00275446">
        <w:trPr>
          <w:trHeight w:val="330"/>
        </w:trPr>
        <w:tc>
          <w:tcPr>
            <w:tcW w:w="1149" w:type="dxa"/>
            <w:shd w:val="clear" w:color="auto" w:fill="auto"/>
          </w:tcPr>
          <w:p w:rsidR="00FE4146" w:rsidRPr="006B1711" w:rsidRDefault="00FE4146" w:rsidP="00FE4146">
            <w:pPr>
              <w:jc w:val="center"/>
              <w:rPr>
                <w:bCs/>
              </w:rPr>
            </w:pPr>
            <w:r w:rsidRPr="006B1711">
              <w:rPr>
                <w:bCs/>
              </w:rPr>
              <w:t>705</w:t>
            </w:r>
          </w:p>
        </w:tc>
        <w:tc>
          <w:tcPr>
            <w:tcW w:w="2694" w:type="dxa"/>
            <w:shd w:val="clear" w:color="auto" w:fill="auto"/>
          </w:tcPr>
          <w:p w:rsidR="00FE4146" w:rsidRPr="005E718A" w:rsidRDefault="00FE4146" w:rsidP="00FE4146">
            <w:pPr>
              <w:rPr>
                <w:bCs/>
              </w:rPr>
            </w:pPr>
            <w:r w:rsidRPr="005E718A">
              <w:rPr>
                <w:bCs/>
              </w:rPr>
              <w:t xml:space="preserve">1 17 05040 04 0002 180 </w:t>
            </w:r>
          </w:p>
        </w:tc>
        <w:tc>
          <w:tcPr>
            <w:tcW w:w="5670" w:type="dxa"/>
            <w:shd w:val="clear" w:color="auto" w:fill="auto"/>
            <w:vAlign w:val="center"/>
          </w:tcPr>
          <w:p w:rsidR="00FE4146" w:rsidRPr="006B1711" w:rsidRDefault="00FE4146" w:rsidP="00FE4146">
            <w:pPr>
              <w:jc w:val="both"/>
              <w:rPr>
                <w:bCs/>
              </w:rPr>
            </w:pPr>
            <w:r>
              <w:rPr>
                <w:bCs/>
              </w:rPr>
              <w:t>Прочие неналоговые доходы бюджетов городских округов (плата за установку и эксплуатацию рекламных конструкций на земельных участках, государственная собственность на которые не разграничена в Самарской области)</w:t>
            </w:r>
          </w:p>
        </w:tc>
      </w:tr>
      <w:tr w:rsidR="00FE4146" w:rsidTr="00275446">
        <w:trPr>
          <w:trHeight w:val="330"/>
        </w:trPr>
        <w:tc>
          <w:tcPr>
            <w:tcW w:w="1149" w:type="dxa"/>
            <w:shd w:val="clear" w:color="auto" w:fill="auto"/>
            <w:hideMark/>
          </w:tcPr>
          <w:p w:rsidR="00FE4146" w:rsidRDefault="00FE4146" w:rsidP="00FE4146">
            <w:pPr>
              <w:jc w:val="center"/>
              <w:rPr>
                <w:b/>
                <w:bCs/>
              </w:rPr>
            </w:pPr>
            <w:r>
              <w:rPr>
                <w:b/>
                <w:bCs/>
              </w:rPr>
              <w:t>715</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Служба мировых судей Самарской области</w:t>
            </w:r>
          </w:p>
        </w:tc>
      </w:tr>
      <w:tr w:rsidR="00FE4146" w:rsidTr="00275446">
        <w:trPr>
          <w:trHeight w:val="2835"/>
        </w:trPr>
        <w:tc>
          <w:tcPr>
            <w:tcW w:w="1149" w:type="dxa"/>
            <w:shd w:val="clear" w:color="auto" w:fill="auto"/>
          </w:tcPr>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Pr>
              <w:rPr>
                <w:bCs/>
              </w:rPr>
            </w:pPr>
          </w:p>
          <w:p w:rsidR="00FE4146" w:rsidRPr="006C5471" w:rsidRDefault="00FE4146" w:rsidP="00FE4146">
            <w:pPr>
              <w:rPr>
                <w:bCs/>
              </w:rPr>
            </w:pPr>
            <w:r w:rsidRPr="006C5471">
              <w:rPr>
                <w:bCs/>
              </w:rPr>
              <w:t>1 16 0105301 0059 140</w:t>
            </w:r>
          </w:p>
        </w:tc>
        <w:tc>
          <w:tcPr>
            <w:tcW w:w="5670" w:type="dxa"/>
            <w:shd w:val="clear" w:color="auto" w:fill="auto"/>
            <w:vAlign w:val="center"/>
          </w:tcPr>
          <w:p w:rsidR="00FE4146" w:rsidRPr="006C5471" w:rsidRDefault="00FE4146" w:rsidP="00FE4146">
            <w:pPr>
              <w:jc w:val="both"/>
              <w:rPr>
                <w:bCs/>
              </w:rPr>
            </w:pPr>
            <w:r w:rsidRPr="006C5471">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прав(штрафы за нарушение порядка рассмотрения обращений граждан)</w:t>
            </w:r>
          </w:p>
        </w:tc>
      </w:tr>
      <w:tr w:rsidR="00FE4146" w:rsidTr="00275446">
        <w:trPr>
          <w:trHeight w:val="2835"/>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p w:rsidR="00FE4146" w:rsidRDefault="00FE4146" w:rsidP="00FE4146">
            <w:r w:rsidRPr="006C5471">
              <w:t>1</w:t>
            </w:r>
            <w:r>
              <w:t xml:space="preserve"> </w:t>
            </w:r>
            <w:r w:rsidRPr="006C5471">
              <w:t>16</w:t>
            </w:r>
            <w:r>
              <w:t xml:space="preserve"> </w:t>
            </w:r>
            <w:r w:rsidRPr="006C5471">
              <w:t>01053</w:t>
            </w:r>
            <w:r>
              <w:t xml:space="preserve"> </w:t>
            </w:r>
            <w:r w:rsidRPr="006C5471">
              <w:t>01</w:t>
            </w:r>
            <w:r>
              <w:t xml:space="preserve"> </w:t>
            </w:r>
            <w:r w:rsidRPr="006C5471">
              <w:t>9000</w:t>
            </w:r>
            <w:r>
              <w:t xml:space="preserve"> </w:t>
            </w:r>
            <w:r w:rsidRPr="006C5471">
              <w:t>140</w:t>
            </w:r>
          </w:p>
        </w:tc>
        <w:tc>
          <w:tcPr>
            <w:tcW w:w="5670" w:type="dxa"/>
            <w:shd w:val="clear" w:color="auto" w:fill="auto"/>
            <w:vAlign w:val="center"/>
          </w:tcPr>
          <w:p w:rsidR="00FE4146" w:rsidRDefault="00FE4146" w:rsidP="00FE4146">
            <w:pPr>
              <w:jc w:val="both"/>
            </w:pPr>
            <w:r w:rsidRPr="006C5471">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прав(иные штрафы)</w:t>
            </w:r>
          </w:p>
        </w:tc>
      </w:tr>
      <w:tr w:rsidR="00FE4146" w:rsidTr="00275446">
        <w:trPr>
          <w:trHeight w:val="2835"/>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1 16 01063 01 0009 140 </w:t>
            </w:r>
          </w:p>
        </w:tc>
        <w:tc>
          <w:tcPr>
            <w:tcW w:w="5670" w:type="dxa"/>
            <w:shd w:val="clear" w:color="auto" w:fill="auto"/>
            <w:vAlign w:val="center"/>
            <w:hideMark/>
          </w:tcPr>
          <w:p w:rsidR="00FE4146" w:rsidRDefault="00FE4146" w:rsidP="00FE4146">
            <w: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w:t>
            </w:r>
            <w:r>
              <w:lastRenderedPageBreak/>
              <w:t xml:space="preserve">врача либо новых потенциально опасных </w:t>
            </w:r>
            <w:proofErr w:type="spellStart"/>
            <w:r>
              <w:t>психоактивных</w:t>
            </w:r>
            <w:proofErr w:type="spellEnd"/>
            <w:r>
              <w:t xml:space="preserve"> веществ)</w:t>
            </w:r>
          </w:p>
        </w:tc>
      </w:tr>
      <w:tr w:rsidR="00FE4146" w:rsidTr="00275446">
        <w:trPr>
          <w:trHeight w:val="2450"/>
        </w:trPr>
        <w:tc>
          <w:tcPr>
            <w:tcW w:w="1149" w:type="dxa"/>
            <w:shd w:val="clear" w:color="auto" w:fill="auto"/>
            <w:hideMark/>
          </w:tcPr>
          <w:p w:rsidR="00FE4146" w:rsidRDefault="00FE4146" w:rsidP="00FE4146">
            <w:pPr>
              <w:jc w:val="center"/>
            </w:pPr>
            <w:r>
              <w:lastRenderedPageBreak/>
              <w:t>715</w:t>
            </w:r>
          </w:p>
        </w:tc>
        <w:tc>
          <w:tcPr>
            <w:tcW w:w="2694" w:type="dxa"/>
            <w:shd w:val="clear" w:color="auto" w:fill="auto"/>
            <w:hideMark/>
          </w:tcPr>
          <w:p w:rsidR="00FE4146" w:rsidRDefault="00FE4146" w:rsidP="00FE4146">
            <w:r w:rsidRPr="002B1258">
              <w:t>1 16 01063 01 0023 140</w:t>
            </w:r>
            <w:r>
              <w:t xml:space="preserve"> </w:t>
            </w:r>
          </w:p>
        </w:tc>
        <w:tc>
          <w:tcPr>
            <w:tcW w:w="5670" w:type="dxa"/>
            <w:shd w:val="clear" w:color="auto" w:fill="auto"/>
            <w:vAlign w:val="center"/>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FE4146" w:rsidTr="00275446">
        <w:trPr>
          <w:trHeight w:val="3465"/>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1 16 01063 01 0091 140 </w:t>
            </w:r>
          </w:p>
        </w:tc>
        <w:tc>
          <w:tcPr>
            <w:tcW w:w="5670" w:type="dxa"/>
            <w:shd w:val="clear" w:color="auto" w:fill="auto"/>
            <w:vAlign w:val="center"/>
            <w:hideMark/>
          </w:tcPr>
          <w:p w:rsidR="00FE4146" w:rsidRDefault="00FE4146" w:rsidP="00FE4146">
            <w: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tc>
      </w:tr>
      <w:tr w:rsidR="00FE4146" w:rsidTr="00275446">
        <w:trPr>
          <w:trHeight w:val="2205"/>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1 16 01063 01 0101 140 </w:t>
            </w:r>
          </w:p>
        </w:tc>
        <w:tc>
          <w:tcPr>
            <w:tcW w:w="5670" w:type="dxa"/>
            <w:shd w:val="clear" w:color="auto" w:fill="auto"/>
            <w:vAlign w:val="center"/>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FE4146" w:rsidTr="00275446">
        <w:trPr>
          <w:trHeight w:val="189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1 16 01073 01 0017 140 </w:t>
            </w:r>
          </w:p>
        </w:tc>
        <w:tc>
          <w:tcPr>
            <w:tcW w:w="5670" w:type="dxa"/>
            <w:shd w:val="clear" w:color="auto" w:fill="auto"/>
            <w:vAlign w:val="center"/>
            <w:hideMark/>
          </w:tcPr>
          <w:p w:rsidR="00FE4146" w:rsidRDefault="00FE4146" w:rsidP="00FE4146">
            <w: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lastRenderedPageBreak/>
              <w:t>и защите их прав (штрафы за уничтожение или повреждение чужого имущества)</w:t>
            </w:r>
          </w:p>
        </w:tc>
      </w:tr>
      <w:tr w:rsidR="00FE4146" w:rsidTr="00275446">
        <w:trPr>
          <w:trHeight w:val="1980"/>
        </w:trPr>
        <w:tc>
          <w:tcPr>
            <w:tcW w:w="1149" w:type="dxa"/>
            <w:shd w:val="clear" w:color="auto" w:fill="auto"/>
            <w:hideMark/>
          </w:tcPr>
          <w:p w:rsidR="00FE4146" w:rsidRDefault="00FE4146" w:rsidP="00FE4146">
            <w:pPr>
              <w:jc w:val="center"/>
            </w:pPr>
            <w:r>
              <w:lastRenderedPageBreak/>
              <w:t>715</w:t>
            </w:r>
          </w:p>
        </w:tc>
        <w:tc>
          <w:tcPr>
            <w:tcW w:w="2694" w:type="dxa"/>
            <w:shd w:val="clear" w:color="auto" w:fill="auto"/>
            <w:hideMark/>
          </w:tcPr>
          <w:p w:rsidR="00FE4146" w:rsidRDefault="00FE4146" w:rsidP="00FE4146">
            <w:r w:rsidRPr="002B1258">
              <w:t>1 16 01073 01 0019 140</w:t>
            </w:r>
          </w:p>
        </w:tc>
        <w:tc>
          <w:tcPr>
            <w:tcW w:w="5670" w:type="dxa"/>
            <w:shd w:val="clear" w:color="auto" w:fill="auto"/>
            <w:vAlign w:val="center"/>
            <w:hideMark/>
          </w:tcPr>
          <w:p w:rsidR="00FE4146" w:rsidRDefault="00FE4146" w:rsidP="00FE4146">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FE4146" w:rsidTr="00275446">
        <w:trPr>
          <w:trHeight w:val="1575"/>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1 16 01073 01 0027 140 </w:t>
            </w:r>
          </w:p>
        </w:tc>
        <w:tc>
          <w:tcPr>
            <w:tcW w:w="5670" w:type="dxa"/>
            <w:shd w:val="clear" w:color="auto" w:fill="auto"/>
            <w:vAlign w:val="center"/>
            <w:hideMark/>
          </w:tcPr>
          <w:p w:rsidR="00FE4146" w:rsidRDefault="00FE4146" w:rsidP="00FE4146">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FE4146" w:rsidTr="00275446">
        <w:trPr>
          <w:trHeight w:val="240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rsidRPr="002B1258">
              <w:t>1 16 01073 01 0232 140</w:t>
            </w:r>
          </w:p>
        </w:tc>
        <w:tc>
          <w:tcPr>
            <w:tcW w:w="5670" w:type="dxa"/>
            <w:shd w:val="clear" w:color="auto" w:fill="auto"/>
            <w:vAlign w:val="center"/>
            <w:hideMark/>
          </w:tcPr>
          <w:p w:rsidR="00FE4146" w:rsidRDefault="00FE4146" w:rsidP="00FE4146">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FE4146" w:rsidTr="00275446">
        <w:trPr>
          <w:trHeight w:val="1850"/>
        </w:trPr>
        <w:tc>
          <w:tcPr>
            <w:tcW w:w="1149" w:type="dxa"/>
            <w:shd w:val="clear" w:color="auto" w:fill="auto"/>
          </w:tcPr>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r>
              <w:t>1 16 01083 01 0039 140</w:t>
            </w:r>
          </w:p>
        </w:tc>
        <w:tc>
          <w:tcPr>
            <w:tcW w:w="5670" w:type="dxa"/>
            <w:shd w:val="clear" w:color="auto" w:fill="auto"/>
            <w:vAlign w:val="center"/>
          </w:tcPr>
          <w:p w:rsidR="00FE4146" w:rsidRDefault="00FE4146" w:rsidP="00FE4146">
            <w:r w:rsidRPr="006963A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прав(штрафы за нарушение правил охраны и использования природных ресурсов на особо охраняемых природных территориях)</w:t>
            </w:r>
          </w:p>
        </w:tc>
      </w:tr>
      <w:tr w:rsidR="00FE4146" w:rsidTr="00275446">
        <w:trPr>
          <w:trHeight w:val="185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1 16 01103 01 9000 140</w:t>
            </w:r>
          </w:p>
        </w:tc>
        <w:tc>
          <w:tcPr>
            <w:tcW w:w="5670" w:type="dxa"/>
            <w:shd w:val="clear" w:color="auto" w:fill="auto"/>
            <w:vAlign w:val="center"/>
            <w:hideMark/>
          </w:tcPr>
          <w:p w:rsidR="00FE4146" w:rsidRDefault="00FE4146" w:rsidP="00FE4146">
            <w: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rsidR="00FE4146" w:rsidTr="00275446">
        <w:trPr>
          <w:trHeight w:val="2260"/>
        </w:trPr>
        <w:tc>
          <w:tcPr>
            <w:tcW w:w="1149" w:type="dxa"/>
            <w:shd w:val="clear" w:color="auto" w:fill="auto"/>
          </w:tcPr>
          <w:p w:rsidR="00FE4146" w:rsidRDefault="00FE4146" w:rsidP="00FE4146">
            <w:pPr>
              <w:jc w:val="center"/>
            </w:pPr>
            <w:r>
              <w:lastRenderedPageBreak/>
              <w:t xml:space="preserve">715      </w:t>
            </w:r>
          </w:p>
        </w:tc>
        <w:tc>
          <w:tcPr>
            <w:tcW w:w="2694" w:type="dxa"/>
            <w:shd w:val="clear" w:color="auto" w:fill="auto"/>
          </w:tcPr>
          <w:p w:rsidR="00FE4146" w:rsidRDefault="00FE4146" w:rsidP="00FE4146">
            <w:r>
              <w:t>116 01123 01 0001 140</w:t>
            </w:r>
          </w:p>
        </w:tc>
        <w:tc>
          <w:tcPr>
            <w:tcW w:w="5670" w:type="dxa"/>
            <w:shd w:val="clear" w:color="auto" w:fill="auto"/>
            <w:vAlign w:val="center"/>
          </w:tcPr>
          <w:p w:rsidR="00FE4146" w:rsidRDefault="00FE4146" w:rsidP="00FE4146">
            <w:r w:rsidRPr="006963AE">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FE4146" w:rsidTr="00275446">
        <w:trPr>
          <w:trHeight w:val="226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p w:rsidR="00FE4146" w:rsidRDefault="00FE4146" w:rsidP="00FE4146">
            <w:pPr>
              <w:jc w:val="center"/>
            </w:pPr>
          </w:p>
        </w:tc>
        <w:tc>
          <w:tcPr>
            <w:tcW w:w="2694" w:type="dxa"/>
            <w:shd w:val="clear" w:color="auto" w:fill="auto"/>
          </w:tcPr>
          <w:p w:rsidR="00FE4146" w:rsidRDefault="00FE4146" w:rsidP="00FE4146"/>
          <w:p w:rsidR="00FE4146" w:rsidRDefault="00FE4146" w:rsidP="00FE4146"/>
          <w:p w:rsidR="00FE4146" w:rsidRDefault="00FE4146" w:rsidP="00FE4146">
            <w:r>
              <w:t>1 16 01133 01 9000 140</w:t>
            </w:r>
          </w:p>
        </w:tc>
        <w:tc>
          <w:tcPr>
            <w:tcW w:w="5670" w:type="dxa"/>
            <w:shd w:val="clear" w:color="auto" w:fill="auto"/>
            <w:vAlign w:val="center"/>
          </w:tcPr>
          <w:p w:rsidR="00FE4146" w:rsidRPr="006963AE" w:rsidRDefault="00FE4146" w:rsidP="00FE4146">
            <w:r w:rsidRPr="003E37D8">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FE4146" w:rsidTr="00275446">
        <w:trPr>
          <w:trHeight w:val="226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rsidRPr="002B1258">
              <w:t>1 16 01143 01 0002 140</w:t>
            </w:r>
          </w:p>
        </w:tc>
        <w:tc>
          <w:tcPr>
            <w:tcW w:w="5670" w:type="dxa"/>
            <w:shd w:val="clear" w:color="auto" w:fill="auto"/>
            <w:vAlign w:val="center"/>
            <w:hideMark/>
          </w:tcPr>
          <w:p w:rsidR="00FE4146" w:rsidRDefault="00FE4146" w:rsidP="00FE4146">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FE4146" w:rsidTr="00275446">
        <w:trPr>
          <w:trHeight w:val="2810"/>
        </w:trPr>
        <w:tc>
          <w:tcPr>
            <w:tcW w:w="1149" w:type="dxa"/>
            <w:shd w:val="clear" w:color="auto" w:fill="auto"/>
          </w:tcPr>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r>
              <w:t>1 16 01143 01 0016 140</w:t>
            </w:r>
          </w:p>
        </w:tc>
        <w:tc>
          <w:tcPr>
            <w:tcW w:w="5670" w:type="dxa"/>
            <w:shd w:val="clear" w:color="auto" w:fill="auto"/>
            <w:vAlign w:val="center"/>
          </w:tcPr>
          <w:p w:rsidR="00FE4146" w:rsidRDefault="00FE4146" w:rsidP="00FE4146">
            <w:r w:rsidRPr="003E37D8">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прав(штрафы за нарушение правил продажи этилового спирта, алкогольной и спиртосодержащей продукции)</w:t>
            </w:r>
          </w:p>
        </w:tc>
      </w:tr>
      <w:tr w:rsidR="00FE4146" w:rsidTr="00275446">
        <w:trPr>
          <w:trHeight w:val="281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1 16 01143 01 0111 140</w:t>
            </w:r>
          </w:p>
        </w:tc>
        <w:tc>
          <w:tcPr>
            <w:tcW w:w="5670" w:type="dxa"/>
            <w:shd w:val="clear" w:color="auto" w:fill="auto"/>
            <w:vAlign w:val="center"/>
            <w:hideMark/>
          </w:tcPr>
          <w:p w:rsidR="00FE4146" w:rsidRDefault="00FE4146" w:rsidP="00FE4146">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FE4146" w:rsidTr="00275446">
        <w:trPr>
          <w:trHeight w:val="281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p w:rsidR="00FE4146" w:rsidRDefault="00FE4146" w:rsidP="00FE4146">
            <w:r>
              <w:t xml:space="preserve">1 16 01143 01 0171140 </w:t>
            </w:r>
          </w:p>
        </w:tc>
        <w:tc>
          <w:tcPr>
            <w:tcW w:w="5670" w:type="dxa"/>
            <w:shd w:val="clear" w:color="auto" w:fill="auto"/>
            <w:vAlign w:val="center"/>
          </w:tcPr>
          <w:p w:rsidR="00FE4146" w:rsidRDefault="00FE4146" w:rsidP="002B1258">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w:t>
            </w:r>
            <w:r w:rsidR="002B1258">
              <w:t xml:space="preserve"> пищевой продукции физическими лицами</w:t>
            </w:r>
            <w:r>
              <w:t>)</w:t>
            </w:r>
          </w:p>
        </w:tc>
      </w:tr>
      <w:tr w:rsidR="00FE4146" w:rsidTr="00275446">
        <w:trPr>
          <w:trHeight w:val="252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1 16 01143 01 0102 140 </w:t>
            </w:r>
          </w:p>
        </w:tc>
        <w:tc>
          <w:tcPr>
            <w:tcW w:w="5670" w:type="dxa"/>
            <w:shd w:val="clear" w:color="auto" w:fill="auto"/>
            <w:vAlign w:val="center"/>
            <w:hideMark/>
          </w:tcPr>
          <w:p w:rsidR="00FE4146" w:rsidRDefault="00FE4146" w:rsidP="00FE4146">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FE4146" w:rsidTr="00275446">
        <w:trPr>
          <w:trHeight w:val="214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1 16 01143 01 9000 140</w:t>
            </w:r>
          </w:p>
        </w:tc>
        <w:tc>
          <w:tcPr>
            <w:tcW w:w="5670" w:type="dxa"/>
            <w:shd w:val="clear" w:color="auto" w:fill="auto"/>
            <w:vAlign w:val="center"/>
            <w:hideMark/>
          </w:tcPr>
          <w:p w:rsidR="00FE4146" w:rsidRDefault="00FE4146" w:rsidP="00FE4146">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FE4146" w:rsidTr="00275446">
        <w:trPr>
          <w:trHeight w:val="293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p w:rsidR="00FE4146" w:rsidRDefault="00FE4146" w:rsidP="00FE4146">
            <w:r>
              <w:t>1 16 01153 01 0005 140</w:t>
            </w:r>
          </w:p>
        </w:tc>
        <w:tc>
          <w:tcPr>
            <w:tcW w:w="5670" w:type="dxa"/>
            <w:shd w:val="clear" w:color="000000" w:fill="FFFFFF"/>
            <w:vAlign w:val="center"/>
          </w:tcPr>
          <w:p w:rsidR="00FE4146" w:rsidRDefault="00FE4146" w:rsidP="00FE4146">
            <w:r w:rsidRPr="00703C09">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прав(штрафы за нарушение сроков представления налоговой декларации (расчета по страховым взносам))</w:t>
            </w:r>
          </w:p>
        </w:tc>
      </w:tr>
      <w:tr w:rsidR="00FE4146" w:rsidTr="00275446">
        <w:trPr>
          <w:trHeight w:val="293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1 16 01153 01 0006 140 </w:t>
            </w:r>
          </w:p>
        </w:tc>
        <w:tc>
          <w:tcPr>
            <w:tcW w:w="5670" w:type="dxa"/>
            <w:shd w:val="clear" w:color="000000" w:fill="FFFFFF"/>
            <w:vAlign w:val="center"/>
            <w:hideMark/>
          </w:tcPr>
          <w:p w:rsidR="00FE4146" w:rsidRDefault="00FE4146" w:rsidP="00FE4146">
            <w: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прав(штрафы за непредставление    </w:t>
            </w:r>
            <w:r>
              <w:lastRenderedPageBreak/>
              <w:t>(несообщение) сведений, необходимых для осуществления налогового контроля)</w:t>
            </w:r>
          </w:p>
        </w:tc>
      </w:tr>
      <w:tr w:rsidR="00FE4146" w:rsidTr="00275446">
        <w:trPr>
          <w:trHeight w:val="3840"/>
        </w:trPr>
        <w:tc>
          <w:tcPr>
            <w:tcW w:w="1149" w:type="dxa"/>
            <w:shd w:val="clear" w:color="auto" w:fill="auto"/>
            <w:hideMark/>
          </w:tcPr>
          <w:p w:rsidR="00FE4146" w:rsidRDefault="00FE4146" w:rsidP="00FE4146">
            <w:pPr>
              <w:jc w:val="center"/>
            </w:pPr>
            <w:r>
              <w:lastRenderedPageBreak/>
              <w:t>715</w:t>
            </w:r>
          </w:p>
        </w:tc>
        <w:tc>
          <w:tcPr>
            <w:tcW w:w="2694" w:type="dxa"/>
            <w:shd w:val="clear" w:color="auto" w:fill="auto"/>
            <w:hideMark/>
          </w:tcPr>
          <w:p w:rsidR="00FE4146" w:rsidRDefault="00FE4146" w:rsidP="00FE4146">
            <w:r>
              <w:t xml:space="preserve">1 16 01153 01 0012 140 </w:t>
            </w:r>
          </w:p>
        </w:tc>
        <w:tc>
          <w:tcPr>
            <w:tcW w:w="5670" w:type="dxa"/>
            <w:shd w:val="clear" w:color="000000" w:fill="FFFFFF"/>
            <w:vAlign w:val="center"/>
            <w:hideMark/>
          </w:tcPr>
          <w:p w:rsidR="00FE4146" w:rsidRDefault="00FE4146" w:rsidP="00FE4146">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FE4146" w:rsidTr="00275446">
        <w:trPr>
          <w:trHeight w:val="229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1 16 01153 01 9000 140</w:t>
            </w:r>
          </w:p>
        </w:tc>
        <w:tc>
          <w:tcPr>
            <w:tcW w:w="5670" w:type="dxa"/>
            <w:shd w:val="clear" w:color="000000" w:fill="FFFFFF"/>
            <w:vAlign w:val="center"/>
            <w:hideMark/>
          </w:tcPr>
          <w:p w:rsidR="00FE4146" w:rsidRDefault="00FE4146" w:rsidP="00FE4146">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FE4146" w:rsidTr="00275446">
        <w:trPr>
          <w:trHeight w:val="290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p w:rsidR="00FE4146" w:rsidRDefault="00FE4146" w:rsidP="00FE4146">
            <w:r>
              <w:t>1 16 01173 01 0007 140</w:t>
            </w:r>
          </w:p>
        </w:tc>
        <w:tc>
          <w:tcPr>
            <w:tcW w:w="5670" w:type="dxa"/>
            <w:shd w:val="clear" w:color="000000" w:fill="FFFFFF"/>
            <w:vAlign w:val="center"/>
          </w:tcPr>
          <w:p w:rsidR="00FE4146" w:rsidRDefault="00FE4146" w:rsidP="00FE4146">
            <w:r w:rsidRPr="00703C09">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FE4146" w:rsidTr="00275446">
        <w:trPr>
          <w:trHeight w:val="2900"/>
        </w:trPr>
        <w:tc>
          <w:tcPr>
            <w:tcW w:w="1149" w:type="dxa"/>
            <w:shd w:val="clear" w:color="auto" w:fill="auto"/>
            <w:hideMark/>
          </w:tcPr>
          <w:p w:rsidR="00FE4146" w:rsidRDefault="00FE4146" w:rsidP="00FE4146">
            <w:pPr>
              <w:jc w:val="center"/>
            </w:pPr>
            <w:r>
              <w:lastRenderedPageBreak/>
              <w:t>715</w:t>
            </w:r>
          </w:p>
        </w:tc>
        <w:tc>
          <w:tcPr>
            <w:tcW w:w="2694" w:type="dxa"/>
            <w:shd w:val="clear" w:color="auto" w:fill="auto"/>
            <w:hideMark/>
          </w:tcPr>
          <w:p w:rsidR="00FE4146" w:rsidRDefault="00FE4146" w:rsidP="00FE4146">
            <w:r>
              <w:t>1 16 01173 01 0008 140</w:t>
            </w:r>
          </w:p>
        </w:tc>
        <w:tc>
          <w:tcPr>
            <w:tcW w:w="5670" w:type="dxa"/>
            <w:shd w:val="clear" w:color="000000" w:fill="FFFFFF"/>
            <w:vAlign w:val="center"/>
            <w:hideMark/>
          </w:tcPr>
          <w:p w:rsidR="00FE4146" w:rsidRDefault="00FE4146" w:rsidP="00FE4146">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FE4146" w:rsidTr="00275446">
        <w:trPr>
          <w:trHeight w:val="185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1 16 01173 01 9000 140</w:t>
            </w:r>
          </w:p>
        </w:tc>
        <w:tc>
          <w:tcPr>
            <w:tcW w:w="5670" w:type="dxa"/>
            <w:shd w:val="clear" w:color="000000" w:fill="FFFFFF"/>
            <w:vAlign w:val="center"/>
            <w:hideMark/>
          </w:tcPr>
          <w:p w:rsidR="00FE4146" w:rsidRDefault="00FE4146" w:rsidP="00FE4146">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FE4146" w:rsidTr="00275446">
        <w:trPr>
          <w:trHeight w:val="345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1 16 01193 01 0005 140</w:t>
            </w:r>
          </w:p>
        </w:tc>
        <w:tc>
          <w:tcPr>
            <w:tcW w:w="5670" w:type="dxa"/>
            <w:shd w:val="clear" w:color="000000" w:fill="FFFFFF"/>
            <w:vAlign w:val="center"/>
            <w:hideMark/>
          </w:tcPr>
          <w:p w:rsidR="00FE4146" w:rsidRDefault="00FE4146" w:rsidP="00FE4146">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FE4146" w:rsidTr="00275446">
        <w:trPr>
          <w:trHeight w:val="3150"/>
        </w:trPr>
        <w:tc>
          <w:tcPr>
            <w:tcW w:w="1149" w:type="dxa"/>
            <w:shd w:val="clear" w:color="auto" w:fill="auto"/>
          </w:tcPr>
          <w:p w:rsidR="00FE4146" w:rsidRDefault="00FE4146" w:rsidP="00FE4146">
            <w:pPr>
              <w:jc w:val="center"/>
            </w:pPr>
            <w:r>
              <w:t>715</w:t>
            </w:r>
          </w:p>
        </w:tc>
        <w:tc>
          <w:tcPr>
            <w:tcW w:w="2694" w:type="dxa"/>
            <w:shd w:val="clear" w:color="000000" w:fill="FFFFFF"/>
          </w:tcPr>
          <w:p w:rsidR="00FE4146" w:rsidRDefault="00FE4146" w:rsidP="00FE4146">
            <w:r>
              <w:t>1 16 01193 01 0007 140</w:t>
            </w:r>
          </w:p>
        </w:tc>
        <w:tc>
          <w:tcPr>
            <w:tcW w:w="5670" w:type="dxa"/>
            <w:shd w:val="clear" w:color="auto" w:fill="auto"/>
            <w:vAlign w:val="center"/>
          </w:tcPr>
          <w:p w:rsidR="00FE4146" w:rsidRDefault="00FE4146" w:rsidP="00FE4146">
            <w:r w:rsidRPr="00703C0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FE4146" w:rsidTr="00275446">
        <w:trPr>
          <w:trHeight w:val="3150"/>
        </w:trPr>
        <w:tc>
          <w:tcPr>
            <w:tcW w:w="1149" w:type="dxa"/>
            <w:shd w:val="clear" w:color="auto" w:fill="auto"/>
          </w:tcPr>
          <w:p w:rsidR="00600A20" w:rsidRDefault="00600A20" w:rsidP="00FE4146">
            <w:pPr>
              <w:jc w:val="center"/>
            </w:pPr>
          </w:p>
          <w:p w:rsidR="00600A20" w:rsidRDefault="00600A20" w:rsidP="00FE4146">
            <w:pPr>
              <w:jc w:val="center"/>
            </w:pPr>
          </w:p>
          <w:p w:rsidR="00FE4146" w:rsidRDefault="00FE4146" w:rsidP="00FE4146">
            <w:pPr>
              <w:jc w:val="center"/>
            </w:pPr>
            <w:r>
              <w:t>715</w:t>
            </w:r>
          </w:p>
        </w:tc>
        <w:tc>
          <w:tcPr>
            <w:tcW w:w="2694" w:type="dxa"/>
            <w:shd w:val="clear" w:color="000000" w:fill="FFFFFF"/>
          </w:tcPr>
          <w:p w:rsidR="00600A20" w:rsidRDefault="00600A20" w:rsidP="00FE4146"/>
          <w:p w:rsidR="00600A20" w:rsidRDefault="00600A20" w:rsidP="00FE4146"/>
          <w:p w:rsidR="00FE4146" w:rsidRDefault="00FE4146" w:rsidP="00FE4146">
            <w:r>
              <w:t>1 16 01193 01 0013 140</w:t>
            </w:r>
          </w:p>
        </w:tc>
        <w:tc>
          <w:tcPr>
            <w:tcW w:w="5670" w:type="dxa"/>
            <w:shd w:val="clear" w:color="auto" w:fill="auto"/>
            <w:vAlign w:val="center"/>
          </w:tcPr>
          <w:p w:rsidR="00FE4146" w:rsidRDefault="00FE4146" w:rsidP="00FE4146">
            <w:r w:rsidRPr="00703C0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прав(штрафы за заведомо ложный вызов специализированных служб)</w:t>
            </w:r>
          </w:p>
        </w:tc>
      </w:tr>
      <w:tr w:rsidR="00FE4146" w:rsidTr="00275446">
        <w:trPr>
          <w:trHeight w:val="3150"/>
        </w:trPr>
        <w:tc>
          <w:tcPr>
            <w:tcW w:w="1149" w:type="dxa"/>
            <w:shd w:val="clear" w:color="auto" w:fill="auto"/>
          </w:tcPr>
          <w:p w:rsidR="00FE4146" w:rsidRDefault="00FE4146" w:rsidP="00FE4146">
            <w:pPr>
              <w:jc w:val="center"/>
            </w:pPr>
          </w:p>
          <w:p w:rsidR="00FE4146" w:rsidRDefault="00FE4146" w:rsidP="00FE4146">
            <w:pPr>
              <w:jc w:val="center"/>
            </w:pPr>
            <w:r>
              <w:t>715</w:t>
            </w:r>
          </w:p>
        </w:tc>
        <w:tc>
          <w:tcPr>
            <w:tcW w:w="2694" w:type="dxa"/>
            <w:shd w:val="clear" w:color="000000" w:fill="FFFFFF"/>
          </w:tcPr>
          <w:p w:rsidR="00FE4146" w:rsidRDefault="00FE4146" w:rsidP="00FE4146"/>
          <w:p w:rsidR="00FE4146" w:rsidRDefault="00FE4146" w:rsidP="00FE4146">
            <w:r>
              <w:t>1 16 01193 01 0029 140</w:t>
            </w:r>
          </w:p>
        </w:tc>
        <w:tc>
          <w:tcPr>
            <w:tcW w:w="5670" w:type="dxa"/>
            <w:shd w:val="clear" w:color="auto" w:fill="auto"/>
            <w:vAlign w:val="center"/>
          </w:tcPr>
          <w:p w:rsidR="00FE4146" w:rsidRDefault="00FE4146" w:rsidP="00FE4146">
            <w:r w:rsidRPr="00703C0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FE4146" w:rsidTr="00275446">
        <w:trPr>
          <w:trHeight w:val="315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000000" w:fill="FFFFFF"/>
          </w:tcPr>
          <w:p w:rsidR="00FE4146" w:rsidRDefault="00FE4146" w:rsidP="00FE4146"/>
          <w:p w:rsidR="00FE4146" w:rsidRDefault="00FE4146" w:rsidP="00FE4146"/>
          <w:p w:rsidR="00FE4146" w:rsidRDefault="00FE4146" w:rsidP="00FE4146">
            <w:r>
              <w:t>1 16 01193 01 9000 140</w:t>
            </w:r>
          </w:p>
        </w:tc>
        <w:tc>
          <w:tcPr>
            <w:tcW w:w="5670" w:type="dxa"/>
            <w:shd w:val="clear" w:color="auto" w:fill="auto"/>
            <w:vAlign w:val="center"/>
          </w:tcPr>
          <w:p w:rsidR="00FE4146" w:rsidRDefault="00FE4146" w:rsidP="00FE4146">
            <w:r w:rsidRPr="00703C0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FE4146" w:rsidTr="00275446">
        <w:trPr>
          <w:trHeight w:val="315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rsidRPr="002B1258">
              <w:t>1 16 01193 01 0401 140</w:t>
            </w:r>
            <w:r>
              <w:t xml:space="preserve"> </w:t>
            </w:r>
          </w:p>
        </w:tc>
        <w:tc>
          <w:tcPr>
            <w:tcW w:w="5670" w:type="dxa"/>
            <w:shd w:val="clear" w:color="auto" w:fill="auto"/>
            <w:vAlign w:val="center"/>
            <w:hideMark/>
          </w:tcPr>
          <w:p w:rsidR="00FE4146" w:rsidRDefault="00FE4146" w:rsidP="00FE4146">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FE4146" w:rsidTr="00275446">
        <w:trPr>
          <w:trHeight w:val="2210"/>
        </w:trPr>
        <w:tc>
          <w:tcPr>
            <w:tcW w:w="1149" w:type="dxa"/>
            <w:shd w:val="clear" w:color="auto" w:fill="auto"/>
            <w:hideMark/>
          </w:tcPr>
          <w:p w:rsidR="00FE4146" w:rsidRDefault="00FE4146" w:rsidP="00FE4146">
            <w:pPr>
              <w:jc w:val="center"/>
            </w:pPr>
            <w:r>
              <w:lastRenderedPageBreak/>
              <w:t>715</w:t>
            </w:r>
          </w:p>
        </w:tc>
        <w:tc>
          <w:tcPr>
            <w:tcW w:w="2694" w:type="dxa"/>
            <w:shd w:val="clear" w:color="000000" w:fill="FFFFFF"/>
            <w:hideMark/>
          </w:tcPr>
          <w:p w:rsidR="00FE4146" w:rsidRDefault="00FE4146" w:rsidP="00FE4146">
            <w:r w:rsidRPr="002B1258">
              <w:t>1 16 01203 01 0004 140</w:t>
            </w:r>
          </w:p>
        </w:tc>
        <w:tc>
          <w:tcPr>
            <w:tcW w:w="5670" w:type="dxa"/>
            <w:shd w:val="clear" w:color="000000" w:fill="FFFFFF"/>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FE4146" w:rsidTr="00275446">
        <w:trPr>
          <w:trHeight w:val="459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1 16 01203 01 0008 140</w:t>
            </w:r>
          </w:p>
        </w:tc>
        <w:tc>
          <w:tcPr>
            <w:tcW w:w="5670" w:type="dxa"/>
            <w:shd w:val="clear" w:color="000000" w:fill="FFFFFF"/>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FE4146" w:rsidTr="00275446">
        <w:trPr>
          <w:trHeight w:val="189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 xml:space="preserve">1 16 01203 01 0021 140 </w:t>
            </w:r>
          </w:p>
        </w:tc>
        <w:tc>
          <w:tcPr>
            <w:tcW w:w="5670" w:type="dxa"/>
            <w:shd w:val="clear" w:color="auto" w:fill="auto"/>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FE4146" w:rsidTr="00275446">
        <w:trPr>
          <w:trHeight w:val="189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 xml:space="preserve">1 16 01203 01 9000 140 </w:t>
            </w:r>
          </w:p>
        </w:tc>
        <w:tc>
          <w:tcPr>
            <w:tcW w:w="5670" w:type="dxa"/>
            <w:shd w:val="clear" w:color="auto" w:fill="auto"/>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FE4146" w:rsidTr="00275446">
        <w:trPr>
          <w:trHeight w:val="673"/>
        </w:trPr>
        <w:tc>
          <w:tcPr>
            <w:tcW w:w="1149" w:type="dxa"/>
            <w:shd w:val="clear" w:color="auto" w:fill="auto"/>
            <w:hideMark/>
          </w:tcPr>
          <w:p w:rsidR="00FE4146" w:rsidRDefault="00FE4146" w:rsidP="00FE4146">
            <w:pPr>
              <w:jc w:val="center"/>
              <w:rPr>
                <w:b/>
                <w:bCs/>
              </w:rPr>
            </w:pPr>
            <w:r>
              <w:rPr>
                <w:b/>
                <w:bCs/>
              </w:rPr>
              <w:t>730</w:t>
            </w:r>
          </w:p>
        </w:tc>
        <w:tc>
          <w:tcPr>
            <w:tcW w:w="2694" w:type="dxa"/>
            <w:shd w:val="clear" w:color="auto" w:fill="auto"/>
            <w:hideMark/>
          </w:tcPr>
          <w:p w:rsidR="00FE4146" w:rsidRDefault="00FE4146" w:rsidP="00FE4146">
            <w:r>
              <w:t> </w:t>
            </w:r>
          </w:p>
        </w:tc>
        <w:tc>
          <w:tcPr>
            <w:tcW w:w="5670" w:type="dxa"/>
            <w:shd w:val="clear" w:color="auto" w:fill="auto"/>
            <w:vAlign w:val="center"/>
            <w:hideMark/>
          </w:tcPr>
          <w:p w:rsidR="00FE4146" w:rsidRDefault="00FE4146" w:rsidP="00FE4146">
            <w:pPr>
              <w:rPr>
                <w:b/>
                <w:bCs/>
              </w:rPr>
            </w:pPr>
            <w:r>
              <w:rPr>
                <w:b/>
                <w:bCs/>
              </w:rPr>
              <w:t>Государственная жилищная инспекция Самарской области</w:t>
            </w:r>
          </w:p>
        </w:tc>
      </w:tr>
      <w:tr w:rsidR="00FE4146" w:rsidTr="00275446">
        <w:trPr>
          <w:trHeight w:val="2660"/>
        </w:trPr>
        <w:tc>
          <w:tcPr>
            <w:tcW w:w="1149" w:type="dxa"/>
            <w:shd w:val="clear" w:color="auto" w:fill="auto"/>
            <w:hideMark/>
          </w:tcPr>
          <w:p w:rsidR="00FE4146" w:rsidRDefault="00FE4146" w:rsidP="00FE4146">
            <w:pPr>
              <w:jc w:val="center"/>
            </w:pPr>
            <w:r>
              <w:lastRenderedPageBreak/>
              <w:t>730</w:t>
            </w:r>
          </w:p>
        </w:tc>
        <w:tc>
          <w:tcPr>
            <w:tcW w:w="2694" w:type="dxa"/>
            <w:shd w:val="clear" w:color="auto" w:fill="auto"/>
            <w:hideMark/>
          </w:tcPr>
          <w:p w:rsidR="00FE4146" w:rsidRDefault="00FE4146" w:rsidP="00FE4146">
            <w:r>
              <w:t>1 16 10123 01 0041 140</w:t>
            </w:r>
          </w:p>
        </w:tc>
        <w:tc>
          <w:tcPr>
            <w:tcW w:w="5670" w:type="dxa"/>
            <w:shd w:val="clear" w:color="auto" w:fill="auto"/>
            <w:vAlign w:val="center"/>
            <w:hideMark/>
          </w:tcPr>
          <w:p w:rsidR="00FE4146" w:rsidRDefault="00FE4146" w:rsidP="00FE41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E4146" w:rsidTr="00275446">
        <w:trPr>
          <w:trHeight w:val="630"/>
        </w:trPr>
        <w:tc>
          <w:tcPr>
            <w:tcW w:w="1149" w:type="dxa"/>
            <w:shd w:val="clear" w:color="auto" w:fill="auto"/>
            <w:hideMark/>
          </w:tcPr>
          <w:p w:rsidR="00FE4146" w:rsidRDefault="00FE4146" w:rsidP="00FE4146">
            <w:pPr>
              <w:jc w:val="center"/>
              <w:rPr>
                <w:b/>
                <w:bCs/>
              </w:rPr>
            </w:pPr>
            <w:r>
              <w:rPr>
                <w:b/>
                <w:bCs/>
              </w:rPr>
              <w:t>733</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Министерство социально-демографической и семейной политики Самарской области</w:t>
            </w:r>
          </w:p>
        </w:tc>
      </w:tr>
      <w:tr w:rsidR="00FE4146" w:rsidTr="00275446">
        <w:trPr>
          <w:trHeight w:val="2563"/>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1 16 01053 01 0035 140</w:t>
            </w:r>
          </w:p>
        </w:tc>
        <w:tc>
          <w:tcPr>
            <w:tcW w:w="5670" w:type="dxa"/>
            <w:shd w:val="clear" w:color="000000" w:fill="FFFFFF"/>
            <w:hideMark/>
          </w:tcPr>
          <w:p w:rsidR="00FE4146" w:rsidRDefault="00FE4146" w:rsidP="00FE4146">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FE4146" w:rsidTr="00275446">
        <w:trPr>
          <w:trHeight w:val="330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1 16 01063 01 0008 140</w:t>
            </w:r>
          </w:p>
        </w:tc>
        <w:tc>
          <w:tcPr>
            <w:tcW w:w="5670" w:type="dxa"/>
            <w:shd w:val="clear" w:color="000000" w:fill="FFFFFF"/>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FE4146" w:rsidTr="00275446">
        <w:trPr>
          <w:trHeight w:val="260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1 16 01063 01 0009 140</w:t>
            </w:r>
          </w:p>
        </w:tc>
        <w:tc>
          <w:tcPr>
            <w:tcW w:w="5670" w:type="dxa"/>
            <w:shd w:val="clear" w:color="000000" w:fill="FFFFFF"/>
            <w:hideMark/>
          </w:tcPr>
          <w:p w:rsidR="00FE4146" w:rsidRDefault="00FE4146" w:rsidP="00FE4146">
            <w: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tc>
      </w:tr>
      <w:tr w:rsidR="00FE4146" w:rsidTr="00275446">
        <w:trPr>
          <w:trHeight w:val="2390"/>
        </w:trPr>
        <w:tc>
          <w:tcPr>
            <w:tcW w:w="1149" w:type="dxa"/>
            <w:shd w:val="clear" w:color="auto" w:fill="auto"/>
            <w:hideMark/>
          </w:tcPr>
          <w:p w:rsidR="00FE4146" w:rsidRDefault="00FE4146" w:rsidP="00FE4146">
            <w:pPr>
              <w:jc w:val="center"/>
            </w:pPr>
            <w:r>
              <w:lastRenderedPageBreak/>
              <w:t>733</w:t>
            </w:r>
          </w:p>
        </w:tc>
        <w:tc>
          <w:tcPr>
            <w:tcW w:w="2694" w:type="dxa"/>
            <w:shd w:val="clear" w:color="000000" w:fill="FFFFFF"/>
            <w:hideMark/>
          </w:tcPr>
          <w:p w:rsidR="00FE4146" w:rsidRDefault="00FE4146" w:rsidP="00FE4146">
            <w:r>
              <w:t>1 16 01063 01 0023 140</w:t>
            </w:r>
          </w:p>
        </w:tc>
        <w:tc>
          <w:tcPr>
            <w:tcW w:w="5670" w:type="dxa"/>
            <w:shd w:val="clear" w:color="000000" w:fill="FFFFFF"/>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FE4146" w:rsidTr="00275446">
        <w:trPr>
          <w:trHeight w:val="191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1 16 01063 01 0101 140</w:t>
            </w:r>
          </w:p>
        </w:tc>
        <w:tc>
          <w:tcPr>
            <w:tcW w:w="5670" w:type="dxa"/>
            <w:shd w:val="clear" w:color="auto" w:fill="auto"/>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FE4146" w:rsidTr="00275446">
        <w:trPr>
          <w:trHeight w:val="192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1 16 01113 01 0017 140</w:t>
            </w:r>
          </w:p>
        </w:tc>
        <w:tc>
          <w:tcPr>
            <w:tcW w:w="5670" w:type="dxa"/>
            <w:shd w:val="clear" w:color="000000" w:fill="FFFFFF"/>
            <w:hideMark/>
          </w:tcPr>
          <w:p w:rsidR="00FE4146" w:rsidRDefault="00FE4146" w:rsidP="00FE4146">
            <w: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FE4146" w:rsidTr="00275446">
        <w:trPr>
          <w:trHeight w:val="1980"/>
        </w:trPr>
        <w:tc>
          <w:tcPr>
            <w:tcW w:w="1149" w:type="dxa"/>
            <w:shd w:val="clear" w:color="auto" w:fill="auto"/>
          </w:tcPr>
          <w:p w:rsidR="00FE4146" w:rsidRDefault="00FE4146" w:rsidP="00FE4146">
            <w:pPr>
              <w:jc w:val="center"/>
            </w:pPr>
            <w:r>
              <w:t>733</w:t>
            </w:r>
          </w:p>
        </w:tc>
        <w:tc>
          <w:tcPr>
            <w:tcW w:w="2694" w:type="dxa"/>
            <w:shd w:val="clear" w:color="000000" w:fill="FFFFFF"/>
          </w:tcPr>
          <w:p w:rsidR="00FE4146" w:rsidRDefault="00FE4146" w:rsidP="00FE4146">
            <w:r>
              <w:t>116 01121 01 0007 140</w:t>
            </w:r>
          </w:p>
        </w:tc>
        <w:tc>
          <w:tcPr>
            <w:tcW w:w="5670" w:type="dxa"/>
            <w:shd w:val="clear" w:color="auto" w:fill="auto"/>
            <w:vAlign w:val="center"/>
          </w:tcPr>
          <w:p w:rsidR="00FE4146" w:rsidRDefault="00FE4146" w:rsidP="00FE4146">
            <w:r>
              <w:t xml:space="preserve">Административные штрафы, установленные </w:t>
            </w:r>
            <w:hyperlink r:id="rId52">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FE4146" w:rsidTr="00275446">
        <w:trPr>
          <w:trHeight w:val="198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1 16 01203 01 0021 140</w:t>
            </w:r>
          </w:p>
        </w:tc>
        <w:tc>
          <w:tcPr>
            <w:tcW w:w="5670" w:type="dxa"/>
            <w:shd w:val="clear" w:color="auto" w:fill="auto"/>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FE4146" w:rsidTr="00275446">
        <w:trPr>
          <w:trHeight w:val="2053"/>
        </w:trPr>
        <w:tc>
          <w:tcPr>
            <w:tcW w:w="1149" w:type="dxa"/>
            <w:shd w:val="clear" w:color="auto" w:fill="auto"/>
            <w:hideMark/>
          </w:tcPr>
          <w:p w:rsidR="00FE4146" w:rsidRDefault="00FE4146" w:rsidP="00FE4146">
            <w:pPr>
              <w:jc w:val="center"/>
            </w:pPr>
            <w:r>
              <w:lastRenderedPageBreak/>
              <w:t>733</w:t>
            </w:r>
          </w:p>
        </w:tc>
        <w:tc>
          <w:tcPr>
            <w:tcW w:w="2694" w:type="dxa"/>
            <w:shd w:val="clear" w:color="000000" w:fill="FFFFFF"/>
            <w:hideMark/>
          </w:tcPr>
          <w:p w:rsidR="00FE4146" w:rsidRDefault="00FE4146" w:rsidP="00FE4146">
            <w:r>
              <w:t>1 16 01203 01 9000 140</w:t>
            </w:r>
          </w:p>
        </w:tc>
        <w:tc>
          <w:tcPr>
            <w:tcW w:w="5670" w:type="dxa"/>
            <w:shd w:val="clear" w:color="auto" w:fill="auto"/>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FE4146" w:rsidTr="00275446">
        <w:trPr>
          <w:trHeight w:val="630"/>
        </w:trPr>
        <w:tc>
          <w:tcPr>
            <w:tcW w:w="1149" w:type="dxa"/>
            <w:shd w:val="clear" w:color="auto" w:fill="auto"/>
            <w:hideMark/>
          </w:tcPr>
          <w:p w:rsidR="00FE4146" w:rsidRDefault="00FE4146" w:rsidP="00FE4146">
            <w:pPr>
              <w:jc w:val="center"/>
              <w:rPr>
                <w:b/>
                <w:bCs/>
              </w:rPr>
            </w:pPr>
            <w:r>
              <w:rPr>
                <w:b/>
                <w:bCs/>
              </w:rPr>
              <w:t>908</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Муниципальное казенное учреждение «Финансовое управление Администрации городского округа Октябрьск Самарской области»</w:t>
            </w:r>
          </w:p>
        </w:tc>
      </w:tr>
      <w:tr w:rsidR="00FE4146" w:rsidTr="00275446">
        <w:trPr>
          <w:trHeight w:val="330"/>
        </w:trPr>
        <w:tc>
          <w:tcPr>
            <w:tcW w:w="1149" w:type="dxa"/>
            <w:shd w:val="clear" w:color="auto" w:fill="auto"/>
            <w:hideMark/>
          </w:tcPr>
          <w:p w:rsidR="00FE4146" w:rsidRDefault="00FE4146" w:rsidP="00FE4146">
            <w:pPr>
              <w:jc w:val="center"/>
            </w:pPr>
            <w:r>
              <w:t>908</w:t>
            </w:r>
          </w:p>
        </w:tc>
        <w:tc>
          <w:tcPr>
            <w:tcW w:w="2694" w:type="dxa"/>
            <w:shd w:val="clear" w:color="auto" w:fill="auto"/>
            <w:hideMark/>
          </w:tcPr>
          <w:p w:rsidR="00FE4146" w:rsidRDefault="00FE4146" w:rsidP="00FE4146">
            <w:r>
              <w:t xml:space="preserve">1 13 02994 04 0000 130 </w:t>
            </w:r>
          </w:p>
        </w:tc>
        <w:tc>
          <w:tcPr>
            <w:tcW w:w="5670" w:type="dxa"/>
            <w:shd w:val="clear" w:color="auto" w:fill="auto"/>
            <w:vAlign w:val="center"/>
            <w:hideMark/>
          </w:tcPr>
          <w:p w:rsidR="00FE4146" w:rsidRDefault="00FE4146" w:rsidP="00FE4146">
            <w:r>
              <w:t>Прочие доходы от компенсации затрат бюджетов городских округов</w:t>
            </w:r>
          </w:p>
        </w:tc>
      </w:tr>
      <w:tr w:rsidR="00FE4146" w:rsidTr="00275446">
        <w:trPr>
          <w:trHeight w:val="630"/>
        </w:trPr>
        <w:tc>
          <w:tcPr>
            <w:tcW w:w="1149" w:type="dxa"/>
            <w:shd w:val="clear" w:color="auto" w:fill="auto"/>
            <w:hideMark/>
          </w:tcPr>
          <w:p w:rsidR="00FE4146" w:rsidRDefault="00FE4146" w:rsidP="00FE4146">
            <w:pPr>
              <w:jc w:val="center"/>
            </w:pPr>
            <w:r>
              <w:t>908</w:t>
            </w:r>
          </w:p>
        </w:tc>
        <w:tc>
          <w:tcPr>
            <w:tcW w:w="2694" w:type="dxa"/>
            <w:shd w:val="clear" w:color="auto" w:fill="auto"/>
            <w:hideMark/>
          </w:tcPr>
          <w:p w:rsidR="00FE4146" w:rsidRDefault="00FE4146" w:rsidP="00FE4146">
            <w:r>
              <w:t xml:space="preserve">1 17 01040 04 0000 180 </w:t>
            </w:r>
          </w:p>
        </w:tc>
        <w:tc>
          <w:tcPr>
            <w:tcW w:w="5670" w:type="dxa"/>
            <w:shd w:val="clear" w:color="auto" w:fill="auto"/>
            <w:vAlign w:val="center"/>
            <w:hideMark/>
          </w:tcPr>
          <w:p w:rsidR="00FE4146" w:rsidRDefault="00FE4146" w:rsidP="00FE4146">
            <w:r>
              <w:t>Невыясненные поступления, зачисляемые в бюджеты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908</w:t>
            </w:r>
          </w:p>
        </w:tc>
        <w:tc>
          <w:tcPr>
            <w:tcW w:w="2694" w:type="dxa"/>
            <w:shd w:val="clear" w:color="auto" w:fill="auto"/>
            <w:hideMark/>
          </w:tcPr>
          <w:p w:rsidR="00FE4146" w:rsidRDefault="00FE4146" w:rsidP="00FE4146">
            <w:r>
              <w:t xml:space="preserve">1 17 05040 04 0000 180 </w:t>
            </w:r>
          </w:p>
        </w:tc>
        <w:tc>
          <w:tcPr>
            <w:tcW w:w="5670" w:type="dxa"/>
            <w:shd w:val="clear" w:color="auto" w:fill="auto"/>
            <w:vAlign w:val="center"/>
            <w:hideMark/>
          </w:tcPr>
          <w:p w:rsidR="00FE4146" w:rsidRDefault="00FE4146" w:rsidP="00FE4146">
            <w:r>
              <w:t>Прочие неналоговые доходы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rPr>
                <w:b/>
                <w:bCs/>
              </w:rPr>
            </w:pPr>
            <w:r>
              <w:rPr>
                <w:b/>
                <w:bCs/>
              </w:rPr>
              <w:t>938</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Администрация городского округа Октябрьск Самарской области</w:t>
            </w:r>
          </w:p>
        </w:tc>
      </w:tr>
      <w:tr w:rsidR="00FE4146" w:rsidTr="00275446">
        <w:trPr>
          <w:trHeight w:val="613"/>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1 08 07150 01 0000 110 </w:t>
            </w:r>
          </w:p>
        </w:tc>
        <w:tc>
          <w:tcPr>
            <w:tcW w:w="5670" w:type="dxa"/>
            <w:shd w:val="clear" w:color="auto" w:fill="auto"/>
            <w:vAlign w:val="center"/>
            <w:hideMark/>
          </w:tcPr>
          <w:p w:rsidR="00FE4146" w:rsidRDefault="00FE4146" w:rsidP="00FE4146">
            <w:r>
              <w:t>Государственная пошлина за выдачу разрешения на установку рекламной конструкции</w:t>
            </w:r>
          </w:p>
        </w:tc>
      </w:tr>
      <w:tr w:rsidR="00FE4146" w:rsidTr="00275446">
        <w:trPr>
          <w:trHeight w:val="125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1 11 01040 04 0000 120 </w:t>
            </w:r>
          </w:p>
        </w:tc>
        <w:tc>
          <w:tcPr>
            <w:tcW w:w="5670" w:type="dxa"/>
            <w:shd w:val="clear" w:color="auto" w:fill="auto"/>
            <w:vAlign w:val="center"/>
            <w:hideMark/>
          </w:tcPr>
          <w:p w:rsidR="00FE4146" w:rsidRDefault="00FE4146" w:rsidP="00FE4146">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FE4146" w:rsidTr="00275446">
        <w:trPr>
          <w:trHeight w:val="147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1 11 05012 04 0000 120</w:t>
            </w:r>
          </w:p>
        </w:tc>
        <w:tc>
          <w:tcPr>
            <w:tcW w:w="5670" w:type="dxa"/>
            <w:shd w:val="clear" w:color="auto" w:fill="auto"/>
            <w:vAlign w:val="center"/>
            <w:hideMark/>
          </w:tcPr>
          <w:p w:rsidR="00FE4146" w:rsidRDefault="00FE4146" w:rsidP="00FE4146">
            <w: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r>
              <w:br w:type="page"/>
            </w:r>
          </w:p>
        </w:tc>
      </w:tr>
      <w:tr w:rsidR="00FE4146" w:rsidTr="00275446">
        <w:trPr>
          <w:trHeight w:val="141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1 11 05024 04 0000 120 </w:t>
            </w:r>
          </w:p>
        </w:tc>
        <w:tc>
          <w:tcPr>
            <w:tcW w:w="5670" w:type="dxa"/>
            <w:shd w:val="clear" w:color="auto" w:fill="auto"/>
            <w:vAlign w:val="center"/>
            <w:hideMark/>
          </w:tcPr>
          <w:p w:rsidR="00FE4146" w:rsidRDefault="00FE4146" w:rsidP="00FE4146">
            <w: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FE4146" w:rsidTr="00275446">
        <w:trPr>
          <w:trHeight w:val="126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1 11 05034 04 0000 120 </w:t>
            </w:r>
          </w:p>
        </w:tc>
        <w:tc>
          <w:tcPr>
            <w:tcW w:w="5670" w:type="dxa"/>
            <w:shd w:val="clear" w:color="auto" w:fill="auto"/>
            <w:vAlign w:val="center"/>
            <w:hideMark/>
          </w:tcPr>
          <w:p w:rsidR="00FE4146" w:rsidRDefault="00FE4146" w:rsidP="00FE4146">
            <w: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FE4146" w:rsidTr="00275446">
        <w:trPr>
          <w:trHeight w:val="945"/>
        </w:trPr>
        <w:tc>
          <w:tcPr>
            <w:tcW w:w="1149" w:type="dxa"/>
            <w:shd w:val="clear" w:color="auto" w:fill="auto"/>
          </w:tcPr>
          <w:p w:rsidR="00FE4146" w:rsidRPr="009B1CD4" w:rsidRDefault="00FE4146" w:rsidP="00FE4146">
            <w:pPr>
              <w:jc w:val="center"/>
            </w:pPr>
            <w:r w:rsidRPr="009B1CD4">
              <w:t>938</w:t>
            </w:r>
          </w:p>
        </w:tc>
        <w:tc>
          <w:tcPr>
            <w:tcW w:w="2694" w:type="dxa"/>
            <w:shd w:val="clear" w:color="auto" w:fill="auto"/>
          </w:tcPr>
          <w:p w:rsidR="00FE4146" w:rsidRPr="009B1CD4" w:rsidRDefault="00FE4146" w:rsidP="00FE4146">
            <w:r w:rsidRPr="009B1CD4">
              <w:t>1 11 05410 04 0000 120</w:t>
            </w:r>
          </w:p>
        </w:tc>
        <w:tc>
          <w:tcPr>
            <w:tcW w:w="5670" w:type="dxa"/>
            <w:shd w:val="clear" w:color="auto" w:fill="auto"/>
            <w:vAlign w:val="center"/>
          </w:tcPr>
          <w:p w:rsidR="00FE4146" w:rsidRDefault="00FE4146" w:rsidP="00FE4146">
            <w:r w:rsidRPr="003F0013">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w:t>
            </w:r>
            <w:r w:rsidRPr="003F0013">
              <w:lastRenderedPageBreak/>
              <w:t>(государственных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E4146" w:rsidTr="00275446">
        <w:trPr>
          <w:trHeight w:val="945"/>
        </w:trPr>
        <w:tc>
          <w:tcPr>
            <w:tcW w:w="1149" w:type="dxa"/>
            <w:shd w:val="clear" w:color="auto" w:fill="auto"/>
          </w:tcPr>
          <w:p w:rsidR="00FE4146" w:rsidRPr="009B1CD4" w:rsidRDefault="00FE4146" w:rsidP="00FE4146">
            <w:pPr>
              <w:jc w:val="center"/>
            </w:pPr>
            <w:r w:rsidRPr="009B1CD4">
              <w:lastRenderedPageBreak/>
              <w:t>938</w:t>
            </w:r>
          </w:p>
        </w:tc>
        <w:tc>
          <w:tcPr>
            <w:tcW w:w="2694" w:type="dxa"/>
            <w:shd w:val="clear" w:color="auto" w:fill="auto"/>
          </w:tcPr>
          <w:p w:rsidR="00FE4146" w:rsidRPr="009B1CD4" w:rsidRDefault="00FE4146" w:rsidP="00FE4146">
            <w:r w:rsidRPr="009B1CD4">
              <w:t>1 11 05420 04 0000 120</w:t>
            </w:r>
          </w:p>
        </w:tc>
        <w:tc>
          <w:tcPr>
            <w:tcW w:w="5670" w:type="dxa"/>
            <w:shd w:val="clear" w:color="auto" w:fill="auto"/>
            <w:vAlign w:val="center"/>
          </w:tcPr>
          <w:p w:rsidR="00FE4146" w:rsidRDefault="00FE4146" w:rsidP="00FE4146">
            <w:r w:rsidRPr="003F0013">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1 11 07014 04 0000 120 </w:t>
            </w:r>
          </w:p>
        </w:tc>
        <w:tc>
          <w:tcPr>
            <w:tcW w:w="5670" w:type="dxa"/>
            <w:shd w:val="clear" w:color="auto" w:fill="auto"/>
            <w:vAlign w:val="center"/>
            <w:hideMark/>
          </w:tcPr>
          <w:p w:rsidR="00FE4146" w:rsidRDefault="00FE4146" w:rsidP="00FE4146">
            <w: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FE4146" w:rsidTr="00275446">
        <w:trPr>
          <w:trHeight w:val="157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1 11 08040 04 0000 120 </w:t>
            </w:r>
          </w:p>
        </w:tc>
        <w:tc>
          <w:tcPr>
            <w:tcW w:w="5670" w:type="dxa"/>
            <w:shd w:val="clear" w:color="auto" w:fill="auto"/>
            <w:vAlign w:val="center"/>
            <w:hideMark/>
          </w:tcPr>
          <w:p w:rsidR="00FE4146" w:rsidRDefault="00FE4146" w:rsidP="00FE4146">
            <w: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FE4146" w:rsidTr="00275446">
        <w:trPr>
          <w:trHeight w:val="6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1 11 09034 04 0000 120 </w:t>
            </w:r>
          </w:p>
        </w:tc>
        <w:tc>
          <w:tcPr>
            <w:tcW w:w="5670" w:type="dxa"/>
            <w:shd w:val="clear" w:color="auto" w:fill="auto"/>
            <w:vAlign w:val="center"/>
            <w:hideMark/>
          </w:tcPr>
          <w:p w:rsidR="00FE4146" w:rsidRDefault="00FE4146" w:rsidP="00FE4146">
            <w:r>
              <w:t>Доходы от эксплуатации и использования имущества автомобильных дорог, находящихся в собственности городских округов</w:t>
            </w:r>
          </w:p>
        </w:tc>
      </w:tr>
      <w:tr w:rsidR="00FE4146" w:rsidTr="00275446">
        <w:trPr>
          <w:trHeight w:val="141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1 11 09044 04 0000 120 </w:t>
            </w:r>
          </w:p>
        </w:tc>
        <w:tc>
          <w:tcPr>
            <w:tcW w:w="5670" w:type="dxa"/>
            <w:shd w:val="clear" w:color="auto" w:fill="auto"/>
            <w:vAlign w:val="center"/>
            <w:hideMark/>
          </w:tcPr>
          <w:p w:rsidR="00FE4146" w:rsidRDefault="00FE4146" w:rsidP="00FE4146">
            <w: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E4146" w:rsidTr="00275446">
        <w:trPr>
          <w:trHeight w:val="630"/>
        </w:trPr>
        <w:tc>
          <w:tcPr>
            <w:tcW w:w="1149" w:type="dxa"/>
            <w:shd w:val="clear" w:color="auto" w:fill="auto"/>
          </w:tcPr>
          <w:p w:rsidR="00FE4146" w:rsidRPr="00DE4B4E" w:rsidRDefault="00FE4146" w:rsidP="00FE4146">
            <w:pPr>
              <w:jc w:val="center"/>
            </w:pPr>
            <w:r w:rsidRPr="00DE4B4E">
              <w:t>938</w:t>
            </w:r>
          </w:p>
        </w:tc>
        <w:tc>
          <w:tcPr>
            <w:tcW w:w="2694" w:type="dxa"/>
            <w:shd w:val="clear" w:color="auto" w:fill="auto"/>
          </w:tcPr>
          <w:p w:rsidR="00FE4146" w:rsidRPr="00DE4B4E" w:rsidRDefault="00FE4146" w:rsidP="00FE4146">
            <w:r w:rsidRPr="00DE4B4E">
              <w:t>1</w:t>
            </w:r>
            <w:r>
              <w:t xml:space="preserve"> </w:t>
            </w:r>
            <w:r w:rsidRPr="00DE4B4E">
              <w:t>11</w:t>
            </w:r>
            <w:r>
              <w:t xml:space="preserve"> </w:t>
            </w:r>
            <w:r w:rsidRPr="00DE4B4E">
              <w:t>09044</w:t>
            </w:r>
            <w:r>
              <w:t xml:space="preserve"> </w:t>
            </w:r>
            <w:r w:rsidRPr="00DE4B4E">
              <w:t>04</w:t>
            </w:r>
            <w:r>
              <w:t xml:space="preserve"> </w:t>
            </w:r>
            <w:r w:rsidRPr="00DE4B4E">
              <w:t>0005</w:t>
            </w:r>
            <w:r>
              <w:t xml:space="preserve"> </w:t>
            </w:r>
            <w:r w:rsidRPr="00DE4B4E">
              <w:t>120</w:t>
            </w:r>
          </w:p>
        </w:tc>
        <w:tc>
          <w:tcPr>
            <w:tcW w:w="5670" w:type="dxa"/>
            <w:shd w:val="clear" w:color="auto" w:fill="auto"/>
            <w:vAlign w:val="center"/>
          </w:tcPr>
          <w:p w:rsidR="00FE4146" w:rsidRPr="00DE4B4E" w:rsidRDefault="00FE4146" w:rsidP="00FE4146">
            <w:r w:rsidRPr="00DE4B4E">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r>
      <w:tr w:rsidR="00FE4146" w:rsidTr="00275446">
        <w:trPr>
          <w:trHeight w:val="630"/>
        </w:trPr>
        <w:tc>
          <w:tcPr>
            <w:tcW w:w="1149" w:type="dxa"/>
            <w:shd w:val="clear" w:color="auto" w:fill="auto"/>
          </w:tcPr>
          <w:p w:rsidR="00FE4146" w:rsidRPr="00E97E55" w:rsidRDefault="00FE4146" w:rsidP="00FE4146">
            <w:pPr>
              <w:jc w:val="center"/>
            </w:pPr>
            <w:r w:rsidRPr="00E97E55">
              <w:t>938</w:t>
            </w:r>
          </w:p>
        </w:tc>
        <w:tc>
          <w:tcPr>
            <w:tcW w:w="2694" w:type="dxa"/>
            <w:shd w:val="clear" w:color="auto" w:fill="auto"/>
          </w:tcPr>
          <w:p w:rsidR="00FE4146" w:rsidRPr="00E97E55" w:rsidRDefault="00FE4146" w:rsidP="00FE4146">
            <w:r w:rsidRPr="00E97E55">
              <w:t>1 11 09080 04 0001 120</w:t>
            </w:r>
          </w:p>
        </w:tc>
        <w:tc>
          <w:tcPr>
            <w:tcW w:w="5670" w:type="dxa"/>
            <w:shd w:val="clear" w:color="auto" w:fill="auto"/>
            <w:vAlign w:val="center"/>
          </w:tcPr>
          <w:p w:rsidR="00FE4146" w:rsidRPr="00E97E55" w:rsidRDefault="00FE4146" w:rsidP="00FE4146">
            <w:r w:rsidRPr="00E97E55">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FE4146" w:rsidTr="00275446">
        <w:trPr>
          <w:trHeight w:val="6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1 13 01994 04 0000 130 </w:t>
            </w:r>
          </w:p>
        </w:tc>
        <w:tc>
          <w:tcPr>
            <w:tcW w:w="5670" w:type="dxa"/>
            <w:shd w:val="clear" w:color="auto" w:fill="auto"/>
            <w:vAlign w:val="center"/>
            <w:hideMark/>
          </w:tcPr>
          <w:p w:rsidR="00FE4146" w:rsidRDefault="00FE4146" w:rsidP="00FE4146">
            <w:r>
              <w:t>Прочие доходы от оказания платных услуг (работ) получателями средств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1 13 02994 04 0000 130 </w:t>
            </w:r>
          </w:p>
        </w:tc>
        <w:tc>
          <w:tcPr>
            <w:tcW w:w="5670" w:type="dxa"/>
            <w:shd w:val="clear" w:color="auto" w:fill="auto"/>
            <w:vAlign w:val="center"/>
            <w:hideMark/>
          </w:tcPr>
          <w:p w:rsidR="00FE4146" w:rsidRDefault="00FE4146" w:rsidP="00FE4146">
            <w:r>
              <w:t>Прочие доходы от компенсации затрат бюджетов городских округов</w:t>
            </w:r>
          </w:p>
        </w:tc>
      </w:tr>
      <w:tr w:rsidR="00FE4146" w:rsidTr="00275446">
        <w:trPr>
          <w:trHeight w:val="630"/>
        </w:trPr>
        <w:tc>
          <w:tcPr>
            <w:tcW w:w="1149" w:type="dxa"/>
            <w:shd w:val="clear" w:color="auto" w:fill="auto"/>
            <w:hideMark/>
          </w:tcPr>
          <w:p w:rsidR="00FE4146" w:rsidRDefault="00FE4146" w:rsidP="00FE4146">
            <w:pPr>
              <w:jc w:val="center"/>
            </w:pPr>
            <w:r>
              <w:lastRenderedPageBreak/>
              <w:t>938</w:t>
            </w:r>
          </w:p>
        </w:tc>
        <w:tc>
          <w:tcPr>
            <w:tcW w:w="2694" w:type="dxa"/>
            <w:shd w:val="clear" w:color="auto" w:fill="auto"/>
            <w:hideMark/>
          </w:tcPr>
          <w:p w:rsidR="00FE4146" w:rsidRDefault="00FE4146" w:rsidP="00FE4146">
            <w:r>
              <w:t xml:space="preserve">1 14 01040 04 0000 410 </w:t>
            </w:r>
          </w:p>
        </w:tc>
        <w:tc>
          <w:tcPr>
            <w:tcW w:w="5670" w:type="dxa"/>
            <w:shd w:val="clear" w:color="auto" w:fill="auto"/>
            <w:vAlign w:val="center"/>
            <w:hideMark/>
          </w:tcPr>
          <w:p w:rsidR="00FE4146" w:rsidRDefault="00FE4146" w:rsidP="00FE4146">
            <w:r>
              <w:t>Доходы от продажи квартир, находящихся в собственности городских округов</w:t>
            </w:r>
          </w:p>
        </w:tc>
      </w:tr>
      <w:tr w:rsidR="00FE4146" w:rsidTr="00275446">
        <w:trPr>
          <w:trHeight w:val="157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1 14 02040 04 0000 410 </w:t>
            </w:r>
          </w:p>
        </w:tc>
        <w:tc>
          <w:tcPr>
            <w:tcW w:w="5670" w:type="dxa"/>
            <w:shd w:val="clear" w:color="auto" w:fill="auto"/>
            <w:vAlign w:val="center"/>
            <w:hideMark/>
          </w:tcPr>
          <w:p w:rsidR="00FE4146" w:rsidRDefault="00FE4146" w:rsidP="00FE4146">
            <w: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E4146" w:rsidTr="00275446">
        <w:trPr>
          <w:trHeight w:val="157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1 14 02042 04 0000 410 </w:t>
            </w:r>
          </w:p>
        </w:tc>
        <w:tc>
          <w:tcPr>
            <w:tcW w:w="5670" w:type="dxa"/>
            <w:shd w:val="clear" w:color="auto" w:fill="auto"/>
            <w:vAlign w:val="center"/>
            <w:hideMark/>
          </w:tcPr>
          <w:p w:rsidR="00FE4146" w:rsidRDefault="00FE4146" w:rsidP="00FE4146">
            <w: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FE4146" w:rsidTr="00275446">
        <w:trPr>
          <w:trHeight w:val="157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1 14 02042 04 0000 440 </w:t>
            </w:r>
          </w:p>
        </w:tc>
        <w:tc>
          <w:tcPr>
            <w:tcW w:w="5670" w:type="dxa"/>
            <w:shd w:val="clear" w:color="auto" w:fill="auto"/>
            <w:vAlign w:val="center"/>
            <w:hideMark/>
          </w:tcPr>
          <w:p w:rsidR="00FE4146" w:rsidRDefault="00FE4146" w:rsidP="00FE4146">
            <w: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FE4146" w:rsidTr="00275446">
        <w:trPr>
          <w:trHeight w:val="189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1 14 02043 04 0000 410 </w:t>
            </w:r>
          </w:p>
        </w:tc>
        <w:tc>
          <w:tcPr>
            <w:tcW w:w="5670" w:type="dxa"/>
            <w:shd w:val="clear" w:color="auto" w:fill="auto"/>
            <w:vAlign w:val="center"/>
            <w:hideMark/>
          </w:tcPr>
          <w:p w:rsidR="00FE4146" w:rsidRDefault="00FE4146" w:rsidP="00FE4146">
            <w: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E4146" w:rsidTr="00275446">
        <w:trPr>
          <w:trHeight w:val="189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1 14 02043 04 0000 440 </w:t>
            </w:r>
          </w:p>
        </w:tc>
        <w:tc>
          <w:tcPr>
            <w:tcW w:w="5670" w:type="dxa"/>
            <w:shd w:val="clear" w:color="auto" w:fill="auto"/>
            <w:vAlign w:val="center"/>
            <w:hideMark/>
          </w:tcPr>
          <w:p w:rsidR="00FE4146" w:rsidRDefault="00FE4146" w:rsidP="00FE4146">
            <w: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FE4146" w:rsidTr="00275446">
        <w:trPr>
          <w:trHeight w:val="6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1 14 04040 04 0000 420 </w:t>
            </w:r>
          </w:p>
        </w:tc>
        <w:tc>
          <w:tcPr>
            <w:tcW w:w="5670" w:type="dxa"/>
            <w:shd w:val="clear" w:color="auto" w:fill="auto"/>
            <w:vAlign w:val="center"/>
            <w:hideMark/>
          </w:tcPr>
          <w:p w:rsidR="00FE4146" w:rsidRDefault="00FE4146" w:rsidP="00FE4146">
            <w:r>
              <w:t>Доходы от продажи нематериальных активов, находящихся в собственности городских округов</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1 14 06012 04 0000 430 </w:t>
            </w:r>
          </w:p>
        </w:tc>
        <w:tc>
          <w:tcPr>
            <w:tcW w:w="5670" w:type="dxa"/>
            <w:shd w:val="clear" w:color="auto" w:fill="auto"/>
            <w:vAlign w:val="center"/>
            <w:hideMark/>
          </w:tcPr>
          <w:p w:rsidR="00FE4146" w:rsidRDefault="00FE4146" w:rsidP="00FE4146">
            <w: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1 14 06024 04 0000 430 </w:t>
            </w:r>
          </w:p>
        </w:tc>
        <w:tc>
          <w:tcPr>
            <w:tcW w:w="5670" w:type="dxa"/>
            <w:shd w:val="clear" w:color="auto" w:fill="auto"/>
            <w:vAlign w:val="center"/>
            <w:hideMark/>
          </w:tcPr>
          <w:p w:rsidR="00FE4146" w:rsidRDefault="00FE4146" w:rsidP="00FE4146">
            <w: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FE4146" w:rsidTr="00275446">
        <w:trPr>
          <w:trHeight w:val="1260"/>
        </w:trPr>
        <w:tc>
          <w:tcPr>
            <w:tcW w:w="1149" w:type="dxa"/>
            <w:shd w:val="clear" w:color="auto" w:fill="auto"/>
          </w:tcPr>
          <w:p w:rsidR="00FE4146" w:rsidRDefault="00FE4146" w:rsidP="00FE4146">
            <w:pPr>
              <w:jc w:val="center"/>
            </w:pPr>
            <w:r>
              <w:lastRenderedPageBreak/>
              <w:t>938</w:t>
            </w:r>
          </w:p>
        </w:tc>
        <w:tc>
          <w:tcPr>
            <w:tcW w:w="2694" w:type="dxa"/>
            <w:shd w:val="clear" w:color="auto" w:fill="auto"/>
          </w:tcPr>
          <w:p w:rsidR="00FE4146" w:rsidRDefault="00FE4146" w:rsidP="00FE4146">
            <w:r>
              <w:t>1 16 01074 01 0000 140</w:t>
            </w:r>
          </w:p>
        </w:tc>
        <w:tc>
          <w:tcPr>
            <w:tcW w:w="5670" w:type="dxa"/>
            <w:shd w:val="clear" w:color="auto" w:fill="auto"/>
            <w:vAlign w:val="center"/>
          </w:tcPr>
          <w:p w:rsidR="00FE4146" w:rsidRDefault="00FE4146" w:rsidP="00FE4146">
            <w:r>
              <w:t xml:space="preserve">Административные штрафы, установленные </w:t>
            </w:r>
            <w:hyperlink r:id="rId53">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FE4146" w:rsidTr="00E86C98">
        <w:trPr>
          <w:trHeight w:val="1260"/>
        </w:trPr>
        <w:tc>
          <w:tcPr>
            <w:tcW w:w="1149" w:type="dxa"/>
            <w:shd w:val="clear" w:color="auto" w:fill="auto"/>
          </w:tcPr>
          <w:p w:rsidR="00FE4146" w:rsidRDefault="00FE4146" w:rsidP="00FE4146">
            <w:pPr>
              <w:jc w:val="center"/>
            </w:pPr>
            <w:r>
              <w:t>938</w:t>
            </w:r>
          </w:p>
        </w:tc>
        <w:tc>
          <w:tcPr>
            <w:tcW w:w="2694" w:type="dxa"/>
            <w:shd w:val="clear" w:color="auto" w:fill="auto"/>
          </w:tcPr>
          <w:p w:rsidR="00FE4146" w:rsidRDefault="00FE4146" w:rsidP="00FE4146">
            <w:r>
              <w:t>1 16 01084 01 0000 140</w:t>
            </w:r>
          </w:p>
        </w:tc>
        <w:tc>
          <w:tcPr>
            <w:tcW w:w="5670" w:type="dxa"/>
            <w:shd w:val="clear" w:color="auto" w:fill="auto"/>
          </w:tcPr>
          <w:p w:rsidR="00FE4146" w:rsidRPr="00E86C98" w:rsidRDefault="00C11645" w:rsidP="00C11645">
            <w:r w:rsidRPr="00C11645">
              <w:t xml:space="preserve">Административные штрафы, установленные </w:t>
            </w:r>
            <w:hyperlink r:id="rId54">
              <w:r w:rsidRPr="00C11645">
                <w:t>главой 8</w:t>
              </w:r>
            </w:hyperlink>
            <w:r w:rsidRPr="00C11645">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FE4146" w:rsidTr="00275446">
        <w:trPr>
          <w:trHeight w:val="126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1 16 07010 04 0000 140 </w:t>
            </w:r>
          </w:p>
        </w:tc>
        <w:tc>
          <w:tcPr>
            <w:tcW w:w="5670" w:type="dxa"/>
            <w:shd w:val="clear" w:color="auto" w:fill="auto"/>
            <w:vAlign w:val="center"/>
            <w:hideMark/>
          </w:tcPr>
          <w:p w:rsidR="00FE4146" w:rsidRDefault="00FE4146" w:rsidP="00FE4146">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E4146" w:rsidTr="00275446">
        <w:trPr>
          <w:trHeight w:val="1483"/>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1 16 07090 04 0001 140 </w:t>
            </w:r>
          </w:p>
        </w:tc>
        <w:tc>
          <w:tcPr>
            <w:tcW w:w="5670" w:type="dxa"/>
            <w:shd w:val="clear" w:color="auto" w:fill="auto"/>
            <w:vAlign w:val="center"/>
            <w:hideMark/>
          </w:tcPr>
          <w:p w:rsidR="00FE4146" w:rsidRDefault="00FE4146" w:rsidP="00FE4146">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(муниципальный земельный контроль)</w:t>
            </w:r>
          </w:p>
        </w:tc>
      </w:tr>
      <w:tr w:rsidR="00FE4146" w:rsidTr="00275446">
        <w:trPr>
          <w:trHeight w:val="147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1 16 07090 04 0003 140 </w:t>
            </w:r>
          </w:p>
        </w:tc>
        <w:tc>
          <w:tcPr>
            <w:tcW w:w="5670" w:type="dxa"/>
            <w:shd w:val="clear" w:color="auto" w:fill="auto"/>
            <w:vAlign w:val="center"/>
            <w:hideMark/>
          </w:tcPr>
          <w:p w:rsidR="00FE4146" w:rsidRDefault="00FE4146" w:rsidP="00FE4146">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(жилищный контроль)</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1 16 09040 04 0000 140 </w:t>
            </w:r>
          </w:p>
        </w:tc>
        <w:tc>
          <w:tcPr>
            <w:tcW w:w="5670" w:type="dxa"/>
            <w:shd w:val="clear" w:color="auto" w:fill="auto"/>
            <w:vAlign w:val="center"/>
            <w:hideMark/>
          </w:tcPr>
          <w:p w:rsidR="00FE4146" w:rsidRDefault="00FE4146" w:rsidP="00FE4146">
            <w: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1 16 10031 04 0000 140 </w:t>
            </w:r>
          </w:p>
        </w:tc>
        <w:tc>
          <w:tcPr>
            <w:tcW w:w="5670" w:type="dxa"/>
            <w:shd w:val="clear" w:color="auto" w:fill="auto"/>
            <w:vAlign w:val="center"/>
            <w:hideMark/>
          </w:tcPr>
          <w:p w:rsidR="00FE4146" w:rsidRDefault="00FE4146" w:rsidP="00FE4146">
            <w: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E4146" w:rsidTr="00275446">
        <w:trPr>
          <w:trHeight w:val="126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1 16 10032 04 0000 140 </w:t>
            </w:r>
          </w:p>
        </w:tc>
        <w:tc>
          <w:tcPr>
            <w:tcW w:w="5670" w:type="dxa"/>
            <w:shd w:val="clear" w:color="auto" w:fill="auto"/>
            <w:vAlign w:val="center"/>
            <w:hideMark/>
          </w:tcPr>
          <w:p w:rsidR="00FE4146" w:rsidRDefault="00FE4146" w:rsidP="00FE4146">
            <w: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E4146" w:rsidTr="00275446">
        <w:trPr>
          <w:trHeight w:val="2835"/>
        </w:trPr>
        <w:tc>
          <w:tcPr>
            <w:tcW w:w="1149" w:type="dxa"/>
            <w:shd w:val="clear" w:color="auto" w:fill="auto"/>
            <w:hideMark/>
          </w:tcPr>
          <w:p w:rsidR="00FE4146" w:rsidRDefault="00FE4146" w:rsidP="00FE4146">
            <w:pPr>
              <w:jc w:val="center"/>
            </w:pPr>
            <w:r>
              <w:lastRenderedPageBreak/>
              <w:t>938</w:t>
            </w:r>
          </w:p>
        </w:tc>
        <w:tc>
          <w:tcPr>
            <w:tcW w:w="2694" w:type="dxa"/>
            <w:shd w:val="clear" w:color="auto" w:fill="auto"/>
            <w:hideMark/>
          </w:tcPr>
          <w:p w:rsidR="00FE4146" w:rsidRDefault="00FE4146" w:rsidP="00FE4146">
            <w:r>
              <w:t xml:space="preserve">1 16 10061 04 0000 140 </w:t>
            </w:r>
          </w:p>
        </w:tc>
        <w:tc>
          <w:tcPr>
            <w:tcW w:w="5670" w:type="dxa"/>
            <w:shd w:val="clear" w:color="auto" w:fill="auto"/>
            <w:vAlign w:val="center"/>
            <w:hideMark/>
          </w:tcPr>
          <w:p w:rsidR="00FE4146" w:rsidRDefault="00FE4146" w:rsidP="00FE4146">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E4146" w:rsidTr="00275446">
        <w:trPr>
          <w:trHeight w:val="189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1 16 10081 04 0000 140 </w:t>
            </w:r>
          </w:p>
        </w:tc>
        <w:tc>
          <w:tcPr>
            <w:tcW w:w="5670" w:type="dxa"/>
            <w:shd w:val="clear" w:color="auto" w:fill="auto"/>
            <w:vAlign w:val="center"/>
            <w:hideMark/>
          </w:tcPr>
          <w:p w:rsidR="00FE4146" w:rsidRDefault="00FE4146" w:rsidP="00FE4146">
            <w: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E4146" w:rsidTr="00275446">
        <w:trPr>
          <w:trHeight w:val="116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1 16 10100 04 0000 140 </w:t>
            </w:r>
          </w:p>
        </w:tc>
        <w:tc>
          <w:tcPr>
            <w:tcW w:w="5670" w:type="dxa"/>
            <w:shd w:val="clear" w:color="auto" w:fill="auto"/>
            <w:vAlign w:val="center"/>
            <w:hideMark/>
          </w:tcPr>
          <w:p w:rsidR="00FE4146" w:rsidRDefault="00FE4146" w:rsidP="00FE4146">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E4146" w:rsidTr="00275446">
        <w:trPr>
          <w:trHeight w:val="2630"/>
        </w:trPr>
        <w:tc>
          <w:tcPr>
            <w:tcW w:w="1149" w:type="dxa"/>
            <w:shd w:val="clear" w:color="000000" w:fill="FFFFFF"/>
            <w:hideMark/>
          </w:tcPr>
          <w:p w:rsidR="00FE4146" w:rsidRDefault="00FE4146" w:rsidP="00FE4146">
            <w:pPr>
              <w:jc w:val="center"/>
            </w:pPr>
            <w:r>
              <w:t>938</w:t>
            </w:r>
          </w:p>
        </w:tc>
        <w:tc>
          <w:tcPr>
            <w:tcW w:w="2694" w:type="dxa"/>
            <w:shd w:val="clear" w:color="000000" w:fill="FFFFFF"/>
            <w:hideMark/>
          </w:tcPr>
          <w:p w:rsidR="00FE4146" w:rsidRDefault="00FE4146" w:rsidP="00FE4146">
            <w:r>
              <w:t>1 16 10123 01 0041 140</w:t>
            </w:r>
          </w:p>
        </w:tc>
        <w:tc>
          <w:tcPr>
            <w:tcW w:w="5670" w:type="dxa"/>
            <w:shd w:val="clear" w:color="000000" w:fill="FFFFFF"/>
            <w:vAlign w:val="center"/>
            <w:hideMark/>
          </w:tcPr>
          <w:p w:rsidR="00FE4146" w:rsidRDefault="00FE4146" w:rsidP="00FE41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E4146" w:rsidTr="00275446">
        <w:trPr>
          <w:trHeight w:val="630"/>
        </w:trPr>
        <w:tc>
          <w:tcPr>
            <w:tcW w:w="1149" w:type="dxa"/>
            <w:shd w:val="clear" w:color="auto" w:fill="auto"/>
          </w:tcPr>
          <w:p w:rsidR="00FE4146" w:rsidRDefault="00FE4146" w:rsidP="00FE4146">
            <w:pPr>
              <w:jc w:val="center"/>
            </w:pPr>
            <w:r>
              <w:t>938</w:t>
            </w:r>
          </w:p>
        </w:tc>
        <w:tc>
          <w:tcPr>
            <w:tcW w:w="2694" w:type="dxa"/>
            <w:shd w:val="clear" w:color="auto" w:fill="auto"/>
          </w:tcPr>
          <w:p w:rsidR="00FE4146" w:rsidRDefault="00FE4146" w:rsidP="00FE4146">
            <w:r>
              <w:t>116 11064 01 0000 140</w:t>
            </w:r>
          </w:p>
        </w:tc>
        <w:tc>
          <w:tcPr>
            <w:tcW w:w="5670" w:type="dxa"/>
            <w:shd w:val="clear" w:color="auto" w:fill="auto"/>
            <w:vAlign w:val="center"/>
          </w:tcPr>
          <w:p w:rsidR="00FE4146" w:rsidRDefault="00FE4146" w:rsidP="00FE4146">
            <w: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FE4146" w:rsidTr="00275446">
        <w:trPr>
          <w:trHeight w:val="6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1 17 01040 04 0000 180 </w:t>
            </w:r>
          </w:p>
        </w:tc>
        <w:tc>
          <w:tcPr>
            <w:tcW w:w="5670" w:type="dxa"/>
            <w:shd w:val="clear" w:color="auto" w:fill="auto"/>
            <w:vAlign w:val="center"/>
            <w:hideMark/>
          </w:tcPr>
          <w:p w:rsidR="00FE4146" w:rsidRDefault="00FE4146" w:rsidP="00FE4146">
            <w:r>
              <w:t>Невыясненные поступления, зачисляемые в бюджеты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1 17 05040 04 0000 180 </w:t>
            </w:r>
          </w:p>
        </w:tc>
        <w:tc>
          <w:tcPr>
            <w:tcW w:w="5670" w:type="dxa"/>
            <w:shd w:val="clear" w:color="auto" w:fill="auto"/>
            <w:vAlign w:val="center"/>
            <w:hideMark/>
          </w:tcPr>
          <w:p w:rsidR="00FE4146" w:rsidRDefault="00FE4146" w:rsidP="00FE4146">
            <w:r>
              <w:t>Прочие неналоговые доходы бюджетов городских округов</w:t>
            </w:r>
          </w:p>
        </w:tc>
      </w:tr>
      <w:tr w:rsidR="00FE4146" w:rsidTr="00275446">
        <w:trPr>
          <w:trHeight w:val="403"/>
        </w:trPr>
        <w:tc>
          <w:tcPr>
            <w:tcW w:w="1149" w:type="dxa"/>
            <w:shd w:val="clear" w:color="000000" w:fill="FFFFFF"/>
            <w:hideMark/>
          </w:tcPr>
          <w:p w:rsidR="00FE4146" w:rsidRPr="00DE4B4E" w:rsidRDefault="00FE4146" w:rsidP="00FE4146">
            <w:pPr>
              <w:jc w:val="center"/>
            </w:pPr>
            <w:r w:rsidRPr="00DE4B4E">
              <w:t>938</w:t>
            </w:r>
          </w:p>
        </w:tc>
        <w:tc>
          <w:tcPr>
            <w:tcW w:w="2694" w:type="dxa"/>
            <w:shd w:val="clear" w:color="000000" w:fill="FFFFFF"/>
            <w:hideMark/>
          </w:tcPr>
          <w:p w:rsidR="00FE4146" w:rsidRPr="00DE4B4E" w:rsidRDefault="00FE4146" w:rsidP="00FE4146">
            <w:r w:rsidRPr="00DE4B4E">
              <w:t>1 17 15020 04 000</w:t>
            </w:r>
            <w:r>
              <w:t>0</w:t>
            </w:r>
            <w:r w:rsidRPr="00DE4B4E">
              <w:t xml:space="preserve"> 150</w:t>
            </w:r>
          </w:p>
        </w:tc>
        <w:tc>
          <w:tcPr>
            <w:tcW w:w="5670" w:type="dxa"/>
            <w:shd w:val="clear" w:color="000000" w:fill="FFFFFF"/>
            <w:vAlign w:val="center"/>
            <w:hideMark/>
          </w:tcPr>
          <w:p w:rsidR="00FE4146" w:rsidRPr="00DE4B4E" w:rsidRDefault="00FE4146" w:rsidP="00FE4146">
            <w:r w:rsidRPr="00DE4B4E">
              <w:t xml:space="preserve">Инициативные платежи, зачисляемые в бюджеты городских округов </w:t>
            </w:r>
            <w:r>
              <w:t>(городских округов с внутригородским делением)</w:t>
            </w:r>
          </w:p>
        </w:tc>
      </w:tr>
      <w:tr w:rsidR="00FE4146" w:rsidTr="00275446">
        <w:trPr>
          <w:trHeight w:val="1260"/>
        </w:trPr>
        <w:tc>
          <w:tcPr>
            <w:tcW w:w="1149" w:type="dxa"/>
            <w:shd w:val="clear" w:color="auto" w:fill="auto"/>
            <w:hideMark/>
          </w:tcPr>
          <w:p w:rsidR="00FE4146" w:rsidRDefault="00FE4146" w:rsidP="00FE4146">
            <w:pPr>
              <w:jc w:val="center"/>
              <w:rPr>
                <w:b/>
                <w:bCs/>
              </w:rPr>
            </w:pPr>
            <w:r>
              <w:rPr>
                <w:b/>
                <w:bCs/>
              </w:rPr>
              <w:lastRenderedPageBreak/>
              <w:t>940</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Муниципальное казенное учреждение городского округа Октябрьск Самарской области «Комитет по архитектуре, строительству и транспорту Администрации городского округа Октябрьск Самарской области»</w:t>
            </w:r>
          </w:p>
        </w:tc>
      </w:tr>
      <w:tr w:rsidR="00FE4146" w:rsidTr="00275446">
        <w:trPr>
          <w:trHeight w:val="945"/>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1 13 01074 04 0000 130 </w:t>
            </w:r>
          </w:p>
        </w:tc>
        <w:tc>
          <w:tcPr>
            <w:tcW w:w="5670" w:type="dxa"/>
            <w:shd w:val="clear" w:color="auto" w:fill="auto"/>
            <w:vAlign w:val="center"/>
            <w:hideMark/>
          </w:tcPr>
          <w:p w:rsidR="00FE4146" w:rsidRDefault="00FE4146" w:rsidP="00FE4146">
            <w:r>
              <w:t>Доходы от оказания информационных услуг органами местного самоуправления городских округов, казенными учреждениями городских округов</w:t>
            </w:r>
          </w:p>
        </w:tc>
      </w:tr>
      <w:tr w:rsidR="00FE4146" w:rsidTr="00275446">
        <w:trPr>
          <w:trHeight w:val="945"/>
        </w:trPr>
        <w:tc>
          <w:tcPr>
            <w:tcW w:w="1149" w:type="dxa"/>
            <w:shd w:val="clear" w:color="000000" w:fill="FFFFFF"/>
            <w:hideMark/>
          </w:tcPr>
          <w:p w:rsidR="00FE4146" w:rsidRDefault="00FE4146" w:rsidP="00FE4146">
            <w:pPr>
              <w:jc w:val="center"/>
            </w:pPr>
            <w:r>
              <w:t>940</w:t>
            </w:r>
          </w:p>
        </w:tc>
        <w:tc>
          <w:tcPr>
            <w:tcW w:w="2694" w:type="dxa"/>
            <w:shd w:val="clear" w:color="000000" w:fill="FFFFFF"/>
            <w:hideMark/>
          </w:tcPr>
          <w:p w:rsidR="00FE4146" w:rsidRDefault="00FE4146" w:rsidP="00FE4146">
            <w:r>
              <w:t xml:space="preserve">1 13 01994 04 0000 130 </w:t>
            </w:r>
          </w:p>
        </w:tc>
        <w:tc>
          <w:tcPr>
            <w:tcW w:w="5670" w:type="dxa"/>
            <w:shd w:val="clear" w:color="000000" w:fill="FFFFFF"/>
            <w:vAlign w:val="center"/>
            <w:hideMark/>
          </w:tcPr>
          <w:p w:rsidR="00FE4146" w:rsidRDefault="00FE4146" w:rsidP="00FE4146">
            <w:r>
              <w:t>Прочие доходы от оказания платных услуг (работ) получателями средств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1 13 02994 04 0000 130 </w:t>
            </w:r>
          </w:p>
        </w:tc>
        <w:tc>
          <w:tcPr>
            <w:tcW w:w="5670" w:type="dxa"/>
            <w:shd w:val="clear" w:color="auto" w:fill="auto"/>
            <w:vAlign w:val="center"/>
            <w:hideMark/>
          </w:tcPr>
          <w:p w:rsidR="00FE4146" w:rsidRDefault="00FE4146" w:rsidP="00FE4146">
            <w:r>
              <w:t>Прочие доходы от компенсации затрат бюджетов городских округов</w:t>
            </w:r>
          </w:p>
        </w:tc>
      </w:tr>
      <w:tr w:rsidR="00FE4146" w:rsidTr="00275446">
        <w:trPr>
          <w:trHeight w:val="126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1 16 07010 04 0000 140 </w:t>
            </w:r>
          </w:p>
        </w:tc>
        <w:tc>
          <w:tcPr>
            <w:tcW w:w="5670" w:type="dxa"/>
            <w:shd w:val="clear" w:color="auto" w:fill="auto"/>
            <w:vAlign w:val="center"/>
            <w:hideMark/>
          </w:tcPr>
          <w:p w:rsidR="00FE4146" w:rsidRDefault="00FE4146" w:rsidP="00FE4146">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E4146" w:rsidTr="00275446">
        <w:trPr>
          <w:trHeight w:val="2835"/>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1 16 10061 04 0000 140 </w:t>
            </w:r>
          </w:p>
        </w:tc>
        <w:tc>
          <w:tcPr>
            <w:tcW w:w="5670" w:type="dxa"/>
            <w:shd w:val="clear" w:color="auto" w:fill="auto"/>
            <w:vAlign w:val="center"/>
            <w:hideMark/>
          </w:tcPr>
          <w:p w:rsidR="00FE4146" w:rsidRDefault="00FE4146" w:rsidP="00FE4146">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E4146" w:rsidTr="00275446">
        <w:trPr>
          <w:trHeight w:val="252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1 16 10062 04 0000 140 </w:t>
            </w:r>
          </w:p>
        </w:tc>
        <w:tc>
          <w:tcPr>
            <w:tcW w:w="5670" w:type="dxa"/>
            <w:shd w:val="clear" w:color="auto" w:fill="auto"/>
            <w:vAlign w:val="center"/>
            <w:hideMark/>
          </w:tcPr>
          <w:p w:rsidR="00FE4146" w:rsidRDefault="00FE4146" w:rsidP="00FE4146">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FE4146" w:rsidTr="00275446">
        <w:trPr>
          <w:trHeight w:val="1890"/>
        </w:trPr>
        <w:tc>
          <w:tcPr>
            <w:tcW w:w="1149" w:type="dxa"/>
            <w:shd w:val="clear" w:color="auto" w:fill="auto"/>
          </w:tcPr>
          <w:p w:rsidR="00FE4146" w:rsidRDefault="00FE4146" w:rsidP="00FE4146">
            <w:pPr>
              <w:jc w:val="center"/>
            </w:pPr>
          </w:p>
          <w:p w:rsidR="00FE4146" w:rsidRDefault="00FE4146" w:rsidP="00FE4146">
            <w:pPr>
              <w:jc w:val="center"/>
            </w:pPr>
            <w:r>
              <w:t>940</w:t>
            </w:r>
          </w:p>
        </w:tc>
        <w:tc>
          <w:tcPr>
            <w:tcW w:w="2694" w:type="dxa"/>
            <w:shd w:val="clear" w:color="auto" w:fill="auto"/>
          </w:tcPr>
          <w:p w:rsidR="00FE4146" w:rsidRDefault="00FE4146" w:rsidP="00FE4146"/>
          <w:p w:rsidR="00FE4146" w:rsidRDefault="00FE4146" w:rsidP="00FE4146">
            <w:r>
              <w:t>116 11064 01 0000 140</w:t>
            </w:r>
          </w:p>
        </w:tc>
        <w:tc>
          <w:tcPr>
            <w:tcW w:w="5670" w:type="dxa"/>
            <w:shd w:val="clear" w:color="auto" w:fill="auto"/>
            <w:vAlign w:val="center"/>
          </w:tcPr>
          <w:p w:rsidR="00FE4146" w:rsidRDefault="00FE4146" w:rsidP="00FE4146">
            <w: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FE4146" w:rsidTr="00275446">
        <w:trPr>
          <w:trHeight w:val="1890"/>
        </w:trPr>
        <w:tc>
          <w:tcPr>
            <w:tcW w:w="1149" w:type="dxa"/>
            <w:shd w:val="clear" w:color="auto" w:fill="auto"/>
            <w:hideMark/>
          </w:tcPr>
          <w:p w:rsidR="00FE4146" w:rsidRDefault="00FE4146" w:rsidP="00FE4146">
            <w:pPr>
              <w:jc w:val="center"/>
            </w:pPr>
            <w:r>
              <w:lastRenderedPageBreak/>
              <w:t>940</w:t>
            </w:r>
          </w:p>
        </w:tc>
        <w:tc>
          <w:tcPr>
            <w:tcW w:w="2694" w:type="dxa"/>
            <w:shd w:val="clear" w:color="auto" w:fill="auto"/>
            <w:hideMark/>
          </w:tcPr>
          <w:p w:rsidR="00FE4146" w:rsidRDefault="00FE4146" w:rsidP="00FE4146">
            <w:r>
              <w:t xml:space="preserve">1 16 10081 04 0000 140 </w:t>
            </w:r>
          </w:p>
        </w:tc>
        <w:tc>
          <w:tcPr>
            <w:tcW w:w="5670" w:type="dxa"/>
            <w:shd w:val="clear" w:color="auto" w:fill="auto"/>
            <w:vAlign w:val="center"/>
            <w:hideMark/>
          </w:tcPr>
          <w:p w:rsidR="00FE4146" w:rsidRDefault="00FE4146" w:rsidP="00FE4146">
            <w: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E4146" w:rsidTr="00275446">
        <w:trPr>
          <w:trHeight w:val="126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1 16 10082 04 0000 140 </w:t>
            </w:r>
          </w:p>
        </w:tc>
        <w:tc>
          <w:tcPr>
            <w:tcW w:w="5670" w:type="dxa"/>
            <w:shd w:val="clear" w:color="auto" w:fill="auto"/>
            <w:vAlign w:val="center"/>
            <w:hideMark/>
          </w:tcPr>
          <w:p w:rsidR="00FE4146" w:rsidRDefault="00FE4146" w:rsidP="00FE4146">
            <w: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FE4146" w:rsidTr="00275446">
        <w:trPr>
          <w:trHeight w:val="126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1 16 10100 04 0000 140 </w:t>
            </w:r>
          </w:p>
        </w:tc>
        <w:tc>
          <w:tcPr>
            <w:tcW w:w="5670" w:type="dxa"/>
            <w:shd w:val="clear" w:color="auto" w:fill="auto"/>
            <w:vAlign w:val="center"/>
            <w:hideMark/>
          </w:tcPr>
          <w:p w:rsidR="00FE4146" w:rsidRDefault="00FE4146" w:rsidP="00FE4146">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E4146" w:rsidTr="00275446">
        <w:trPr>
          <w:trHeight w:val="63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1 17 01040 04 0000 180 </w:t>
            </w:r>
          </w:p>
        </w:tc>
        <w:tc>
          <w:tcPr>
            <w:tcW w:w="5670" w:type="dxa"/>
            <w:shd w:val="clear" w:color="auto" w:fill="auto"/>
            <w:vAlign w:val="center"/>
            <w:hideMark/>
          </w:tcPr>
          <w:p w:rsidR="00FE4146" w:rsidRDefault="00FE4146" w:rsidP="00FE4146">
            <w:r>
              <w:t>Невыясненные поступления, зачисляемые в бюджеты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1 17 05040 04 0000 180 </w:t>
            </w:r>
          </w:p>
        </w:tc>
        <w:tc>
          <w:tcPr>
            <w:tcW w:w="5670" w:type="dxa"/>
            <w:shd w:val="clear" w:color="auto" w:fill="auto"/>
            <w:vAlign w:val="center"/>
            <w:hideMark/>
          </w:tcPr>
          <w:p w:rsidR="00FE4146" w:rsidRDefault="00FE4146" w:rsidP="00FE4146">
            <w:r>
              <w:t>Прочие неналоговые доходы бюджетов городских округов</w:t>
            </w:r>
          </w:p>
        </w:tc>
      </w:tr>
      <w:tr w:rsidR="00FE4146" w:rsidTr="00275446">
        <w:trPr>
          <w:trHeight w:val="330"/>
        </w:trPr>
        <w:tc>
          <w:tcPr>
            <w:tcW w:w="1149" w:type="dxa"/>
            <w:shd w:val="clear" w:color="auto" w:fill="auto"/>
          </w:tcPr>
          <w:p w:rsidR="00FE4146" w:rsidRPr="00DE4B4E" w:rsidRDefault="00FE4146" w:rsidP="00FE4146">
            <w:pPr>
              <w:jc w:val="center"/>
            </w:pPr>
            <w:r w:rsidRPr="00DE4B4E">
              <w:t>940</w:t>
            </w:r>
          </w:p>
        </w:tc>
        <w:tc>
          <w:tcPr>
            <w:tcW w:w="2694" w:type="dxa"/>
            <w:shd w:val="clear" w:color="auto" w:fill="auto"/>
          </w:tcPr>
          <w:p w:rsidR="00FE4146" w:rsidRPr="00DE4B4E" w:rsidRDefault="00FE4146" w:rsidP="00FE4146">
            <w:r w:rsidRPr="00DE4B4E">
              <w:t>1 17 15020 04 000</w:t>
            </w:r>
            <w:r>
              <w:t>0</w:t>
            </w:r>
            <w:r w:rsidRPr="00DE4B4E">
              <w:t xml:space="preserve"> 150</w:t>
            </w:r>
          </w:p>
        </w:tc>
        <w:tc>
          <w:tcPr>
            <w:tcW w:w="5670" w:type="dxa"/>
            <w:shd w:val="clear" w:color="auto" w:fill="auto"/>
            <w:vAlign w:val="center"/>
          </w:tcPr>
          <w:p w:rsidR="00FE4146" w:rsidRPr="00DE4B4E" w:rsidRDefault="00FE4146" w:rsidP="00FE4146">
            <w:r w:rsidRPr="00DE4B4E">
              <w:t xml:space="preserve">Инициативные платежи, зачисляемые в бюджеты городских округов </w:t>
            </w:r>
            <w:r>
              <w:t>(городских округов с внутригородским делением)</w:t>
            </w:r>
          </w:p>
        </w:tc>
      </w:tr>
      <w:tr w:rsidR="00FE4146" w:rsidTr="00D550E7">
        <w:trPr>
          <w:trHeight w:val="648"/>
        </w:trPr>
        <w:tc>
          <w:tcPr>
            <w:tcW w:w="1149" w:type="dxa"/>
            <w:shd w:val="clear" w:color="auto" w:fill="auto"/>
          </w:tcPr>
          <w:p w:rsidR="00FE4146" w:rsidRDefault="00FE4146" w:rsidP="00FE4146">
            <w:pPr>
              <w:jc w:val="center"/>
              <w:rPr>
                <w:b/>
                <w:bCs/>
              </w:rPr>
            </w:pPr>
            <w:r>
              <w:rPr>
                <w:b/>
                <w:bCs/>
              </w:rPr>
              <w:t>943</w:t>
            </w:r>
          </w:p>
        </w:tc>
        <w:tc>
          <w:tcPr>
            <w:tcW w:w="2694" w:type="dxa"/>
            <w:shd w:val="clear" w:color="auto" w:fill="auto"/>
          </w:tcPr>
          <w:p w:rsidR="00FE4146" w:rsidRDefault="00FE4146" w:rsidP="00FE4146">
            <w:pPr>
              <w:rPr>
                <w:b/>
                <w:bCs/>
              </w:rPr>
            </w:pPr>
          </w:p>
        </w:tc>
        <w:tc>
          <w:tcPr>
            <w:tcW w:w="5670" w:type="dxa"/>
            <w:shd w:val="clear" w:color="auto" w:fill="auto"/>
            <w:vAlign w:val="center"/>
          </w:tcPr>
          <w:p w:rsidR="00FE4146" w:rsidRDefault="00FE4146" w:rsidP="00FE4146">
            <w:pPr>
              <w:rPr>
                <w:b/>
                <w:bCs/>
              </w:rPr>
            </w:pPr>
            <w:r>
              <w:rPr>
                <w:b/>
                <w:bCs/>
              </w:rPr>
              <w:t>Контрольно-счетная палата городского округа Октябрьск Самарской области</w:t>
            </w:r>
          </w:p>
        </w:tc>
      </w:tr>
      <w:tr w:rsidR="00FE4146" w:rsidTr="00CD06CF">
        <w:trPr>
          <w:trHeight w:val="585"/>
        </w:trPr>
        <w:tc>
          <w:tcPr>
            <w:tcW w:w="1149" w:type="dxa"/>
            <w:shd w:val="clear" w:color="auto" w:fill="auto"/>
          </w:tcPr>
          <w:p w:rsidR="00FE4146" w:rsidRPr="00F22CFE" w:rsidRDefault="00FE4146" w:rsidP="00FE4146">
            <w:pPr>
              <w:jc w:val="center"/>
              <w:rPr>
                <w:bCs/>
              </w:rPr>
            </w:pPr>
            <w:r>
              <w:rPr>
                <w:bCs/>
              </w:rPr>
              <w:t>943</w:t>
            </w:r>
          </w:p>
        </w:tc>
        <w:tc>
          <w:tcPr>
            <w:tcW w:w="2694" w:type="dxa"/>
            <w:shd w:val="clear" w:color="auto" w:fill="auto"/>
          </w:tcPr>
          <w:p w:rsidR="00FE4146" w:rsidRPr="00D550E7" w:rsidRDefault="00FE4146" w:rsidP="00FE4146">
            <w:pPr>
              <w:rPr>
                <w:bCs/>
              </w:rPr>
            </w:pPr>
            <w:r w:rsidRPr="00D550E7">
              <w:rPr>
                <w:bCs/>
              </w:rPr>
              <w:t>1 13 02994 04 0000 130</w:t>
            </w:r>
          </w:p>
        </w:tc>
        <w:tc>
          <w:tcPr>
            <w:tcW w:w="5670" w:type="dxa"/>
            <w:shd w:val="clear" w:color="auto" w:fill="auto"/>
            <w:vAlign w:val="center"/>
          </w:tcPr>
          <w:p w:rsidR="00FE4146" w:rsidRPr="00F22CFE" w:rsidRDefault="00FE4146" w:rsidP="00FE4146">
            <w:pPr>
              <w:rPr>
                <w:bCs/>
              </w:rPr>
            </w:pPr>
            <w:r>
              <w:t>Прочие доходы от компенсации затрат бюджетов городских округов</w:t>
            </w:r>
          </w:p>
        </w:tc>
      </w:tr>
      <w:tr w:rsidR="00FE4146" w:rsidTr="00CD06CF">
        <w:trPr>
          <w:trHeight w:val="585"/>
        </w:trPr>
        <w:tc>
          <w:tcPr>
            <w:tcW w:w="1149" w:type="dxa"/>
            <w:shd w:val="clear" w:color="auto" w:fill="auto"/>
          </w:tcPr>
          <w:p w:rsidR="00FE4146" w:rsidRPr="00E97E55" w:rsidRDefault="00FE4146" w:rsidP="00FE4146">
            <w:pPr>
              <w:jc w:val="center"/>
              <w:rPr>
                <w:b/>
                <w:bCs/>
                <w:color w:val="000000" w:themeColor="text1"/>
              </w:rPr>
            </w:pPr>
            <w:r w:rsidRPr="00E97E55">
              <w:rPr>
                <w:b/>
                <w:bCs/>
                <w:color w:val="000000" w:themeColor="text1"/>
              </w:rPr>
              <w:t>975</w:t>
            </w:r>
          </w:p>
        </w:tc>
        <w:tc>
          <w:tcPr>
            <w:tcW w:w="2694" w:type="dxa"/>
            <w:shd w:val="clear" w:color="auto" w:fill="auto"/>
          </w:tcPr>
          <w:p w:rsidR="00FE4146" w:rsidRPr="00E86C98" w:rsidRDefault="00FE4146" w:rsidP="00FE4146">
            <w:pPr>
              <w:rPr>
                <w:b/>
                <w:bCs/>
                <w:color w:val="000000" w:themeColor="text1"/>
              </w:rPr>
            </w:pPr>
          </w:p>
        </w:tc>
        <w:tc>
          <w:tcPr>
            <w:tcW w:w="5670" w:type="dxa"/>
            <w:shd w:val="clear" w:color="auto" w:fill="auto"/>
            <w:vAlign w:val="center"/>
          </w:tcPr>
          <w:p w:rsidR="00FE4146" w:rsidRPr="00E86C98" w:rsidRDefault="00FE4146" w:rsidP="00FE4146">
            <w:pPr>
              <w:rPr>
                <w:b/>
                <w:bCs/>
                <w:color w:val="000000" w:themeColor="text1"/>
              </w:rPr>
            </w:pPr>
            <w:r w:rsidRPr="00E86C98">
              <w:rPr>
                <w:b/>
                <w:bCs/>
                <w:color w:val="000000" w:themeColor="text1"/>
              </w:rPr>
              <w:t>Дума городского округа Октябрьск Самарской области</w:t>
            </w:r>
          </w:p>
        </w:tc>
      </w:tr>
      <w:tr w:rsidR="00FE4146" w:rsidTr="00E86C98">
        <w:trPr>
          <w:trHeight w:val="585"/>
        </w:trPr>
        <w:tc>
          <w:tcPr>
            <w:tcW w:w="1149" w:type="dxa"/>
            <w:shd w:val="clear" w:color="auto" w:fill="auto"/>
          </w:tcPr>
          <w:p w:rsidR="00FE4146" w:rsidRPr="00E97E55" w:rsidRDefault="00FE4146" w:rsidP="00FE4146">
            <w:pPr>
              <w:jc w:val="center"/>
              <w:rPr>
                <w:bCs/>
                <w:color w:val="000000" w:themeColor="text1"/>
              </w:rPr>
            </w:pPr>
            <w:r w:rsidRPr="00E97E55">
              <w:rPr>
                <w:bCs/>
                <w:color w:val="000000" w:themeColor="text1"/>
              </w:rPr>
              <w:t>975</w:t>
            </w:r>
          </w:p>
        </w:tc>
        <w:tc>
          <w:tcPr>
            <w:tcW w:w="2694" w:type="dxa"/>
            <w:shd w:val="clear" w:color="auto" w:fill="auto"/>
          </w:tcPr>
          <w:p w:rsidR="00FE4146" w:rsidRPr="00E86C98" w:rsidRDefault="00FE4146" w:rsidP="00FE4146">
            <w:pPr>
              <w:rPr>
                <w:b/>
                <w:bCs/>
                <w:color w:val="000000" w:themeColor="text1"/>
              </w:rPr>
            </w:pPr>
            <w:r w:rsidRPr="00E86C98">
              <w:rPr>
                <w:color w:val="000000" w:themeColor="text1"/>
              </w:rPr>
              <w:t>1 13 02994 04 0000 130</w:t>
            </w:r>
          </w:p>
        </w:tc>
        <w:tc>
          <w:tcPr>
            <w:tcW w:w="5670" w:type="dxa"/>
            <w:shd w:val="clear" w:color="auto" w:fill="auto"/>
          </w:tcPr>
          <w:p w:rsidR="00FE4146" w:rsidRPr="00E86C98" w:rsidRDefault="00FE4146" w:rsidP="00FE4146">
            <w:pPr>
              <w:rPr>
                <w:b/>
                <w:bCs/>
                <w:color w:val="000000" w:themeColor="text1"/>
              </w:rPr>
            </w:pPr>
            <w:r w:rsidRPr="00E86C98">
              <w:rPr>
                <w:color w:val="000000" w:themeColor="text1"/>
              </w:rPr>
              <w:t>Прочие доходы от компенсации затрат бюджетов городских округов</w:t>
            </w:r>
          </w:p>
        </w:tc>
      </w:tr>
      <w:tr w:rsidR="00FE4146" w:rsidTr="00275446">
        <w:trPr>
          <w:trHeight w:val="1260"/>
        </w:trPr>
        <w:tc>
          <w:tcPr>
            <w:tcW w:w="1149" w:type="dxa"/>
            <w:shd w:val="clear" w:color="auto" w:fill="auto"/>
            <w:hideMark/>
          </w:tcPr>
          <w:p w:rsidR="00FE4146" w:rsidRDefault="00FE4146" w:rsidP="00FE4146">
            <w:pPr>
              <w:jc w:val="center"/>
              <w:rPr>
                <w:b/>
                <w:bCs/>
              </w:rPr>
            </w:pPr>
            <w:r>
              <w:rPr>
                <w:b/>
                <w:bCs/>
              </w:rPr>
              <w:t>977</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Муниципальное казенное учреждение городского округа Октябрьск Самарской области "Управление социального развития Администрации городского округа Октябрьск Самарской области"</w:t>
            </w:r>
          </w:p>
        </w:tc>
      </w:tr>
      <w:tr w:rsidR="00FE4146" w:rsidTr="00275446">
        <w:trPr>
          <w:trHeight w:val="6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1 13 01994 04 0000 130 </w:t>
            </w:r>
          </w:p>
        </w:tc>
        <w:tc>
          <w:tcPr>
            <w:tcW w:w="5670" w:type="dxa"/>
            <w:shd w:val="clear" w:color="auto" w:fill="auto"/>
            <w:vAlign w:val="center"/>
            <w:hideMark/>
          </w:tcPr>
          <w:p w:rsidR="00FE4146" w:rsidRDefault="00FE4146" w:rsidP="00FE4146">
            <w:r>
              <w:t>Прочие доходы от оказания платных услуг (работ) получателями средств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1 13 02994 04 0000 130 </w:t>
            </w:r>
          </w:p>
        </w:tc>
        <w:tc>
          <w:tcPr>
            <w:tcW w:w="5670" w:type="dxa"/>
            <w:shd w:val="clear" w:color="auto" w:fill="auto"/>
            <w:vAlign w:val="center"/>
            <w:hideMark/>
          </w:tcPr>
          <w:p w:rsidR="00FE4146" w:rsidRDefault="00FE4146" w:rsidP="00FE4146">
            <w:r>
              <w:t>Прочие доходы от компенсации затрат бюджетов городских округов</w:t>
            </w:r>
          </w:p>
        </w:tc>
      </w:tr>
      <w:tr w:rsidR="00FE4146" w:rsidTr="00275446">
        <w:trPr>
          <w:trHeight w:val="1260"/>
        </w:trPr>
        <w:tc>
          <w:tcPr>
            <w:tcW w:w="1149" w:type="dxa"/>
            <w:shd w:val="clear" w:color="auto" w:fill="auto"/>
          </w:tcPr>
          <w:p w:rsidR="00FE4146" w:rsidRPr="00AF4D1A" w:rsidRDefault="00FE4146" w:rsidP="00FE4146">
            <w:pPr>
              <w:jc w:val="center"/>
            </w:pPr>
            <w:r w:rsidRPr="00AF4D1A">
              <w:t>977</w:t>
            </w:r>
          </w:p>
        </w:tc>
        <w:tc>
          <w:tcPr>
            <w:tcW w:w="2694" w:type="dxa"/>
            <w:shd w:val="clear" w:color="auto" w:fill="auto"/>
          </w:tcPr>
          <w:p w:rsidR="00FE4146" w:rsidRPr="00AF4D1A" w:rsidRDefault="00FE4146" w:rsidP="00FE4146">
            <w:r w:rsidRPr="00AF4D1A">
              <w:t xml:space="preserve">1 14 0204204 0000 440 </w:t>
            </w:r>
          </w:p>
        </w:tc>
        <w:tc>
          <w:tcPr>
            <w:tcW w:w="5670" w:type="dxa"/>
            <w:shd w:val="clear" w:color="auto" w:fill="auto"/>
            <w:vAlign w:val="center"/>
          </w:tcPr>
          <w:p w:rsidR="00FE4146" w:rsidRPr="00AF4D1A" w:rsidRDefault="00FE4146" w:rsidP="00FE4146">
            <w:r w:rsidRPr="00AF4D1A">
              <w:rPr>
                <w:color w:val="000000" w:themeColor="text1"/>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запросов по указанному имуществу</w:t>
            </w:r>
          </w:p>
        </w:tc>
      </w:tr>
      <w:tr w:rsidR="00FE4146" w:rsidTr="00275446">
        <w:trPr>
          <w:trHeight w:val="1260"/>
        </w:trPr>
        <w:tc>
          <w:tcPr>
            <w:tcW w:w="1149" w:type="dxa"/>
            <w:shd w:val="clear" w:color="auto" w:fill="auto"/>
            <w:hideMark/>
          </w:tcPr>
          <w:p w:rsidR="00FE4146" w:rsidRDefault="00FE4146" w:rsidP="00FE4146">
            <w:pPr>
              <w:jc w:val="center"/>
            </w:pPr>
            <w:r>
              <w:lastRenderedPageBreak/>
              <w:t>977</w:t>
            </w:r>
          </w:p>
        </w:tc>
        <w:tc>
          <w:tcPr>
            <w:tcW w:w="2694" w:type="dxa"/>
            <w:shd w:val="clear" w:color="auto" w:fill="auto"/>
            <w:hideMark/>
          </w:tcPr>
          <w:p w:rsidR="00FE4146" w:rsidRDefault="00FE4146" w:rsidP="00FE4146">
            <w:r>
              <w:t xml:space="preserve">1 16 07010 04 0000 140 </w:t>
            </w:r>
          </w:p>
        </w:tc>
        <w:tc>
          <w:tcPr>
            <w:tcW w:w="5670" w:type="dxa"/>
            <w:shd w:val="clear" w:color="auto" w:fill="auto"/>
            <w:vAlign w:val="center"/>
            <w:hideMark/>
          </w:tcPr>
          <w:p w:rsidR="00FE4146" w:rsidRDefault="00FE4146" w:rsidP="00FE4146">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E4146" w:rsidTr="00275446">
        <w:trPr>
          <w:trHeight w:val="945"/>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1 16 10031 04 0000 140 </w:t>
            </w:r>
          </w:p>
        </w:tc>
        <w:tc>
          <w:tcPr>
            <w:tcW w:w="5670" w:type="dxa"/>
            <w:shd w:val="clear" w:color="auto" w:fill="auto"/>
            <w:vAlign w:val="center"/>
            <w:hideMark/>
          </w:tcPr>
          <w:p w:rsidR="00FE4146" w:rsidRDefault="00FE4146" w:rsidP="00FE4146">
            <w: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E4146" w:rsidTr="00275446">
        <w:trPr>
          <w:trHeight w:val="126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1 16 10032 04 0000 140 </w:t>
            </w:r>
          </w:p>
        </w:tc>
        <w:tc>
          <w:tcPr>
            <w:tcW w:w="5670" w:type="dxa"/>
            <w:shd w:val="clear" w:color="auto" w:fill="auto"/>
            <w:vAlign w:val="center"/>
            <w:hideMark/>
          </w:tcPr>
          <w:p w:rsidR="00FE4146" w:rsidRDefault="00FE4146" w:rsidP="00FE4146">
            <w: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E4146" w:rsidTr="00275446">
        <w:trPr>
          <w:trHeight w:val="2835"/>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1 16 10061 04 0000 140 </w:t>
            </w:r>
          </w:p>
        </w:tc>
        <w:tc>
          <w:tcPr>
            <w:tcW w:w="5670" w:type="dxa"/>
            <w:shd w:val="clear" w:color="auto" w:fill="auto"/>
            <w:vAlign w:val="center"/>
            <w:hideMark/>
          </w:tcPr>
          <w:p w:rsidR="00FE4146" w:rsidRDefault="00FE4146" w:rsidP="00FE4146">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E4146" w:rsidTr="00275446">
        <w:trPr>
          <w:trHeight w:val="189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1 16 10081 04 0000 140 </w:t>
            </w:r>
          </w:p>
        </w:tc>
        <w:tc>
          <w:tcPr>
            <w:tcW w:w="5670" w:type="dxa"/>
            <w:shd w:val="clear" w:color="auto" w:fill="auto"/>
            <w:vAlign w:val="center"/>
            <w:hideMark/>
          </w:tcPr>
          <w:p w:rsidR="00FE4146" w:rsidRDefault="00FE4146" w:rsidP="00FE4146">
            <w: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E4146" w:rsidTr="00275446">
        <w:trPr>
          <w:trHeight w:val="6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1 17 01040 04 0000 180 </w:t>
            </w:r>
          </w:p>
        </w:tc>
        <w:tc>
          <w:tcPr>
            <w:tcW w:w="5670" w:type="dxa"/>
            <w:shd w:val="clear" w:color="auto" w:fill="auto"/>
            <w:vAlign w:val="center"/>
            <w:hideMark/>
          </w:tcPr>
          <w:p w:rsidR="00FE4146" w:rsidRDefault="00FE4146" w:rsidP="00FE4146">
            <w:r>
              <w:t>Невыясненные поступления, зачисляемые в бюджеты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1 17 05040 04 0000 180 </w:t>
            </w:r>
          </w:p>
        </w:tc>
        <w:tc>
          <w:tcPr>
            <w:tcW w:w="5670" w:type="dxa"/>
            <w:shd w:val="clear" w:color="auto" w:fill="auto"/>
            <w:vAlign w:val="center"/>
            <w:hideMark/>
          </w:tcPr>
          <w:p w:rsidR="00FE4146" w:rsidRDefault="00FE4146" w:rsidP="00FE4146">
            <w:r>
              <w:t>Прочие неналоговые доходы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1 17 15020 04 0000 150</w:t>
            </w:r>
          </w:p>
        </w:tc>
        <w:tc>
          <w:tcPr>
            <w:tcW w:w="5670" w:type="dxa"/>
            <w:shd w:val="clear" w:color="auto" w:fill="auto"/>
            <w:vAlign w:val="center"/>
            <w:hideMark/>
          </w:tcPr>
          <w:p w:rsidR="00FE4146" w:rsidRDefault="00FE4146" w:rsidP="00FE4146">
            <w:r>
              <w:t>Инициативные платежи, зачисляемые в бюджеты городских округов (городских округов с внутригородским делением)</w:t>
            </w:r>
          </w:p>
        </w:tc>
      </w:tr>
      <w:tr w:rsidR="00FE4146" w:rsidTr="00275446">
        <w:trPr>
          <w:trHeight w:val="781"/>
        </w:trPr>
        <w:tc>
          <w:tcPr>
            <w:tcW w:w="1149" w:type="dxa"/>
            <w:shd w:val="clear" w:color="auto" w:fill="auto"/>
            <w:hideMark/>
          </w:tcPr>
          <w:p w:rsidR="00FE4146" w:rsidRDefault="00FE4146" w:rsidP="00FE4146">
            <w:pPr>
              <w:jc w:val="center"/>
            </w:pPr>
          </w:p>
        </w:tc>
        <w:tc>
          <w:tcPr>
            <w:tcW w:w="2694" w:type="dxa"/>
            <w:shd w:val="clear" w:color="auto" w:fill="auto"/>
            <w:hideMark/>
          </w:tcPr>
          <w:p w:rsidR="00FE4146" w:rsidRDefault="00FE4146" w:rsidP="00FE4146"/>
          <w:p w:rsidR="00FE4146" w:rsidRDefault="00FE4146" w:rsidP="00FE4146">
            <w:r>
              <w:t xml:space="preserve">2 00 00000 00 0000 000 </w:t>
            </w:r>
          </w:p>
        </w:tc>
        <w:tc>
          <w:tcPr>
            <w:tcW w:w="5670" w:type="dxa"/>
            <w:shd w:val="clear" w:color="auto" w:fill="auto"/>
            <w:vAlign w:val="center"/>
            <w:hideMark/>
          </w:tcPr>
          <w:p w:rsidR="00FE4146" w:rsidRPr="00565C4B" w:rsidRDefault="00FE4146" w:rsidP="00FE4146">
            <w:r>
              <w:t xml:space="preserve">Безвозмездные поступления </w:t>
            </w:r>
            <w:r>
              <w:rPr>
                <w:lang w:val="en-US"/>
              </w:rPr>
              <w:t>&lt;*&gt;</w:t>
            </w:r>
          </w:p>
        </w:tc>
      </w:tr>
    </w:tbl>
    <w:p w:rsidR="00A66350" w:rsidRDefault="00A66350" w:rsidP="00A66350">
      <w:pPr>
        <w:ind w:left="540"/>
        <w:rPr>
          <w:b/>
          <w:sz w:val="28"/>
          <w:szCs w:val="28"/>
        </w:rPr>
      </w:pPr>
    </w:p>
    <w:p w:rsidR="00A66350" w:rsidRDefault="00A66350" w:rsidP="00A66350">
      <w:pPr>
        <w:rPr>
          <w:b/>
          <w:sz w:val="28"/>
          <w:szCs w:val="28"/>
        </w:rPr>
      </w:pPr>
      <w:r>
        <w:rPr>
          <w:b/>
          <w:sz w:val="28"/>
          <w:szCs w:val="28"/>
        </w:rPr>
        <w:t xml:space="preserve">           -------------------------------------</w:t>
      </w:r>
    </w:p>
    <w:p w:rsidR="00A66350" w:rsidRDefault="00A66350" w:rsidP="00A66350">
      <w:pPr>
        <w:rPr>
          <w:b/>
          <w:sz w:val="28"/>
          <w:szCs w:val="28"/>
          <w:lang w:val="en-US"/>
        </w:rPr>
      </w:pPr>
    </w:p>
    <w:p w:rsidR="00A66350" w:rsidRPr="00B96353" w:rsidRDefault="00A66350" w:rsidP="00A66350">
      <w:r w:rsidRPr="00B96353">
        <w:t xml:space="preserve">&lt;*&gt; Администраторами доходов бюджета городского округа Октябрьск по статьям, подстатьям, подгруппам группы доходов </w:t>
      </w:r>
      <w:r>
        <w:t xml:space="preserve">2 00 00000 00 0000 000 "Безвозмездные </w:t>
      </w:r>
      <w:r>
        <w:lastRenderedPageBreak/>
        <w:t>поступления"</w:t>
      </w:r>
      <w:r w:rsidRPr="00B96353">
        <w:t xml:space="preserve"> </w:t>
      </w:r>
      <w:r>
        <w:t>являются уполномоченные органы местного самоуправления, отраслевые (функциональные) органы администрации, а также находящиеся в их ведении казенные учреждения, являющиеся получателями указанных средств.</w:t>
      </w:r>
    </w:p>
    <w:p w:rsidR="00484529" w:rsidRPr="00721F2E" w:rsidRDefault="00484529" w:rsidP="00721F2E"/>
    <w:p w:rsidR="009E14EF" w:rsidRDefault="00A4135C" w:rsidP="00EE3225">
      <w:pPr>
        <w:ind w:firstLine="540"/>
        <w:rPr>
          <w:sz w:val="22"/>
          <w:szCs w:val="22"/>
        </w:rPr>
      </w:pPr>
      <w:r>
        <w:rPr>
          <w:sz w:val="22"/>
          <w:szCs w:val="22"/>
        </w:rPr>
        <w:t xml:space="preserve">                                                         </w:t>
      </w:r>
      <w:r w:rsidR="00721F2E">
        <w:rPr>
          <w:sz w:val="22"/>
          <w:szCs w:val="22"/>
        </w:rPr>
        <w:t xml:space="preserve">        </w:t>
      </w:r>
      <w:r w:rsidR="00EE3225">
        <w:rPr>
          <w:sz w:val="22"/>
          <w:szCs w:val="22"/>
        </w:rPr>
        <w:t xml:space="preserve">                                                          </w:t>
      </w:r>
    </w:p>
    <w:p w:rsidR="009E14EF" w:rsidRDefault="009E14EF" w:rsidP="00EE3225">
      <w:pPr>
        <w:ind w:firstLine="540"/>
        <w:rPr>
          <w:sz w:val="22"/>
          <w:szCs w:val="22"/>
        </w:rPr>
      </w:pPr>
    </w:p>
    <w:p w:rsidR="009E14EF" w:rsidRDefault="009E14EF" w:rsidP="00EE3225">
      <w:pPr>
        <w:ind w:firstLine="540"/>
        <w:rPr>
          <w:sz w:val="22"/>
          <w:szCs w:val="22"/>
        </w:rPr>
      </w:pPr>
    </w:p>
    <w:p w:rsidR="009E14EF" w:rsidRDefault="009E14EF" w:rsidP="00EE3225">
      <w:pPr>
        <w:ind w:firstLine="540"/>
        <w:rPr>
          <w:sz w:val="22"/>
          <w:szCs w:val="22"/>
        </w:rPr>
      </w:pPr>
    </w:p>
    <w:p w:rsidR="009E14EF" w:rsidRDefault="009E14EF" w:rsidP="00EE3225">
      <w:pPr>
        <w:ind w:firstLine="540"/>
        <w:rPr>
          <w:sz w:val="22"/>
          <w:szCs w:val="22"/>
        </w:rPr>
      </w:pPr>
    </w:p>
    <w:p w:rsidR="009E14EF" w:rsidRDefault="009E14EF" w:rsidP="00EE3225">
      <w:pPr>
        <w:ind w:firstLine="540"/>
        <w:rPr>
          <w:sz w:val="22"/>
          <w:szCs w:val="22"/>
        </w:rPr>
      </w:pPr>
    </w:p>
    <w:sectPr w:rsidR="009E14EF" w:rsidSect="00FD5D65">
      <w:headerReference w:type="default" r:id="rId55"/>
      <w:headerReference w:type="first" r:id="rId56"/>
      <w:pgSz w:w="11906" w:h="16838"/>
      <w:pgMar w:top="709" w:right="709"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45" w:rsidRDefault="00C11645">
      <w:r>
        <w:separator/>
      </w:r>
    </w:p>
  </w:endnote>
  <w:endnote w:type="continuationSeparator" w:id="0">
    <w:p w:rsidR="00C11645" w:rsidRDefault="00C1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45" w:rsidRDefault="00C11645">
      <w:r>
        <w:separator/>
      </w:r>
    </w:p>
  </w:footnote>
  <w:footnote w:type="continuationSeparator" w:id="0">
    <w:p w:rsidR="00C11645" w:rsidRDefault="00C116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18661"/>
      <w:docPartObj>
        <w:docPartGallery w:val="Page Numbers (Top of Page)"/>
        <w:docPartUnique/>
      </w:docPartObj>
    </w:sdtPr>
    <w:sdtEndPr/>
    <w:sdtContent>
      <w:p w:rsidR="00C11645" w:rsidRDefault="00C11645">
        <w:pPr>
          <w:pStyle w:val="a4"/>
          <w:jc w:val="center"/>
        </w:pPr>
        <w:r>
          <w:fldChar w:fldCharType="begin"/>
        </w:r>
        <w:r>
          <w:instrText>PAGE   \* MERGEFORMAT</w:instrText>
        </w:r>
        <w:r>
          <w:fldChar w:fldCharType="separate"/>
        </w:r>
        <w:r w:rsidR="005940F3">
          <w:rPr>
            <w:noProof/>
          </w:rPr>
          <w:t>21</w:t>
        </w:r>
        <w:r>
          <w:fldChar w:fldCharType="end"/>
        </w:r>
      </w:p>
    </w:sdtContent>
  </w:sdt>
  <w:p w:rsidR="00C11645" w:rsidRDefault="00C1164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645" w:rsidRDefault="00C11645">
    <w:pPr>
      <w:pStyle w:val="a4"/>
      <w:jc w:val="center"/>
    </w:pPr>
  </w:p>
  <w:p w:rsidR="00C11645" w:rsidRDefault="00C1164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839"/>
    <w:multiLevelType w:val="hybridMultilevel"/>
    <w:tmpl w:val="47A88B44"/>
    <w:lvl w:ilvl="0" w:tplc="8692149E">
      <w:numFmt w:val="decimalZero"/>
      <w:lvlText w:val="%1"/>
      <w:lvlJc w:val="left"/>
      <w:pPr>
        <w:ind w:left="-16066" w:hanging="360"/>
      </w:pPr>
      <w:rPr>
        <w:rFonts w:hint="default"/>
      </w:rPr>
    </w:lvl>
    <w:lvl w:ilvl="1" w:tplc="04190019" w:tentative="1">
      <w:start w:val="1"/>
      <w:numFmt w:val="lowerLetter"/>
      <w:lvlText w:val="%2."/>
      <w:lvlJc w:val="left"/>
      <w:pPr>
        <w:ind w:left="-15346" w:hanging="360"/>
      </w:pPr>
    </w:lvl>
    <w:lvl w:ilvl="2" w:tplc="0419001B" w:tentative="1">
      <w:start w:val="1"/>
      <w:numFmt w:val="lowerRoman"/>
      <w:lvlText w:val="%3."/>
      <w:lvlJc w:val="right"/>
      <w:pPr>
        <w:ind w:left="-14626" w:hanging="180"/>
      </w:pPr>
    </w:lvl>
    <w:lvl w:ilvl="3" w:tplc="0419000F" w:tentative="1">
      <w:start w:val="1"/>
      <w:numFmt w:val="decimal"/>
      <w:lvlText w:val="%4."/>
      <w:lvlJc w:val="left"/>
      <w:pPr>
        <w:ind w:left="-13906" w:hanging="360"/>
      </w:pPr>
    </w:lvl>
    <w:lvl w:ilvl="4" w:tplc="04190019" w:tentative="1">
      <w:start w:val="1"/>
      <w:numFmt w:val="lowerLetter"/>
      <w:lvlText w:val="%5."/>
      <w:lvlJc w:val="left"/>
      <w:pPr>
        <w:ind w:left="-1318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1746" w:hanging="360"/>
      </w:pPr>
    </w:lvl>
    <w:lvl w:ilvl="7" w:tplc="04190019" w:tentative="1">
      <w:start w:val="1"/>
      <w:numFmt w:val="lowerLetter"/>
      <w:lvlText w:val="%8."/>
      <w:lvlJc w:val="left"/>
      <w:pPr>
        <w:ind w:left="-11026" w:hanging="360"/>
      </w:pPr>
    </w:lvl>
    <w:lvl w:ilvl="8" w:tplc="0419001B" w:tentative="1">
      <w:start w:val="1"/>
      <w:numFmt w:val="lowerRoman"/>
      <w:lvlText w:val="%9."/>
      <w:lvlJc w:val="right"/>
      <w:pPr>
        <w:ind w:left="-10306" w:hanging="180"/>
      </w:pPr>
    </w:lvl>
  </w:abstractNum>
  <w:abstractNum w:abstractNumId="1" w15:restartNumberingAfterBreak="0">
    <w:nsid w:val="0C327AD2"/>
    <w:multiLevelType w:val="hybridMultilevel"/>
    <w:tmpl w:val="652A8DE6"/>
    <w:lvl w:ilvl="0" w:tplc="9D1A991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18621524"/>
    <w:multiLevelType w:val="multilevel"/>
    <w:tmpl w:val="DFDC978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198961B4"/>
    <w:multiLevelType w:val="hybridMultilevel"/>
    <w:tmpl w:val="AE767FCE"/>
    <w:lvl w:ilvl="0" w:tplc="DDE8C3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B1475AE"/>
    <w:multiLevelType w:val="hybridMultilevel"/>
    <w:tmpl w:val="F19CA39C"/>
    <w:lvl w:ilvl="0" w:tplc="72640960">
      <w:start w:val="1"/>
      <w:numFmt w:val="decimal"/>
      <w:lvlText w:val="%1."/>
      <w:lvlJc w:val="left"/>
      <w:pPr>
        <w:ind w:left="9321"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2E732F7"/>
    <w:multiLevelType w:val="hybridMultilevel"/>
    <w:tmpl w:val="6A5825BA"/>
    <w:lvl w:ilvl="0" w:tplc="48960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92411E5"/>
    <w:multiLevelType w:val="hybridMultilevel"/>
    <w:tmpl w:val="DFDC9780"/>
    <w:lvl w:ilvl="0" w:tplc="6D52512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2BA1732A"/>
    <w:multiLevelType w:val="hybridMultilevel"/>
    <w:tmpl w:val="4686144C"/>
    <w:lvl w:ilvl="0" w:tplc="F2F2F016">
      <w:start w:val="1"/>
      <w:numFmt w:val="decimal"/>
      <w:lvlText w:val="%1."/>
      <w:lvlJc w:val="left"/>
      <w:pPr>
        <w:ind w:left="1765" w:hanging="528"/>
      </w:pPr>
      <w:rPr>
        <w:rFonts w:ascii="Times New Roman" w:eastAsia="Times New Roman" w:hAnsi="Times New Roman" w:cs="Times New Roman"/>
      </w:rPr>
    </w:lvl>
    <w:lvl w:ilvl="1" w:tplc="04190019" w:tentative="1">
      <w:start w:val="1"/>
      <w:numFmt w:val="lowerLetter"/>
      <w:lvlText w:val="%2."/>
      <w:lvlJc w:val="left"/>
      <w:pPr>
        <w:ind w:left="2317" w:hanging="360"/>
      </w:pPr>
    </w:lvl>
    <w:lvl w:ilvl="2" w:tplc="0419001B" w:tentative="1">
      <w:start w:val="1"/>
      <w:numFmt w:val="lowerRoman"/>
      <w:lvlText w:val="%3."/>
      <w:lvlJc w:val="right"/>
      <w:pPr>
        <w:ind w:left="3037" w:hanging="180"/>
      </w:pPr>
    </w:lvl>
    <w:lvl w:ilvl="3" w:tplc="0419000F" w:tentative="1">
      <w:start w:val="1"/>
      <w:numFmt w:val="decimal"/>
      <w:lvlText w:val="%4."/>
      <w:lvlJc w:val="left"/>
      <w:pPr>
        <w:ind w:left="3757" w:hanging="360"/>
      </w:pPr>
    </w:lvl>
    <w:lvl w:ilvl="4" w:tplc="04190019" w:tentative="1">
      <w:start w:val="1"/>
      <w:numFmt w:val="lowerLetter"/>
      <w:lvlText w:val="%5."/>
      <w:lvlJc w:val="left"/>
      <w:pPr>
        <w:ind w:left="4477" w:hanging="360"/>
      </w:pPr>
    </w:lvl>
    <w:lvl w:ilvl="5" w:tplc="0419001B" w:tentative="1">
      <w:start w:val="1"/>
      <w:numFmt w:val="lowerRoman"/>
      <w:lvlText w:val="%6."/>
      <w:lvlJc w:val="right"/>
      <w:pPr>
        <w:ind w:left="5197" w:hanging="180"/>
      </w:pPr>
    </w:lvl>
    <w:lvl w:ilvl="6" w:tplc="0419000F" w:tentative="1">
      <w:start w:val="1"/>
      <w:numFmt w:val="decimal"/>
      <w:lvlText w:val="%7."/>
      <w:lvlJc w:val="left"/>
      <w:pPr>
        <w:ind w:left="5917" w:hanging="360"/>
      </w:pPr>
    </w:lvl>
    <w:lvl w:ilvl="7" w:tplc="04190019" w:tentative="1">
      <w:start w:val="1"/>
      <w:numFmt w:val="lowerLetter"/>
      <w:lvlText w:val="%8."/>
      <w:lvlJc w:val="left"/>
      <w:pPr>
        <w:ind w:left="6637" w:hanging="360"/>
      </w:pPr>
    </w:lvl>
    <w:lvl w:ilvl="8" w:tplc="0419001B" w:tentative="1">
      <w:start w:val="1"/>
      <w:numFmt w:val="lowerRoman"/>
      <w:lvlText w:val="%9."/>
      <w:lvlJc w:val="right"/>
      <w:pPr>
        <w:ind w:left="7357" w:hanging="180"/>
      </w:pPr>
    </w:lvl>
  </w:abstractNum>
  <w:abstractNum w:abstractNumId="8" w15:restartNumberingAfterBreak="0">
    <w:nsid w:val="2FDA7979"/>
    <w:multiLevelType w:val="hybridMultilevel"/>
    <w:tmpl w:val="59268094"/>
    <w:lvl w:ilvl="0" w:tplc="5DDA030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C6501"/>
    <w:multiLevelType w:val="hybridMultilevel"/>
    <w:tmpl w:val="2D1C0702"/>
    <w:lvl w:ilvl="0" w:tplc="1FF0AFC8">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820C40"/>
    <w:multiLevelType w:val="hybridMultilevel"/>
    <w:tmpl w:val="108C1FA4"/>
    <w:lvl w:ilvl="0" w:tplc="530C8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7C64ABF"/>
    <w:multiLevelType w:val="hybridMultilevel"/>
    <w:tmpl w:val="AE767FCE"/>
    <w:lvl w:ilvl="0" w:tplc="DDE8C3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4886115A"/>
    <w:multiLevelType w:val="hybridMultilevel"/>
    <w:tmpl w:val="8B54A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B70268"/>
    <w:multiLevelType w:val="hybridMultilevel"/>
    <w:tmpl w:val="AAFE4592"/>
    <w:lvl w:ilvl="0" w:tplc="96A6ECF6">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1BB2C5C"/>
    <w:multiLevelType w:val="hybridMultilevel"/>
    <w:tmpl w:val="57DCF5D0"/>
    <w:lvl w:ilvl="0" w:tplc="9E42D796">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54032E33"/>
    <w:multiLevelType w:val="hybridMultilevel"/>
    <w:tmpl w:val="AE767FCE"/>
    <w:lvl w:ilvl="0" w:tplc="DDE8C3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68D90F5B"/>
    <w:multiLevelType w:val="hybridMultilevel"/>
    <w:tmpl w:val="DDA0064E"/>
    <w:lvl w:ilvl="0" w:tplc="42AC2E56">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3A4BA2"/>
    <w:multiLevelType w:val="hybridMultilevel"/>
    <w:tmpl w:val="6D1C55BE"/>
    <w:lvl w:ilvl="0" w:tplc="0B3C54F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740A749B"/>
    <w:multiLevelType w:val="hybridMultilevel"/>
    <w:tmpl w:val="896C986C"/>
    <w:lvl w:ilvl="0" w:tplc="E0FCADD6">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7C0612"/>
    <w:multiLevelType w:val="hybridMultilevel"/>
    <w:tmpl w:val="36B4DF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
  </w:num>
  <w:num w:numId="3">
    <w:abstractNumId w:val="13"/>
  </w:num>
  <w:num w:numId="4">
    <w:abstractNumId w:val="14"/>
  </w:num>
  <w:num w:numId="5">
    <w:abstractNumId w:val="8"/>
  </w:num>
  <w:num w:numId="6">
    <w:abstractNumId w:val="9"/>
  </w:num>
  <w:num w:numId="7">
    <w:abstractNumId w:val="18"/>
  </w:num>
  <w:num w:numId="8">
    <w:abstractNumId w:val="16"/>
  </w:num>
  <w:num w:numId="9">
    <w:abstractNumId w:val="0"/>
  </w:num>
  <w:num w:numId="10">
    <w:abstractNumId w:val="4"/>
  </w:num>
  <w:num w:numId="11">
    <w:abstractNumId w:val="17"/>
  </w:num>
  <w:num w:numId="12">
    <w:abstractNumId w:val="7"/>
  </w:num>
  <w:num w:numId="13">
    <w:abstractNumId w:val="19"/>
  </w:num>
  <w:num w:numId="14">
    <w:abstractNumId w:val="12"/>
  </w:num>
  <w:num w:numId="15">
    <w:abstractNumId w:val="10"/>
  </w:num>
  <w:num w:numId="16">
    <w:abstractNumId w:val="1"/>
  </w:num>
  <w:num w:numId="17">
    <w:abstractNumId w:val="5"/>
  </w:num>
  <w:num w:numId="18">
    <w:abstractNumId w:val="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5C"/>
    <w:rsid w:val="000128FF"/>
    <w:rsid w:val="0002089A"/>
    <w:rsid w:val="00031407"/>
    <w:rsid w:val="0004222D"/>
    <w:rsid w:val="000522DE"/>
    <w:rsid w:val="0005427C"/>
    <w:rsid w:val="00054EA8"/>
    <w:rsid w:val="000656B8"/>
    <w:rsid w:val="000716F0"/>
    <w:rsid w:val="0007344A"/>
    <w:rsid w:val="00074322"/>
    <w:rsid w:val="00076157"/>
    <w:rsid w:val="00084F4F"/>
    <w:rsid w:val="00090AB0"/>
    <w:rsid w:val="000917F6"/>
    <w:rsid w:val="0009343A"/>
    <w:rsid w:val="000950C1"/>
    <w:rsid w:val="00097B2A"/>
    <w:rsid w:val="000A3861"/>
    <w:rsid w:val="000C6FD9"/>
    <w:rsid w:val="000D1C19"/>
    <w:rsid w:val="000D3FB8"/>
    <w:rsid w:val="000D46B1"/>
    <w:rsid w:val="000E15BA"/>
    <w:rsid w:val="000F2E64"/>
    <w:rsid w:val="000F526B"/>
    <w:rsid w:val="001042D7"/>
    <w:rsid w:val="001201F3"/>
    <w:rsid w:val="00131A07"/>
    <w:rsid w:val="0013215F"/>
    <w:rsid w:val="00137710"/>
    <w:rsid w:val="00140139"/>
    <w:rsid w:val="00140DD5"/>
    <w:rsid w:val="00140E93"/>
    <w:rsid w:val="001438B8"/>
    <w:rsid w:val="00150DA0"/>
    <w:rsid w:val="0017259F"/>
    <w:rsid w:val="001738AA"/>
    <w:rsid w:val="0019011B"/>
    <w:rsid w:val="001A0CEF"/>
    <w:rsid w:val="001A3D36"/>
    <w:rsid w:val="001A462B"/>
    <w:rsid w:val="001A7164"/>
    <w:rsid w:val="001B06A7"/>
    <w:rsid w:val="001C020B"/>
    <w:rsid w:val="001C173F"/>
    <w:rsid w:val="001C518F"/>
    <w:rsid w:val="001D5681"/>
    <w:rsid w:val="001D6417"/>
    <w:rsid w:val="001D6544"/>
    <w:rsid w:val="001D6C27"/>
    <w:rsid w:val="001E20B5"/>
    <w:rsid w:val="001E47F4"/>
    <w:rsid w:val="001E557F"/>
    <w:rsid w:val="001F0A47"/>
    <w:rsid w:val="001F1642"/>
    <w:rsid w:val="002046FA"/>
    <w:rsid w:val="00217B36"/>
    <w:rsid w:val="00220957"/>
    <w:rsid w:val="002221C8"/>
    <w:rsid w:val="0022753A"/>
    <w:rsid w:val="00230C11"/>
    <w:rsid w:val="00234C88"/>
    <w:rsid w:val="002376C4"/>
    <w:rsid w:val="00240141"/>
    <w:rsid w:val="002404C7"/>
    <w:rsid w:val="00244AF3"/>
    <w:rsid w:val="00247F5B"/>
    <w:rsid w:val="0025170A"/>
    <w:rsid w:val="0025607F"/>
    <w:rsid w:val="0026364F"/>
    <w:rsid w:val="00275446"/>
    <w:rsid w:val="00275D34"/>
    <w:rsid w:val="00283D5B"/>
    <w:rsid w:val="00284446"/>
    <w:rsid w:val="0029167A"/>
    <w:rsid w:val="00293FEB"/>
    <w:rsid w:val="002A6B83"/>
    <w:rsid w:val="002B1258"/>
    <w:rsid w:val="002B54E8"/>
    <w:rsid w:val="002B77EF"/>
    <w:rsid w:val="002B7F3A"/>
    <w:rsid w:val="002C7A8A"/>
    <w:rsid w:val="002D0884"/>
    <w:rsid w:val="002D5B1F"/>
    <w:rsid w:val="002E02A9"/>
    <w:rsid w:val="002E67F3"/>
    <w:rsid w:val="002F31F5"/>
    <w:rsid w:val="002F4477"/>
    <w:rsid w:val="00303A3A"/>
    <w:rsid w:val="003058CF"/>
    <w:rsid w:val="00310E6B"/>
    <w:rsid w:val="00312E2B"/>
    <w:rsid w:val="00327125"/>
    <w:rsid w:val="00332C02"/>
    <w:rsid w:val="00335125"/>
    <w:rsid w:val="00344091"/>
    <w:rsid w:val="00347E4C"/>
    <w:rsid w:val="003509DF"/>
    <w:rsid w:val="0035120F"/>
    <w:rsid w:val="0035717F"/>
    <w:rsid w:val="00357533"/>
    <w:rsid w:val="003615F4"/>
    <w:rsid w:val="00361986"/>
    <w:rsid w:val="00366062"/>
    <w:rsid w:val="00376A6C"/>
    <w:rsid w:val="00377270"/>
    <w:rsid w:val="00382161"/>
    <w:rsid w:val="003924E6"/>
    <w:rsid w:val="00394009"/>
    <w:rsid w:val="00397A45"/>
    <w:rsid w:val="003A2022"/>
    <w:rsid w:val="003C43EE"/>
    <w:rsid w:val="003C6F54"/>
    <w:rsid w:val="003D33E3"/>
    <w:rsid w:val="003D55E0"/>
    <w:rsid w:val="003E090C"/>
    <w:rsid w:val="003E15FD"/>
    <w:rsid w:val="003E37D8"/>
    <w:rsid w:val="003E5DC0"/>
    <w:rsid w:val="003F0013"/>
    <w:rsid w:val="003F574C"/>
    <w:rsid w:val="003F5D69"/>
    <w:rsid w:val="00404D86"/>
    <w:rsid w:val="0040521A"/>
    <w:rsid w:val="004239FF"/>
    <w:rsid w:val="00436876"/>
    <w:rsid w:val="00436FF3"/>
    <w:rsid w:val="0043714A"/>
    <w:rsid w:val="00437DDC"/>
    <w:rsid w:val="00444814"/>
    <w:rsid w:val="0045052E"/>
    <w:rsid w:val="00454A86"/>
    <w:rsid w:val="00460304"/>
    <w:rsid w:val="00462A7D"/>
    <w:rsid w:val="0046783A"/>
    <w:rsid w:val="00471531"/>
    <w:rsid w:val="00474408"/>
    <w:rsid w:val="00476E2C"/>
    <w:rsid w:val="00484529"/>
    <w:rsid w:val="004A1211"/>
    <w:rsid w:val="004A36BE"/>
    <w:rsid w:val="004A4B22"/>
    <w:rsid w:val="004A5ADA"/>
    <w:rsid w:val="004B2952"/>
    <w:rsid w:val="004C7BCF"/>
    <w:rsid w:val="004C7DC4"/>
    <w:rsid w:val="004D17A1"/>
    <w:rsid w:val="004D3BBC"/>
    <w:rsid w:val="004D46E7"/>
    <w:rsid w:val="004E0437"/>
    <w:rsid w:val="004E5F34"/>
    <w:rsid w:val="004F7655"/>
    <w:rsid w:val="004F7C1C"/>
    <w:rsid w:val="00500E2E"/>
    <w:rsid w:val="0051392D"/>
    <w:rsid w:val="005250F7"/>
    <w:rsid w:val="005257FE"/>
    <w:rsid w:val="005349F2"/>
    <w:rsid w:val="00535622"/>
    <w:rsid w:val="00540F3E"/>
    <w:rsid w:val="00543056"/>
    <w:rsid w:val="00547707"/>
    <w:rsid w:val="00553C6F"/>
    <w:rsid w:val="00565C4B"/>
    <w:rsid w:val="005665EF"/>
    <w:rsid w:val="0056741F"/>
    <w:rsid w:val="00567C04"/>
    <w:rsid w:val="005730A5"/>
    <w:rsid w:val="0057341E"/>
    <w:rsid w:val="005808D1"/>
    <w:rsid w:val="00586E3B"/>
    <w:rsid w:val="00590B88"/>
    <w:rsid w:val="005940F3"/>
    <w:rsid w:val="005977A8"/>
    <w:rsid w:val="005A53B0"/>
    <w:rsid w:val="005A722E"/>
    <w:rsid w:val="005A7935"/>
    <w:rsid w:val="005B56CB"/>
    <w:rsid w:val="005C325A"/>
    <w:rsid w:val="005C5ADE"/>
    <w:rsid w:val="005D387C"/>
    <w:rsid w:val="005D39DA"/>
    <w:rsid w:val="005E120E"/>
    <w:rsid w:val="005E718A"/>
    <w:rsid w:val="005F386E"/>
    <w:rsid w:val="00600A20"/>
    <w:rsid w:val="00606C35"/>
    <w:rsid w:val="00626B5F"/>
    <w:rsid w:val="00626F9B"/>
    <w:rsid w:val="00636067"/>
    <w:rsid w:val="0063776F"/>
    <w:rsid w:val="00643E5D"/>
    <w:rsid w:val="00644FEA"/>
    <w:rsid w:val="00647BDB"/>
    <w:rsid w:val="00655487"/>
    <w:rsid w:val="00660B9D"/>
    <w:rsid w:val="00673B07"/>
    <w:rsid w:val="00680C22"/>
    <w:rsid w:val="00687E05"/>
    <w:rsid w:val="00687EFE"/>
    <w:rsid w:val="00691B9D"/>
    <w:rsid w:val="0069214E"/>
    <w:rsid w:val="00692FE2"/>
    <w:rsid w:val="00694636"/>
    <w:rsid w:val="006963AE"/>
    <w:rsid w:val="006974E7"/>
    <w:rsid w:val="006A2FB0"/>
    <w:rsid w:val="006A45F1"/>
    <w:rsid w:val="006B1272"/>
    <w:rsid w:val="006B1711"/>
    <w:rsid w:val="006B1F19"/>
    <w:rsid w:val="006B5E20"/>
    <w:rsid w:val="006C005B"/>
    <w:rsid w:val="006C5471"/>
    <w:rsid w:val="006D0F81"/>
    <w:rsid w:val="006D4E38"/>
    <w:rsid w:val="006E6C3E"/>
    <w:rsid w:val="006F0C9A"/>
    <w:rsid w:val="006F557A"/>
    <w:rsid w:val="006F7E45"/>
    <w:rsid w:val="007025FD"/>
    <w:rsid w:val="0070310A"/>
    <w:rsid w:val="00703C09"/>
    <w:rsid w:val="00710DF4"/>
    <w:rsid w:val="00713E92"/>
    <w:rsid w:val="00721F2E"/>
    <w:rsid w:val="00724494"/>
    <w:rsid w:val="00737B14"/>
    <w:rsid w:val="00742EDB"/>
    <w:rsid w:val="0076389E"/>
    <w:rsid w:val="0076562E"/>
    <w:rsid w:val="00774801"/>
    <w:rsid w:val="00774CAA"/>
    <w:rsid w:val="0077653B"/>
    <w:rsid w:val="00776740"/>
    <w:rsid w:val="00776F67"/>
    <w:rsid w:val="0078536E"/>
    <w:rsid w:val="00785BC6"/>
    <w:rsid w:val="007879FA"/>
    <w:rsid w:val="0079035F"/>
    <w:rsid w:val="0079046F"/>
    <w:rsid w:val="007A0C38"/>
    <w:rsid w:val="007A3BCD"/>
    <w:rsid w:val="007B3EF9"/>
    <w:rsid w:val="007C17FB"/>
    <w:rsid w:val="007D1ACA"/>
    <w:rsid w:val="007F1907"/>
    <w:rsid w:val="00801B96"/>
    <w:rsid w:val="008025BF"/>
    <w:rsid w:val="00806F21"/>
    <w:rsid w:val="00810745"/>
    <w:rsid w:val="00822140"/>
    <w:rsid w:val="008231CA"/>
    <w:rsid w:val="008255B2"/>
    <w:rsid w:val="008337B2"/>
    <w:rsid w:val="00835A48"/>
    <w:rsid w:val="008366FB"/>
    <w:rsid w:val="008435E4"/>
    <w:rsid w:val="0084671A"/>
    <w:rsid w:val="00850253"/>
    <w:rsid w:val="0085114E"/>
    <w:rsid w:val="00854B31"/>
    <w:rsid w:val="0085775B"/>
    <w:rsid w:val="00864A19"/>
    <w:rsid w:val="00867298"/>
    <w:rsid w:val="0087098C"/>
    <w:rsid w:val="00870B92"/>
    <w:rsid w:val="00872794"/>
    <w:rsid w:val="00877FB2"/>
    <w:rsid w:val="00882E47"/>
    <w:rsid w:val="008833FB"/>
    <w:rsid w:val="008857D8"/>
    <w:rsid w:val="00896067"/>
    <w:rsid w:val="008A04FC"/>
    <w:rsid w:val="008A70B2"/>
    <w:rsid w:val="008B6C23"/>
    <w:rsid w:val="008D7B41"/>
    <w:rsid w:val="008F718F"/>
    <w:rsid w:val="0090106B"/>
    <w:rsid w:val="0090689D"/>
    <w:rsid w:val="00906ADA"/>
    <w:rsid w:val="00911288"/>
    <w:rsid w:val="009132E8"/>
    <w:rsid w:val="00944AA0"/>
    <w:rsid w:val="0094756D"/>
    <w:rsid w:val="009517CA"/>
    <w:rsid w:val="00952531"/>
    <w:rsid w:val="0095305D"/>
    <w:rsid w:val="00953124"/>
    <w:rsid w:val="009621BC"/>
    <w:rsid w:val="0096640E"/>
    <w:rsid w:val="0097458A"/>
    <w:rsid w:val="00985C00"/>
    <w:rsid w:val="0098770D"/>
    <w:rsid w:val="00996F99"/>
    <w:rsid w:val="00997262"/>
    <w:rsid w:val="009A20D5"/>
    <w:rsid w:val="009A210F"/>
    <w:rsid w:val="009A2D97"/>
    <w:rsid w:val="009A6B4D"/>
    <w:rsid w:val="009B1CD4"/>
    <w:rsid w:val="009B28C5"/>
    <w:rsid w:val="009B4B6A"/>
    <w:rsid w:val="009C5B38"/>
    <w:rsid w:val="009D5376"/>
    <w:rsid w:val="009E14EF"/>
    <w:rsid w:val="009E191C"/>
    <w:rsid w:val="009F7289"/>
    <w:rsid w:val="00A01F56"/>
    <w:rsid w:val="00A34170"/>
    <w:rsid w:val="00A40FB8"/>
    <w:rsid w:val="00A4135C"/>
    <w:rsid w:val="00A427EA"/>
    <w:rsid w:val="00A42C18"/>
    <w:rsid w:val="00A44A6F"/>
    <w:rsid w:val="00A54A77"/>
    <w:rsid w:val="00A66350"/>
    <w:rsid w:val="00A70F68"/>
    <w:rsid w:val="00A835BF"/>
    <w:rsid w:val="00A85866"/>
    <w:rsid w:val="00A86544"/>
    <w:rsid w:val="00A959A2"/>
    <w:rsid w:val="00A96031"/>
    <w:rsid w:val="00A96913"/>
    <w:rsid w:val="00AA14E2"/>
    <w:rsid w:val="00AA68F1"/>
    <w:rsid w:val="00AB0450"/>
    <w:rsid w:val="00AB3F1B"/>
    <w:rsid w:val="00AB5AE9"/>
    <w:rsid w:val="00AB63C0"/>
    <w:rsid w:val="00AC15E7"/>
    <w:rsid w:val="00AC4382"/>
    <w:rsid w:val="00AC5A13"/>
    <w:rsid w:val="00AC7DAA"/>
    <w:rsid w:val="00AD5FF2"/>
    <w:rsid w:val="00AD64BA"/>
    <w:rsid w:val="00AE296C"/>
    <w:rsid w:val="00AF2C80"/>
    <w:rsid w:val="00AF4D1A"/>
    <w:rsid w:val="00AF56AD"/>
    <w:rsid w:val="00AF6BD8"/>
    <w:rsid w:val="00B20CB0"/>
    <w:rsid w:val="00B21485"/>
    <w:rsid w:val="00B24A45"/>
    <w:rsid w:val="00B31EAE"/>
    <w:rsid w:val="00B52F12"/>
    <w:rsid w:val="00B60E87"/>
    <w:rsid w:val="00B67BEE"/>
    <w:rsid w:val="00B71FDA"/>
    <w:rsid w:val="00B8071C"/>
    <w:rsid w:val="00B82BA6"/>
    <w:rsid w:val="00B8724A"/>
    <w:rsid w:val="00B9205B"/>
    <w:rsid w:val="00B96353"/>
    <w:rsid w:val="00B96D9B"/>
    <w:rsid w:val="00BA2468"/>
    <w:rsid w:val="00BC4293"/>
    <w:rsid w:val="00BD3DFD"/>
    <w:rsid w:val="00BD777C"/>
    <w:rsid w:val="00BE2C05"/>
    <w:rsid w:val="00BE3058"/>
    <w:rsid w:val="00BE718D"/>
    <w:rsid w:val="00BE7F6A"/>
    <w:rsid w:val="00BF0E97"/>
    <w:rsid w:val="00BF5FE4"/>
    <w:rsid w:val="00C11645"/>
    <w:rsid w:val="00C13CEB"/>
    <w:rsid w:val="00C17775"/>
    <w:rsid w:val="00C26362"/>
    <w:rsid w:val="00C268D1"/>
    <w:rsid w:val="00C37AA8"/>
    <w:rsid w:val="00C41926"/>
    <w:rsid w:val="00C45C7A"/>
    <w:rsid w:val="00C56CA9"/>
    <w:rsid w:val="00C642B0"/>
    <w:rsid w:val="00C655A8"/>
    <w:rsid w:val="00C662B3"/>
    <w:rsid w:val="00C7200B"/>
    <w:rsid w:val="00C779A7"/>
    <w:rsid w:val="00C8594C"/>
    <w:rsid w:val="00CB3481"/>
    <w:rsid w:val="00CC5715"/>
    <w:rsid w:val="00CD06CF"/>
    <w:rsid w:val="00CE1318"/>
    <w:rsid w:val="00CE242A"/>
    <w:rsid w:val="00CF5DFE"/>
    <w:rsid w:val="00D12EEA"/>
    <w:rsid w:val="00D14D8C"/>
    <w:rsid w:val="00D22BCB"/>
    <w:rsid w:val="00D27E79"/>
    <w:rsid w:val="00D400AD"/>
    <w:rsid w:val="00D41D8D"/>
    <w:rsid w:val="00D51D6F"/>
    <w:rsid w:val="00D550E7"/>
    <w:rsid w:val="00D763C8"/>
    <w:rsid w:val="00D764F0"/>
    <w:rsid w:val="00D8495C"/>
    <w:rsid w:val="00D86603"/>
    <w:rsid w:val="00D909B9"/>
    <w:rsid w:val="00DA4483"/>
    <w:rsid w:val="00DA723E"/>
    <w:rsid w:val="00DB0D5F"/>
    <w:rsid w:val="00DB3B54"/>
    <w:rsid w:val="00DC4C97"/>
    <w:rsid w:val="00DC76BB"/>
    <w:rsid w:val="00DD0302"/>
    <w:rsid w:val="00DD33C6"/>
    <w:rsid w:val="00DD4BA8"/>
    <w:rsid w:val="00DE27A7"/>
    <w:rsid w:val="00DE27EC"/>
    <w:rsid w:val="00DE4B4E"/>
    <w:rsid w:val="00DF3538"/>
    <w:rsid w:val="00E044AF"/>
    <w:rsid w:val="00E06FA4"/>
    <w:rsid w:val="00E22BA6"/>
    <w:rsid w:val="00E264C2"/>
    <w:rsid w:val="00E277C8"/>
    <w:rsid w:val="00E3146C"/>
    <w:rsid w:val="00E338B6"/>
    <w:rsid w:val="00E424D0"/>
    <w:rsid w:val="00E479DE"/>
    <w:rsid w:val="00E5095B"/>
    <w:rsid w:val="00E57529"/>
    <w:rsid w:val="00E63D11"/>
    <w:rsid w:val="00E66159"/>
    <w:rsid w:val="00E66EC6"/>
    <w:rsid w:val="00E708FF"/>
    <w:rsid w:val="00E7153D"/>
    <w:rsid w:val="00E71DCE"/>
    <w:rsid w:val="00E800D3"/>
    <w:rsid w:val="00E8054E"/>
    <w:rsid w:val="00E82880"/>
    <w:rsid w:val="00E864A0"/>
    <w:rsid w:val="00E86C98"/>
    <w:rsid w:val="00E876F1"/>
    <w:rsid w:val="00E97E55"/>
    <w:rsid w:val="00EA2CAB"/>
    <w:rsid w:val="00EA4D73"/>
    <w:rsid w:val="00EB36B3"/>
    <w:rsid w:val="00EC0ACF"/>
    <w:rsid w:val="00EC54F4"/>
    <w:rsid w:val="00ED1C07"/>
    <w:rsid w:val="00ED3120"/>
    <w:rsid w:val="00ED45D8"/>
    <w:rsid w:val="00EE22E5"/>
    <w:rsid w:val="00EE31FA"/>
    <w:rsid w:val="00EE3225"/>
    <w:rsid w:val="00EE54C9"/>
    <w:rsid w:val="00EE74D4"/>
    <w:rsid w:val="00EF6F55"/>
    <w:rsid w:val="00F04F34"/>
    <w:rsid w:val="00F05C85"/>
    <w:rsid w:val="00F0742F"/>
    <w:rsid w:val="00F16F74"/>
    <w:rsid w:val="00F22CFE"/>
    <w:rsid w:val="00F31A8F"/>
    <w:rsid w:val="00F330C6"/>
    <w:rsid w:val="00F34E1A"/>
    <w:rsid w:val="00F35363"/>
    <w:rsid w:val="00F4007B"/>
    <w:rsid w:val="00F528EE"/>
    <w:rsid w:val="00F62D14"/>
    <w:rsid w:val="00F62E3E"/>
    <w:rsid w:val="00F642C5"/>
    <w:rsid w:val="00F646B4"/>
    <w:rsid w:val="00F672EF"/>
    <w:rsid w:val="00F7729E"/>
    <w:rsid w:val="00F86B51"/>
    <w:rsid w:val="00F94442"/>
    <w:rsid w:val="00F9722A"/>
    <w:rsid w:val="00FC3DA5"/>
    <w:rsid w:val="00FC6086"/>
    <w:rsid w:val="00FD0D0C"/>
    <w:rsid w:val="00FD3945"/>
    <w:rsid w:val="00FD593C"/>
    <w:rsid w:val="00FD5D65"/>
    <w:rsid w:val="00FE3C61"/>
    <w:rsid w:val="00FE4146"/>
    <w:rsid w:val="00FE5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1AD70CA2"/>
  <w15:docId w15:val="{E847F38B-C572-4861-B9E3-ACADE47A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80C22"/>
    <w:pPr>
      <w:framePr w:w="4600" w:h="3366" w:hSpace="141" w:wrap="around" w:vAnchor="text" w:hAnchor="page" w:x="1016" w:y="154"/>
      <w:jc w:val="center"/>
    </w:pPr>
    <w:rPr>
      <w:b/>
      <w:caps/>
      <w:sz w:val="36"/>
      <w:szCs w:val="20"/>
    </w:rPr>
  </w:style>
  <w:style w:type="paragraph" w:styleId="a4">
    <w:name w:val="header"/>
    <w:basedOn w:val="a"/>
    <w:link w:val="a5"/>
    <w:uiPriority w:val="99"/>
    <w:rsid w:val="00B67BEE"/>
    <w:pPr>
      <w:tabs>
        <w:tab w:val="center" w:pos="4677"/>
        <w:tab w:val="right" w:pos="9355"/>
      </w:tabs>
    </w:pPr>
  </w:style>
  <w:style w:type="character" w:styleId="a6">
    <w:name w:val="page number"/>
    <w:basedOn w:val="a0"/>
    <w:rsid w:val="00B67BEE"/>
  </w:style>
  <w:style w:type="paragraph" w:styleId="a7">
    <w:name w:val="footer"/>
    <w:basedOn w:val="a"/>
    <w:rsid w:val="00A42C18"/>
    <w:pPr>
      <w:tabs>
        <w:tab w:val="center" w:pos="4677"/>
        <w:tab w:val="right" w:pos="9355"/>
      </w:tabs>
    </w:pPr>
  </w:style>
  <w:style w:type="paragraph" w:styleId="a8">
    <w:name w:val="Balloon Text"/>
    <w:basedOn w:val="a"/>
    <w:semiHidden/>
    <w:rsid w:val="00673B07"/>
    <w:rPr>
      <w:rFonts w:ascii="Tahoma" w:hAnsi="Tahoma" w:cs="Tahoma"/>
      <w:sz w:val="16"/>
      <w:szCs w:val="16"/>
    </w:rPr>
  </w:style>
  <w:style w:type="paragraph" w:styleId="a9">
    <w:name w:val="List Paragraph"/>
    <w:basedOn w:val="a"/>
    <w:uiPriority w:val="34"/>
    <w:qFormat/>
    <w:rsid w:val="00644FEA"/>
    <w:pPr>
      <w:ind w:left="720"/>
      <w:contextualSpacing/>
    </w:pPr>
  </w:style>
  <w:style w:type="character" w:styleId="aa">
    <w:name w:val="Hyperlink"/>
    <w:basedOn w:val="a0"/>
    <w:uiPriority w:val="99"/>
    <w:unhideWhenUsed/>
    <w:rsid w:val="00882E47"/>
    <w:rPr>
      <w:color w:val="0000FF"/>
      <w:u w:val="single"/>
    </w:rPr>
  </w:style>
  <w:style w:type="character" w:styleId="ab">
    <w:name w:val="FollowedHyperlink"/>
    <w:basedOn w:val="a0"/>
    <w:uiPriority w:val="99"/>
    <w:unhideWhenUsed/>
    <w:rsid w:val="00882E47"/>
    <w:rPr>
      <w:color w:val="800080"/>
      <w:u w:val="single"/>
    </w:rPr>
  </w:style>
  <w:style w:type="paragraph" w:customStyle="1" w:styleId="font5">
    <w:name w:val="font5"/>
    <w:basedOn w:val="a"/>
    <w:rsid w:val="00882E47"/>
    <w:pPr>
      <w:spacing w:before="100" w:beforeAutospacing="1" w:after="100" w:afterAutospacing="1"/>
    </w:pPr>
    <w:rPr>
      <w:rFonts w:ascii="Arial" w:hAnsi="Arial" w:cs="Arial"/>
      <w:color w:val="000000"/>
      <w:sz w:val="16"/>
      <w:szCs w:val="16"/>
    </w:rPr>
  </w:style>
  <w:style w:type="paragraph" w:customStyle="1" w:styleId="xl65">
    <w:name w:val="xl65"/>
    <w:basedOn w:val="a"/>
    <w:rsid w:val="00882E4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882E4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7">
    <w:name w:val="xl67"/>
    <w:basedOn w:val="a"/>
    <w:rsid w:val="00882E4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8">
    <w:name w:val="xl68"/>
    <w:basedOn w:val="a"/>
    <w:rsid w:val="00882E4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
    <w:rsid w:val="00882E4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0">
    <w:name w:val="xl70"/>
    <w:basedOn w:val="a"/>
    <w:rsid w:val="0047440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1">
    <w:name w:val="xl71"/>
    <w:basedOn w:val="a"/>
    <w:rsid w:val="004744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72">
    <w:name w:val="xl72"/>
    <w:basedOn w:val="a"/>
    <w:rsid w:val="0047440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73">
    <w:name w:val="xl73"/>
    <w:basedOn w:val="a"/>
    <w:rsid w:val="0047440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styleId="ac">
    <w:name w:val="Body Text"/>
    <w:basedOn w:val="a"/>
    <w:link w:val="ad"/>
    <w:rsid w:val="00F04F34"/>
    <w:pPr>
      <w:jc w:val="both"/>
    </w:pPr>
    <w:rPr>
      <w:sz w:val="28"/>
      <w:szCs w:val="20"/>
    </w:rPr>
  </w:style>
  <w:style w:type="character" w:customStyle="1" w:styleId="ad">
    <w:name w:val="Основной текст Знак"/>
    <w:basedOn w:val="a0"/>
    <w:link w:val="ac"/>
    <w:rsid w:val="00F04F34"/>
    <w:rPr>
      <w:sz w:val="28"/>
    </w:rPr>
  </w:style>
  <w:style w:type="paragraph" w:customStyle="1" w:styleId="ConsPlusNormal">
    <w:name w:val="ConsPlusNormal"/>
    <w:rsid w:val="00382161"/>
    <w:pPr>
      <w:widowControl w:val="0"/>
      <w:autoSpaceDE w:val="0"/>
      <w:autoSpaceDN w:val="0"/>
    </w:pPr>
    <w:rPr>
      <w:rFonts w:ascii="Calibri" w:hAnsi="Calibri" w:cs="Calibri"/>
      <w:sz w:val="22"/>
    </w:rPr>
  </w:style>
  <w:style w:type="character" w:customStyle="1" w:styleId="a5">
    <w:name w:val="Верхний колонтитул Знак"/>
    <w:basedOn w:val="a0"/>
    <w:link w:val="a4"/>
    <w:uiPriority w:val="99"/>
    <w:rsid w:val="000522DE"/>
    <w:rPr>
      <w:sz w:val="24"/>
      <w:szCs w:val="24"/>
    </w:rPr>
  </w:style>
  <w:style w:type="character" w:styleId="ae">
    <w:name w:val="Placeholder Text"/>
    <w:basedOn w:val="a0"/>
    <w:uiPriority w:val="99"/>
    <w:semiHidden/>
    <w:rsid w:val="00877F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003">
      <w:bodyDiv w:val="1"/>
      <w:marLeft w:val="0"/>
      <w:marRight w:val="0"/>
      <w:marTop w:val="0"/>
      <w:marBottom w:val="0"/>
      <w:divBdr>
        <w:top w:val="none" w:sz="0" w:space="0" w:color="auto"/>
        <w:left w:val="none" w:sz="0" w:space="0" w:color="auto"/>
        <w:bottom w:val="none" w:sz="0" w:space="0" w:color="auto"/>
        <w:right w:val="none" w:sz="0" w:space="0" w:color="auto"/>
      </w:divBdr>
    </w:div>
    <w:div w:id="76679262">
      <w:bodyDiv w:val="1"/>
      <w:marLeft w:val="0"/>
      <w:marRight w:val="0"/>
      <w:marTop w:val="0"/>
      <w:marBottom w:val="0"/>
      <w:divBdr>
        <w:top w:val="none" w:sz="0" w:space="0" w:color="auto"/>
        <w:left w:val="none" w:sz="0" w:space="0" w:color="auto"/>
        <w:bottom w:val="none" w:sz="0" w:space="0" w:color="auto"/>
        <w:right w:val="none" w:sz="0" w:space="0" w:color="auto"/>
      </w:divBdr>
    </w:div>
    <w:div w:id="95289974">
      <w:bodyDiv w:val="1"/>
      <w:marLeft w:val="0"/>
      <w:marRight w:val="0"/>
      <w:marTop w:val="0"/>
      <w:marBottom w:val="0"/>
      <w:divBdr>
        <w:top w:val="none" w:sz="0" w:space="0" w:color="auto"/>
        <w:left w:val="none" w:sz="0" w:space="0" w:color="auto"/>
        <w:bottom w:val="none" w:sz="0" w:space="0" w:color="auto"/>
        <w:right w:val="none" w:sz="0" w:space="0" w:color="auto"/>
      </w:divBdr>
    </w:div>
    <w:div w:id="113208838">
      <w:bodyDiv w:val="1"/>
      <w:marLeft w:val="0"/>
      <w:marRight w:val="0"/>
      <w:marTop w:val="0"/>
      <w:marBottom w:val="0"/>
      <w:divBdr>
        <w:top w:val="none" w:sz="0" w:space="0" w:color="auto"/>
        <w:left w:val="none" w:sz="0" w:space="0" w:color="auto"/>
        <w:bottom w:val="none" w:sz="0" w:space="0" w:color="auto"/>
        <w:right w:val="none" w:sz="0" w:space="0" w:color="auto"/>
      </w:divBdr>
    </w:div>
    <w:div w:id="128516958">
      <w:bodyDiv w:val="1"/>
      <w:marLeft w:val="0"/>
      <w:marRight w:val="0"/>
      <w:marTop w:val="0"/>
      <w:marBottom w:val="0"/>
      <w:divBdr>
        <w:top w:val="none" w:sz="0" w:space="0" w:color="auto"/>
        <w:left w:val="none" w:sz="0" w:space="0" w:color="auto"/>
        <w:bottom w:val="none" w:sz="0" w:space="0" w:color="auto"/>
        <w:right w:val="none" w:sz="0" w:space="0" w:color="auto"/>
      </w:divBdr>
    </w:div>
    <w:div w:id="138503367">
      <w:bodyDiv w:val="1"/>
      <w:marLeft w:val="0"/>
      <w:marRight w:val="0"/>
      <w:marTop w:val="0"/>
      <w:marBottom w:val="0"/>
      <w:divBdr>
        <w:top w:val="none" w:sz="0" w:space="0" w:color="auto"/>
        <w:left w:val="none" w:sz="0" w:space="0" w:color="auto"/>
        <w:bottom w:val="none" w:sz="0" w:space="0" w:color="auto"/>
        <w:right w:val="none" w:sz="0" w:space="0" w:color="auto"/>
      </w:divBdr>
    </w:div>
    <w:div w:id="150215057">
      <w:bodyDiv w:val="1"/>
      <w:marLeft w:val="0"/>
      <w:marRight w:val="0"/>
      <w:marTop w:val="0"/>
      <w:marBottom w:val="0"/>
      <w:divBdr>
        <w:top w:val="none" w:sz="0" w:space="0" w:color="auto"/>
        <w:left w:val="none" w:sz="0" w:space="0" w:color="auto"/>
        <w:bottom w:val="none" w:sz="0" w:space="0" w:color="auto"/>
        <w:right w:val="none" w:sz="0" w:space="0" w:color="auto"/>
      </w:divBdr>
    </w:div>
    <w:div w:id="165050493">
      <w:bodyDiv w:val="1"/>
      <w:marLeft w:val="0"/>
      <w:marRight w:val="0"/>
      <w:marTop w:val="0"/>
      <w:marBottom w:val="0"/>
      <w:divBdr>
        <w:top w:val="none" w:sz="0" w:space="0" w:color="auto"/>
        <w:left w:val="none" w:sz="0" w:space="0" w:color="auto"/>
        <w:bottom w:val="none" w:sz="0" w:space="0" w:color="auto"/>
        <w:right w:val="none" w:sz="0" w:space="0" w:color="auto"/>
      </w:divBdr>
    </w:div>
    <w:div w:id="200821818">
      <w:bodyDiv w:val="1"/>
      <w:marLeft w:val="0"/>
      <w:marRight w:val="0"/>
      <w:marTop w:val="0"/>
      <w:marBottom w:val="0"/>
      <w:divBdr>
        <w:top w:val="none" w:sz="0" w:space="0" w:color="auto"/>
        <w:left w:val="none" w:sz="0" w:space="0" w:color="auto"/>
        <w:bottom w:val="none" w:sz="0" w:space="0" w:color="auto"/>
        <w:right w:val="none" w:sz="0" w:space="0" w:color="auto"/>
      </w:divBdr>
    </w:div>
    <w:div w:id="291442297">
      <w:bodyDiv w:val="1"/>
      <w:marLeft w:val="0"/>
      <w:marRight w:val="0"/>
      <w:marTop w:val="0"/>
      <w:marBottom w:val="0"/>
      <w:divBdr>
        <w:top w:val="none" w:sz="0" w:space="0" w:color="auto"/>
        <w:left w:val="none" w:sz="0" w:space="0" w:color="auto"/>
        <w:bottom w:val="none" w:sz="0" w:space="0" w:color="auto"/>
        <w:right w:val="none" w:sz="0" w:space="0" w:color="auto"/>
      </w:divBdr>
    </w:div>
    <w:div w:id="305085908">
      <w:bodyDiv w:val="1"/>
      <w:marLeft w:val="0"/>
      <w:marRight w:val="0"/>
      <w:marTop w:val="0"/>
      <w:marBottom w:val="0"/>
      <w:divBdr>
        <w:top w:val="none" w:sz="0" w:space="0" w:color="auto"/>
        <w:left w:val="none" w:sz="0" w:space="0" w:color="auto"/>
        <w:bottom w:val="none" w:sz="0" w:space="0" w:color="auto"/>
        <w:right w:val="none" w:sz="0" w:space="0" w:color="auto"/>
      </w:divBdr>
    </w:div>
    <w:div w:id="317734434">
      <w:bodyDiv w:val="1"/>
      <w:marLeft w:val="0"/>
      <w:marRight w:val="0"/>
      <w:marTop w:val="0"/>
      <w:marBottom w:val="0"/>
      <w:divBdr>
        <w:top w:val="none" w:sz="0" w:space="0" w:color="auto"/>
        <w:left w:val="none" w:sz="0" w:space="0" w:color="auto"/>
        <w:bottom w:val="none" w:sz="0" w:space="0" w:color="auto"/>
        <w:right w:val="none" w:sz="0" w:space="0" w:color="auto"/>
      </w:divBdr>
    </w:div>
    <w:div w:id="340813126">
      <w:bodyDiv w:val="1"/>
      <w:marLeft w:val="0"/>
      <w:marRight w:val="0"/>
      <w:marTop w:val="0"/>
      <w:marBottom w:val="0"/>
      <w:divBdr>
        <w:top w:val="none" w:sz="0" w:space="0" w:color="auto"/>
        <w:left w:val="none" w:sz="0" w:space="0" w:color="auto"/>
        <w:bottom w:val="none" w:sz="0" w:space="0" w:color="auto"/>
        <w:right w:val="none" w:sz="0" w:space="0" w:color="auto"/>
      </w:divBdr>
    </w:div>
    <w:div w:id="418530098">
      <w:bodyDiv w:val="1"/>
      <w:marLeft w:val="0"/>
      <w:marRight w:val="0"/>
      <w:marTop w:val="0"/>
      <w:marBottom w:val="0"/>
      <w:divBdr>
        <w:top w:val="none" w:sz="0" w:space="0" w:color="auto"/>
        <w:left w:val="none" w:sz="0" w:space="0" w:color="auto"/>
        <w:bottom w:val="none" w:sz="0" w:space="0" w:color="auto"/>
        <w:right w:val="none" w:sz="0" w:space="0" w:color="auto"/>
      </w:divBdr>
    </w:div>
    <w:div w:id="443965896">
      <w:bodyDiv w:val="1"/>
      <w:marLeft w:val="0"/>
      <w:marRight w:val="0"/>
      <w:marTop w:val="0"/>
      <w:marBottom w:val="0"/>
      <w:divBdr>
        <w:top w:val="none" w:sz="0" w:space="0" w:color="auto"/>
        <w:left w:val="none" w:sz="0" w:space="0" w:color="auto"/>
        <w:bottom w:val="none" w:sz="0" w:space="0" w:color="auto"/>
        <w:right w:val="none" w:sz="0" w:space="0" w:color="auto"/>
      </w:divBdr>
    </w:div>
    <w:div w:id="487476693">
      <w:bodyDiv w:val="1"/>
      <w:marLeft w:val="0"/>
      <w:marRight w:val="0"/>
      <w:marTop w:val="0"/>
      <w:marBottom w:val="0"/>
      <w:divBdr>
        <w:top w:val="none" w:sz="0" w:space="0" w:color="auto"/>
        <w:left w:val="none" w:sz="0" w:space="0" w:color="auto"/>
        <w:bottom w:val="none" w:sz="0" w:space="0" w:color="auto"/>
        <w:right w:val="none" w:sz="0" w:space="0" w:color="auto"/>
      </w:divBdr>
    </w:div>
    <w:div w:id="549928222">
      <w:bodyDiv w:val="1"/>
      <w:marLeft w:val="0"/>
      <w:marRight w:val="0"/>
      <w:marTop w:val="0"/>
      <w:marBottom w:val="0"/>
      <w:divBdr>
        <w:top w:val="none" w:sz="0" w:space="0" w:color="auto"/>
        <w:left w:val="none" w:sz="0" w:space="0" w:color="auto"/>
        <w:bottom w:val="none" w:sz="0" w:space="0" w:color="auto"/>
        <w:right w:val="none" w:sz="0" w:space="0" w:color="auto"/>
      </w:divBdr>
    </w:div>
    <w:div w:id="604003021">
      <w:bodyDiv w:val="1"/>
      <w:marLeft w:val="0"/>
      <w:marRight w:val="0"/>
      <w:marTop w:val="0"/>
      <w:marBottom w:val="0"/>
      <w:divBdr>
        <w:top w:val="none" w:sz="0" w:space="0" w:color="auto"/>
        <w:left w:val="none" w:sz="0" w:space="0" w:color="auto"/>
        <w:bottom w:val="none" w:sz="0" w:space="0" w:color="auto"/>
        <w:right w:val="none" w:sz="0" w:space="0" w:color="auto"/>
      </w:divBdr>
    </w:div>
    <w:div w:id="615061424">
      <w:bodyDiv w:val="1"/>
      <w:marLeft w:val="0"/>
      <w:marRight w:val="0"/>
      <w:marTop w:val="0"/>
      <w:marBottom w:val="0"/>
      <w:divBdr>
        <w:top w:val="none" w:sz="0" w:space="0" w:color="auto"/>
        <w:left w:val="none" w:sz="0" w:space="0" w:color="auto"/>
        <w:bottom w:val="none" w:sz="0" w:space="0" w:color="auto"/>
        <w:right w:val="none" w:sz="0" w:space="0" w:color="auto"/>
      </w:divBdr>
    </w:div>
    <w:div w:id="617026046">
      <w:bodyDiv w:val="1"/>
      <w:marLeft w:val="0"/>
      <w:marRight w:val="0"/>
      <w:marTop w:val="0"/>
      <w:marBottom w:val="0"/>
      <w:divBdr>
        <w:top w:val="none" w:sz="0" w:space="0" w:color="auto"/>
        <w:left w:val="none" w:sz="0" w:space="0" w:color="auto"/>
        <w:bottom w:val="none" w:sz="0" w:space="0" w:color="auto"/>
        <w:right w:val="none" w:sz="0" w:space="0" w:color="auto"/>
      </w:divBdr>
    </w:div>
    <w:div w:id="623653286">
      <w:bodyDiv w:val="1"/>
      <w:marLeft w:val="0"/>
      <w:marRight w:val="0"/>
      <w:marTop w:val="0"/>
      <w:marBottom w:val="0"/>
      <w:divBdr>
        <w:top w:val="none" w:sz="0" w:space="0" w:color="auto"/>
        <w:left w:val="none" w:sz="0" w:space="0" w:color="auto"/>
        <w:bottom w:val="none" w:sz="0" w:space="0" w:color="auto"/>
        <w:right w:val="none" w:sz="0" w:space="0" w:color="auto"/>
      </w:divBdr>
    </w:div>
    <w:div w:id="672145553">
      <w:bodyDiv w:val="1"/>
      <w:marLeft w:val="0"/>
      <w:marRight w:val="0"/>
      <w:marTop w:val="0"/>
      <w:marBottom w:val="0"/>
      <w:divBdr>
        <w:top w:val="none" w:sz="0" w:space="0" w:color="auto"/>
        <w:left w:val="none" w:sz="0" w:space="0" w:color="auto"/>
        <w:bottom w:val="none" w:sz="0" w:space="0" w:color="auto"/>
        <w:right w:val="none" w:sz="0" w:space="0" w:color="auto"/>
      </w:divBdr>
    </w:div>
    <w:div w:id="702902995">
      <w:bodyDiv w:val="1"/>
      <w:marLeft w:val="0"/>
      <w:marRight w:val="0"/>
      <w:marTop w:val="0"/>
      <w:marBottom w:val="0"/>
      <w:divBdr>
        <w:top w:val="none" w:sz="0" w:space="0" w:color="auto"/>
        <w:left w:val="none" w:sz="0" w:space="0" w:color="auto"/>
        <w:bottom w:val="none" w:sz="0" w:space="0" w:color="auto"/>
        <w:right w:val="none" w:sz="0" w:space="0" w:color="auto"/>
      </w:divBdr>
    </w:div>
    <w:div w:id="820074768">
      <w:bodyDiv w:val="1"/>
      <w:marLeft w:val="0"/>
      <w:marRight w:val="0"/>
      <w:marTop w:val="0"/>
      <w:marBottom w:val="0"/>
      <w:divBdr>
        <w:top w:val="none" w:sz="0" w:space="0" w:color="auto"/>
        <w:left w:val="none" w:sz="0" w:space="0" w:color="auto"/>
        <w:bottom w:val="none" w:sz="0" w:space="0" w:color="auto"/>
        <w:right w:val="none" w:sz="0" w:space="0" w:color="auto"/>
      </w:divBdr>
    </w:div>
    <w:div w:id="831289817">
      <w:bodyDiv w:val="1"/>
      <w:marLeft w:val="0"/>
      <w:marRight w:val="0"/>
      <w:marTop w:val="0"/>
      <w:marBottom w:val="0"/>
      <w:divBdr>
        <w:top w:val="none" w:sz="0" w:space="0" w:color="auto"/>
        <w:left w:val="none" w:sz="0" w:space="0" w:color="auto"/>
        <w:bottom w:val="none" w:sz="0" w:space="0" w:color="auto"/>
        <w:right w:val="none" w:sz="0" w:space="0" w:color="auto"/>
      </w:divBdr>
    </w:div>
    <w:div w:id="832793548">
      <w:bodyDiv w:val="1"/>
      <w:marLeft w:val="0"/>
      <w:marRight w:val="0"/>
      <w:marTop w:val="0"/>
      <w:marBottom w:val="0"/>
      <w:divBdr>
        <w:top w:val="none" w:sz="0" w:space="0" w:color="auto"/>
        <w:left w:val="none" w:sz="0" w:space="0" w:color="auto"/>
        <w:bottom w:val="none" w:sz="0" w:space="0" w:color="auto"/>
        <w:right w:val="none" w:sz="0" w:space="0" w:color="auto"/>
      </w:divBdr>
    </w:div>
    <w:div w:id="857934005">
      <w:bodyDiv w:val="1"/>
      <w:marLeft w:val="0"/>
      <w:marRight w:val="0"/>
      <w:marTop w:val="0"/>
      <w:marBottom w:val="0"/>
      <w:divBdr>
        <w:top w:val="none" w:sz="0" w:space="0" w:color="auto"/>
        <w:left w:val="none" w:sz="0" w:space="0" w:color="auto"/>
        <w:bottom w:val="none" w:sz="0" w:space="0" w:color="auto"/>
        <w:right w:val="none" w:sz="0" w:space="0" w:color="auto"/>
      </w:divBdr>
    </w:div>
    <w:div w:id="889339688">
      <w:bodyDiv w:val="1"/>
      <w:marLeft w:val="0"/>
      <w:marRight w:val="0"/>
      <w:marTop w:val="0"/>
      <w:marBottom w:val="0"/>
      <w:divBdr>
        <w:top w:val="none" w:sz="0" w:space="0" w:color="auto"/>
        <w:left w:val="none" w:sz="0" w:space="0" w:color="auto"/>
        <w:bottom w:val="none" w:sz="0" w:space="0" w:color="auto"/>
        <w:right w:val="none" w:sz="0" w:space="0" w:color="auto"/>
      </w:divBdr>
    </w:div>
    <w:div w:id="951321866">
      <w:bodyDiv w:val="1"/>
      <w:marLeft w:val="0"/>
      <w:marRight w:val="0"/>
      <w:marTop w:val="0"/>
      <w:marBottom w:val="0"/>
      <w:divBdr>
        <w:top w:val="none" w:sz="0" w:space="0" w:color="auto"/>
        <w:left w:val="none" w:sz="0" w:space="0" w:color="auto"/>
        <w:bottom w:val="none" w:sz="0" w:space="0" w:color="auto"/>
        <w:right w:val="none" w:sz="0" w:space="0" w:color="auto"/>
      </w:divBdr>
    </w:div>
    <w:div w:id="962462388">
      <w:bodyDiv w:val="1"/>
      <w:marLeft w:val="0"/>
      <w:marRight w:val="0"/>
      <w:marTop w:val="0"/>
      <w:marBottom w:val="0"/>
      <w:divBdr>
        <w:top w:val="none" w:sz="0" w:space="0" w:color="auto"/>
        <w:left w:val="none" w:sz="0" w:space="0" w:color="auto"/>
        <w:bottom w:val="none" w:sz="0" w:space="0" w:color="auto"/>
        <w:right w:val="none" w:sz="0" w:space="0" w:color="auto"/>
      </w:divBdr>
    </w:div>
    <w:div w:id="1075975329">
      <w:bodyDiv w:val="1"/>
      <w:marLeft w:val="0"/>
      <w:marRight w:val="0"/>
      <w:marTop w:val="0"/>
      <w:marBottom w:val="0"/>
      <w:divBdr>
        <w:top w:val="none" w:sz="0" w:space="0" w:color="auto"/>
        <w:left w:val="none" w:sz="0" w:space="0" w:color="auto"/>
        <w:bottom w:val="none" w:sz="0" w:space="0" w:color="auto"/>
        <w:right w:val="none" w:sz="0" w:space="0" w:color="auto"/>
      </w:divBdr>
    </w:div>
    <w:div w:id="1162575479">
      <w:bodyDiv w:val="1"/>
      <w:marLeft w:val="0"/>
      <w:marRight w:val="0"/>
      <w:marTop w:val="0"/>
      <w:marBottom w:val="0"/>
      <w:divBdr>
        <w:top w:val="none" w:sz="0" w:space="0" w:color="auto"/>
        <w:left w:val="none" w:sz="0" w:space="0" w:color="auto"/>
        <w:bottom w:val="none" w:sz="0" w:space="0" w:color="auto"/>
        <w:right w:val="none" w:sz="0" w:space="0" w:color="auto"/>
      </w:divBdr>
    </w:div>
    <w:div w:id="1254893652">
      <w:bodyDiv w:val="1"/>
      <w:marLeft w:val="0"/>
      <w:marRight w:val="0"/>
      <w:marTop w:val="0"/>
      <w:marBottom w:val="0"/>
      <w:divBdr>
        <w:top w:val="none" w:sz="0" w:space="0" w:color="auto"/>
        <w:left w:val="none" w:sz="0" w:space="0" w:color="auto"/>
        <w:bottom w:val="none" w:sz="0" w:space="0" w:color="auto"/>
        <w:right w:val="none" w:sz="0" w:space="0" w:color="auto"/>
      </w:divBdr>
    </w:div>
    <w:div w:id="1258904590">
      <w:bodyDiv w:val="1"/>
      <w:marLeft w:val="0"/>
      <w:marRight w:val="0"/>
      <w:marTop w:val="0"/>
      <w:marBottom w:val="0"/>
      <w:divBdr>
        <w:top w:val="none" w:sz="0" w:space="0" w:color="auto"/>
        <w:left w:val="none" w:sz="0" w:space="0" w:color="auto"/>
        <w:bottom w:val="none" w:sz="0" w:space="0" w:color="auto"/>
        <w:right w:val="none" w:sz="0" w:space="0" w:color="auto"/>
      </w:divBdr>
    </w:div>
    <w:div w:id="1268150681">
      <w:bodyDiv w:val="1"/>
      <w:marLeft w:val="0"/>
      <w:marRight w:val="0"/>
      <w:marTop w:val="0"/>
      <w:marBottom w:val="0"/>
      <w:divBdr>
        <w:top w:val="none" w:sz="0" w:space="0" w:color="auto"/>
        <w:left w:val="none" w:sz="0" w:space="0" w:color="auto"/>
        <w:bottom w:val="none" w:sz="0" w:space="0" w:color="auto"/>
        <w:right w:val="none" w:sz="0" w:space="0" w:color="auto"/>
      </w:divBdr>
    </w:div>
    <w:div w:id="1274240045">
      <w:bodyDiv w:val="1"/>
      <w:marLeft w:val="0"/>
      <w:marRight w:val="0"/>
      <w:marTop w:val="0"/>
      <w:marBottom w:val="0"/>
      <w:divBdr>
        <w:top w:val="none" w:sz="0" w:space="0" w:color="auto"/>
        <w:left w:val="none" w:sz="0" w:space="0" w:color="auto"/>
        <w:bottom w:val="none" w:sz="0" w:space="0" w:color="auto"/>
        <w:right w:val="none" w:sz="0" w:space="0" w:color="auto"/>
      </w:divBdr>
    </w:div>
    <w:div w:id="1278871064">
      <w:bodyDiv w:val="1"/>
      <w:marLeft w:val="0"/>
      <w:marRight w:val="0"/>
      <w:marTop w:val="0"/>
      <w:marBottom w:val="0"/>
      <w:divBdr>
        <w:top w:val="none" w:sz="0" w:space="0" w:color="auto"/>
        <w:left w:val="none" w:sz="0" w:space="0" w:color="auto"/>
        <w:bottom w:val="none" w:sz="0" w:space="0" w:color="auto"/>
        <w:right w:val="none" w:sz="0" w:space="0" w:color="auto"/>
      </w:divBdr>
    </w:div>
    <w:div w:id="1308247999">
      <w:bodyDiv w:val="1"/>
      <w:marLeft w:val="0"/>
      <w:marRight w:val="0"/>
      <w:marTop w:val="0"/>
      <w:marBottom w:val="0"/>
      <w:divBdr>
        <w:top w:val="none" w:sz="0" w:space="0" w:color="auto"/>
        <w:left w:val="none" w:sz="0" w:space="0" w:color="auto"/>
        <w:bottom w:val="none" w:sz="0" w:space="0" w:color="auto"/>
        <w:right w:val="none" w:sz="0" w:space="0" w:color="auto"/>
      </w:divBdr>
    </w:div>
    <w:div w:id="1320384121">
      <w:bodyDiv w:val="1"/>
      <w:marLeft w:val="0"/>
      <w:marRight w:val="0"/>
      <w:marTop w:val="0"/>
      <w:marBottom w:val="0"/>
      <w:divBdr>
        <w:top w:val="none" w:sz="0" w:space="0" w:color="auto"/>
        <w:left w:val="none" w:sz="0" w:space="0" w:color="auto"/>
        <w:bottom w:val="none" w:sz="0" w:space="0" w:color="auto"/>
        <w:right w:val="none" w:sz="0" w:space="0" w:color="auto"/>
      </w:divBdr>
    </w:div>
    <w:div w:id="1322196520">
      <w:bodyDiv w:val="1"/>
      <w:marLeft w:val="0"/>
      <w:marRight w:val="0"/>
      <w:marTop w:val="0"/>
      <w:marBottom w:val="0"/>
      <w:divBdr>
        <w:top w:val="none" w:sz="0" w:space="0" w:color="auto"/>
        <w:left w:val="none" w:sz="0" w:space="0" w:color="auto"/>
        <w:bottom w:val="none" w:sz="0" w:space="0" w:color="auto"/>
        <w:right w:val="none" w:sz="0" w:space="0" w:color="auto"/>
      </w:divBdr>
    </w:div>
    <w:div w:id="1368408822">
      <w:bodyDiv w:val="1"/>
      <w:marLeft w:val="0"/>
      <w:marRight w:val="0"/>
      <w:marTop w:val="0"/>
      <w:marBottom w:val="0"/>
      <w:divBdr>
        <w:top w:val="none" w:sz="0" w:space="0" w:color="auto"/>
        <w:left w:val="none" w:sz="0" w:space="0" w:color="auto"/>
        <w:bottom w:val="none" w:sz="0" w:space="0" w:color="auto"/>
        <w:right w:val="none" w:sz="0" w:space="0" w:color="auto"/>
      </w:divBdr>
    </w:div>
    <w:div w:id="1397898411">
      <w:bodyDiv w:val="1"/>
      <w:marLeft w:val="0"/>
      <w:marRight w:val="0"/>
      <w:marTop w:val="0"/>
      <w:marBottom w:val="0"/>
      <w:divBdr>
        <w:top w:val="none" w:sz="0" w:space="0" w:color="auto"/>
        <w:left w:val="none" w:sz="0" w:space="0" w:color="auto"/>
        <w:bottom w:val="none" w:sz="0" w:space="0" w:color="auto"/>
        <w:right w:val="none" w:sz="0" w:space="0" w:color="auto"/>
      </w:divBdr>
    </w:div>
    <w:div w:id="1447845557">
      <w:bodyDiv w:val="1"/>
      <w:marLeft w:val="0"/>
      <w:marRight w:val="0"/>
      <w:marTop w:val="0"/>
      <w:marBottom w:val="0"/>
      <w:divBdr>
        <w:top w:val="none" w:sz="0" w:space="0" w:color="auto"/>
        <w:left w:val="none" w:sz="0" w:space="0" w:color="auto"/>
        <w:bottom w:val="none" w:sz="0" w:space="0" w:color="auto"/>
        <w:right w:val="none" w:sz="0" w:space="0" w:color="auto"/>
      </w:divBdr>
    </w:div>
    <w:div w:id="1540124170">
      <w:bodyDiv w:val="1"/>
      <w:marLeft w:val="0"/>
      <w:marRight w:val="0"/>
      <w:marTop w:val="0"/>
      <w:marBottom w:val="0"/>
      <w:divBdr>
        <w:top w:val="none" w:sz="0" w:space="0" w:color="auto"/>
        <w:left w:val="none" w:sz="0" w:space="0" w:color="auto"/>
        <w:bottom w:val="none" w:sz="0" w:space="0" w:color="auto"/>
        <w:right w:val="none" w:sz="0" w:space="0" w:color="auto"/>
      </w:divBdr>
    </w:div>
    <w:div w:id="1553731560">
      <w:bodyDiv w:val="1"/>
      <w:marLeft w:val="0"/>
      <w:marRight w:val="0"/>
      <w:marTop w:val="0"/>
      <w:marBottom w:val="0"/>
      <w:divBdr>
        <w:top w:val="none" w:sz="0" w:space="0" w:color="auto"/>
        <w:left w:val="none" w:sz="0" w:space="0" w:color="auto"/>
        <w:bottom w:val="none" w:sz="0" w:space="0" w:color="auto"/>
        <w:right w:val="none" w:sz="0" w:space="0" w:color="auto"/>
      </w:divBdr>
    </w:div>
    <w:div w:id="1567573329">
      <w:bodyDiv w:val="1"/>
      <w:marLeft w:val="0"/>
      <w:marRight w:val="0"/>
      <w:marTop w:val="0"/>
      <w:marBottom w:val="0"/>
      <w:divBdr>
        <w:top w:val="none" w:sz="0" w:space="0" w:color="auto"/>
        <w:left w:val="none" w:sz="0" w:space="0" w:color="auto"/>
        <w:bottom w:val="none" w:sz="0" w:space="0" w:color="auto"/>
        <w:right w:val="none" w:sz="0" w:space="0" w:color="auto"/>
      </w:divBdr>
    </w:div>
    <w:div w:id="1591619562">
      <w:bodyDiv w:val="1"/>
      <w:marLeft w:val="0"/>
      <w:marRight w:val="0"/>
      <w:marTop w:val="0"/>
      <w:marBottom w:val="0"/>
      <w:divBdr>
        <w:top w:val="none" w:sz="0" w:space="0" w:color="auto"/>
        <w:left w:val="none" w:sz="0" w:space="0" w:color="auto"/>
        <w:bottom w:val="none" w:sz="0" w:space="0" w:color="auto"/>
        <w:right w:val="none" w:sz="0" w:space="0" w:color="auto"/>
      </w:divBdr>
    </w:div>
    <w:div w:id="1601840944">
      <w:bodyDiv w:val="1"/>
      <w:marLeft w:val="0"/>
      <w:marRight w:val="0"/>
      <w:marTop w:val="0"/>
      <w:marBottom w:val="0"/>
      <w:divBdr>
        <w:top w:val="none" w:sz="0" w:space="0" w:color="auto"/>
        <w:left w:val="none" w:sz="0" w:space="0" w:color="auto"/>
        <w:bottom w:val="none" w:sz="0" w:space="0" w:color="auto"/>
        <w:right w:val="none" w:sz="0" w:space="0" w:color="auto"/>
      </w:divBdr>
    </w:div>
    <w:div w:id="1612056735">
      <w:bodyDiv w:val="1"/>
      <w:marLeft w:val="0"/>
      <w:marRight w:val="0"/>
      <w:marTop w:val="0"/>
      <w:marBottom w:val="0"/>
      <w:divBdr>
        <w:top w:val="none" w:sz="0" w:space="0" w:color="auto"/>
        <w:left w:val="none" w:sz="0" w:space="0" w:color="auto"/>
        <w:bottom w:val="none" w:sz="0" w:space="0" w:color="auto"/>
        <w:right w:val="none" w:sz="0" w:space="0" w:color="auto"/>
      </w:divBdr>
    </w:div>
    <w:div w:id="1655791203">
      <w:bodyDiv w:val="1"/>
      <w:marLeft w:val="0"/>
      <w:marRight w:val="0"/>
      <w:marTop w:val="0"/>
      <w:marBottom w:val="0"/>
      <w:divBdr>
        <w:top w:val="none" w:sz="0" w:space="0" w:color="auto"/>
        <w:left w:val="none" w:sz="0" w:space="0" w:color="auto"/>
        <w:bottom w:val="none" w:sz="0" w:space="0" w:color="auto"/>
        <w:right w:val="none" w:sz="0" w:space="0" w:color="auto"/>
      </w:divBdr>
    </w:div>
    <w:div w:id="1667589813">
      <w:bodyDiv w:val="1"/>
      <w:marLeft w:val="0"/>
      <w:marRight w:val="0"/>
      <w:marTop w:val="0"/>
      <w:marBottom w:val="0"/>
      <w:divBdr>
        <w:top w:val="none" w:sz="0" w:space="0" w:color="auto"/>
        <w:left w:val="none" w:sz="0" w:space="0" w:color="auto"/>
        <w:bottom w:val="none" w:sz="0" w:space="0" w:color="auto"/>
        <w:right w:val="none" w:sz="0" w:space="0" w:color="auto"/>
      </w:divBdr>
    </w:div>
    <w:div w:id="1694455423">
      <w:bodyDiv w:val="1"/>
      <w:marLeft w:val="0"/>
      <w:marRight w:val="0"/>
      <w:marTop w:val="0"/>
      <w:marBottom w:val="0"/>
      <w:divBdr>
        <w:top w:val="none" w:sz="0" w:space="0" w:color="auto"/>
        <w:left w:val="none" w:sz="0" w:space="0" w:color="auto"/>
        <w:bottom w:val="none" w:sz="0" w:space="0" w:color="auto"/>
        <w:right w:val="none" w:sz="0" w:space="0" w:color="auto"/>
      </w:divBdr>
    </w:div>
    <w:div w:id="1695181908">
      <w:bodyDiv w:val="1"/>
      <w:marLeft w:val="0"/>
      <w:marRight w:val="0"/>
      <w:marTop w:val="0"/>
      <w:marBottom w:val="0"/>
      <w:divBdr>
        <w:top w:val="none" w:sz="0" w:space="0" w:color="auto"/>
        <w:left w:val="none" w:sz="0" w:space="0" w:color="auto"/>
        <w:bottom w:val="none" w:sz="0" w:space="0" w:color="auto"/>
        <w:right w:val="none" w:sz="0" w:space="0" w:color="auto"/>
      </w:divBdr>
    </w:div>
    <w:div w:id="1707367370">
      <w:bodyDiv w:val="1"/>
      <w:marLeft w:val="0"/>
      <w:marRight w:val="0"/>
      <w:marTop w:val="0"/>
      <w:marBottom w:val="0"/>
      <w:divBdr>
        <w:top w:val="none" w:sz="0" w:space="0" w:color="auto"/>
        <w:left w:val="none" w:sz="0" w:space="0" w:color="auto"/>
        <w:bottom w:val="none" w:sz="0" w:space="0" w:color="auto"/>
        <w:right w:val="none" w:sz="0" w:space="0" w:color="auto"/>
      </w:divBdr>
    </w:div>
    <w:div w:id="1727145455">
      <w:bodyDiv w:val="1"/>
      <w:marLeft w:val="0"/>
      <w:marRight w:val="0"/>
      <w:marTop w:val="0"/>
      <w:marBottom w:val="0"/>
      <w:divBdr>
        <w:top w:val="none" w:sz="0" w:space="0" w:color="auto"/>
        <w:left w:val="none" w:sz="0" w:space="0" w:color="auto"/>
        <w:bottom w:val="none" w:sz="0" w:space="0" w:color="auto"/>
        <w:right w:val="none" w:sz="0" w:space="0" w:color="auto"/>
      </w:divBdr>
    </w:div>
    <w:div w:id="1819298653">
      <w:bodyDiv w:val="1"/>
      <w:marLeft w:val="0"/>
      <w:marRight w:val="0"/>
      <w:marTop w:val="0"/>
      <w:marBottom w:val="0"/>
      <w:divBdr>
        <w:top w:val="none" w:sz="0" w:space="0" w:color="auto"/>
        <w:left w:val="none" w:sz="0" w:space="0" w:color="auto"/>
        <w:bottom w:val="none" w:sz="0" w:space="0" w:color="auto"/>
        <w:right w:val="none" w:sz="0" w:space="0" w:color="auto"/>
      </w:divBdr>
    </w:div>
    <w:div w:id="1962029117">
      <w:bodyDiv w:val="1"/>
      <w:marLeft w:val="0"/>
      <w:marRight w:val="0"/>
      <w:marTop w:val="0"/>
      <w:marBottom w:val="0"/>
      <w:divBdr>
        <w:top w:val="none" w:sz="0" w:space="0" w:color="auto"/>
        <w:left w:val="none" w:sz="0" w:space="0" w:color="auto"/>
        <w:bottom w:val="none" w:sz="0" w:space="0" w:color="auto"/>
        <w:right w:val="none" w:sz="0" w:space="0" w:color="auto"/>
      </w:divBdr>
    </w:div>
    <w:div w:id="2036882504">
      <w:bodyDiv w:val="1"/>
      <w:marLeft w:val="0"/>
      <w:marRight w:val="0"/>
      <w:marTop w:val="0"/>
      <w:marBottom w:val="0"/>
      <w:divBdr>
        <w:top w:val="none" w:sz="0" w:space="0" w:color="auto"/>
        <w:left w:val="none" w:sz="0" w:space="0" w:color="auto"/>
        <w:bottom w:val="none" w:sz="0" w:space="0" w:color="auto"/>
        <w:right w:val="none" w:sz="0" w:space="0" w:color="auto"/>
      </w:divBdr>
    </w:div>
    <w:div w:id="205561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355&amp;dst=3019" TargetMode="External"/><Relationship Id="rId18" Type="http://schemas.openxmlformats.org/officeDocument/2006/relationships/hyperlink" Target="https://login.consultant.ru/link/?req=doc&amp;base=LAW&amp;n=469774&amp;dst=6544" TargetMode="External"/><Relationship Id="rId26" Type="http://schemas.openxmlformats.org/officeDocument/2006/relationships/hyperlink" Target="https://login.consultant.ru/link/?req=doc&amp;base=LAW&amp;n=469774&amp;dst=6387" TargetMode="External"/><Relationship Id="rId39" Type="http://schemas.openxmlformats.org/officeDocument/2006/relationships/hyperlink" Target="https://login.consultant.ru/link/?req=doc&amp;base=LAW&amp;n=489355&amp;dst=19941" TargetMode="External"/><Relationship Id="rId21" Type="http://schemas.openxmlformats.org/officeDocument/2006/relationships/hyperlink" Target="https://login.consultant.ru/link/?req=doc&amp;base=LAW&amp;n=469774&amp;dst=6388" TargetMode="External"/><Relationship Id="rId34" Type="http://schemas.openxmlformats.org/officeDocument/2006/relationships/hyperlink" Target="https://login.consultant.ru/link/?req=doc&amp;base=LAW&amp;n=469774&amp;dst=6544" TargetMode="External"/><Relationship Id="rId42" Type="http://schemas.openxmlformats.org/officeDocument/2006/relationships/hyperlink" Target="https://login.consultant.ru/link/?req=doc&amp;base=LAW&amp;n=489355&amp;dst=24083" TargetMode="External"/><Relationship Id="rId47" Type="http://schemas.openxmlformats.org/officeDocument/2006/relationships/hyperlink" Target="https://login.consultant.ru/link/?req=doc&amp;base=LAW&amp;n=489355&amp;dst=25403" TargetMode="External"/><Relationship Id="rId50" Type="http://schemas.openxmlformats.org/officeDocument/2006/relationships/hyperlink" Target="https://login.consultant.ru/link/?req=doc&amp;base=LAW&amp;n=489355&amp;dst=25426"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9355&amp;dst=101491" TargetMode="External"/><Relationship Id="rId29" Type="http://schemas.openxmlformats.org/officeDocument/2006/relationships/hyperlink" Target="https://login.consultant.ru/link/?req=doc&amp;base=LAW&amp;n=469774&amp;dst=6544" TargetMode="External"/><Relationship Id="rId11" Type="http://schemas.openxmlformats.org/officeDocument/2006/relationships/hyperlink" Target="https://login.consultant.ru/link/?req=doc&amp;base=LAW&amp;n=489355&amp;dst=3019" TargetMode="External"/><Relationship Id="rId24" Type="http://schemas.openxmlformats.org/officeDocument/2006/relationships/hyperlink" Target="https://login.consultant.ru/link/?req=doc&amp;base=LAW&amp;n=469774&amp;dst=6544" TargetMode="External"/><Relationship Id="rId32" Type="http://schemas.openxmlformats.org/officeDocument/2006/relationships/hyperlink" Target="https://login.consultant.ru/link/?req=doc&amp;base=LAW&amp;n=469774&amp;dst=6388" TargetMode="External"/><Relationship Id="rId37" Type="http://schemas.openxmlformats.org/officeDocument/2006/relationships/hyperlink" Target="https://login.consultant.ru/link/?req=doc&amp;base=LAW&amp;n=469774&amp;dst=6388" TargetMode="External"/><Relationship Id="rId40" Type="http://schemas.openxmlformats.org/officeDocument/2006/relationships/hyperlink" Target="https://login.consultant.ru/link/?req=doc&amp;base=LAW&amp;n=469774&amp;dst=6387" TargetMode="External"/><Relationship Id="rId45" Type="http://schemas.openxmlformats.org/officeDocument/2006/relationships/hyperlink" Target="https://login.consultant.ru/link/?req=doc&amp;base=LAW&amp;n=493219&amp;dst=26864" TargetMode="External"/><Relationship Id="rId53" Type="http://schemas.openxmlformats.org/officeDocument/2006/relationships/hyperlink" Target="consultantplus://offline/ref=7C3DC81884B20132000F56C71226AEA68DC4F4B199181F9862598B015B5177BCA2A2C6A67E71D0BF022EE77964EADE0A62C387A9AFEF617Ej2wAJ"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login.consultant.ru/link/?req=doc&amp;base=LAW&amp;n=489355&amp;dst=19941" TargetMode="External"/><Relationship Id="rId4" Type="http://schemas.openxmlformats.org/officeDocument/2006/relationships/settings" Target="settings.xml"/><Relationship Id="rId9" Type="http://schemas.openxmlformats.org/officeDocument/2006/relationships/hyperlink" Target="https://login.consultant.ru/link/?req=doc&amp;base=LAW&amp;n=489355&amp;dst=10877" TargetMode="External"/><Relationship Id="rId14" Type="http://schemas.openxmlformats.org/officeDocument/2006/relationships/hyperlink" Target="https://login.consultant.ru/link/?req=doc&amp;base=LAW&amp;n=489355&amp;dst=3019" TargetMode="External"/><Relationship Id="rId22" Type="http://schemas.openxmlformats.org/officeDocument/2006/relationships/hyperlink" Target="https://login.consultant.ru/link/?req=doc&amp;base=LAW&amp;n=489355&amp;dst=24083" TargetMode="External"/><Relationship Id="rId27" Type="http://schemas.openxmlformats.org/officeDocument/2006/relationships/hyperlink" Target="https://login.consultant.ru/link/?req=doc&amp;base=LAW&amp;n=469774&amp;dst=6388" TargetMode="External"/><Relationship Id="rId30" Type="http://schemas.openxmlformats.org/officeDocument/2006/relationships/hyperlink" Target="https://login.consultant.ru/link/?req=doc&amp;base=LAW&amp;n=489355&amp;dst=19941" TargetMode="External"/><Relationship Id="rId35" Type="http://schemas.openxmlformats.org/officeDocument/2006/relationships/hyperlink" Target="https://login.consultant.ru/link/?req=doc&amp;base=LAW&amp;n=489355&amp;dst=19941" TargetMode="External"/><Relationship Id="rId43" Type="http://schemas.openxmlformats.org/officeDocument/2006/relationships/hyperlink" Target="https://login.consultant.ru/link/?req=doc&amp;base=LAW&amp;n=493219&amp;dst=26864" TargetMode="External"/><Relationship Id="rId48" Type="http://schemas.openxmlformats.org/officeDocument/2006/relationships/hyperlink" Target="https://login.consultant.ru/link/?req=doc&amp;base=LAW&amp;n=489355&amp;dst=101238" TargetMode="External"/><Relationship Id="rId56" Type="http://schemas.openxmlformats.org/officeDocument/2006/relationships/header" Target="header2.xml"/><Relationship Id="rId8" Type="http://schemas.openxmlformats.org/officeDocument/2006/relationships/hyperlink" Target="https://login.consultant.ru/link/?req=doc&amp;base=LAW&amp;n=489355&amp;dst=3019" TargetMode="External"/><Relationship Id="rId51" Type="http://schemas.openxmlformats.org/officeDocument/2006/relationships/hyperlink" Target="consultantplus://offline/ref=CD2BA9D81C0613F48956E2AC079CFBA35E2B02E22386CEC50703B1A0789EA59FE9FD9CCA0696C0105D4F5C0531532E9C99A396C22EE09E56kDwDJ" TargetMode="External"/><Relationship Id="rId3" Type="http://schemas.openxmlformats.org/officeDocument/2006/relationships/styles" Target="styles.xml"/><Relationship Id="rId12" Type="http://schemas.openxmlformats.org/officeDocument/2006/relationships/hyperlink" Target="https://login.consultant.ru/link/?req=doc&amp;base=LAW&amp;n=489355&amp;dst=3019" TargetMode="External"/><Relationship Id="rId17" Type="http://schemas.openxmlformats.org/officeDocument/2006/relationships/hyperlink" Target="https://login.consultant.ru/link/?req=doc&amp;base=LAW&amp;n=493219&amp;dst=10877" TargetMode="External"/><Relationship Id="rId25" Type="http://schemas.openxmlformats.org/officeDocument/2006/relationships/hyperlink" Target="https://login.consultant.ru/link/?req=doc&amp;base=LAW&amp;n=489355&amp;dst=19941" TargetMode="External"/><Relationship Id="rId33" Type="http://schemas.openxmlformats.org/officeDocument/2006/relationships/hyperlink" Target="https://login.consultant.ru/link/?req=doc&amp;base=LAW&amp;n=489355&amp;dst=24083" TargetMode="External"/><Relationship Id="rId38" Type="http://schemas.openxmlformats.org/officeDocument/2006/relationships/hyperlink" Target="https://login.consultant.ru/link/?req=doc&amp;base=LAW&amp;n=489355&amp;dst=24083" TargetMode="External"/><Relationship Id="rId46" Type="http://schemas.openxmlformats.org/officeDocument/2006/relationships/hyperlink" Target="https://login.consultant.ru/link/?req=doc&amp;base=LAW&amp;n=466890&amp;dst=26074" TargetMode="External"/><Relationship Id="rId20" Type="http://schemas.openxmlformats.org/officeDocument/2006/relationships/hyperlink" Target="https://login.consultant.ru/link/?req=doc&amp;base=LAW&amp;n=469774&amp;dst=6387" TargetMode="External"/><Relationship Id="rId41" Type="http://schemas.openxmlformats.org/officeDocument/2006/relationships/hyperlink" Target="https://login.consultant.ru/link/?req=doc&amp;base=LAW&amp;n=469774&amp;dst=6388" TargetMode="External"/><Relationship Id="rId54" Type="http://schemas.openxmlformats.org/officeDocument/2006/relationships/hyperlink" Target="https://login.consultant.ru/link/?req=doc&amp;base=LAW&amp;n=480520&amp;dst=103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9355&amp;dst=3019" TargetMode="External"/><Relationship Id="rId23" Type="http://schemas.openxmlformats.org/officeDocument/2006/relationships/hyperlink" Target="https://login.consultant.ru/link/?req=doc&amp;base=LAW&amp;n=466890&amp;dst=21197" TargetMode="External"/><Relationship Id="rId28" Type="http://schemas.openxmlformats.org/officeDocument/2006/relationships/hyperlink" Target="https://login.consultant.ru/link/?req=doc&amp;base=LAW&amp;n=489355&amp;dst=24083" TargetMode="External"/><Relationship Id="rId36" Type="http://schemas.openxmlformats.org/officeDocument/2006/relationships/hyperlink" Target="https://login.consultant.ru/link/?req=doc&amp;base=LAW&amp;n=469774&amp;dst=6387" TargetMode="External"/><Relationship Id="rId49" Type="http://schemas.openxmlformats.org/officeDocument/2006/relationships/hyperlink" Target="https://login.consultant.ru/link/?req=doc&amp;base=LAW&amp;n=489355&amp;dst=9540" TargetMode="External"/><Relationship Id="rId57" Type="http://schemas.openxmlformats.org/officeDocument/2006/relationships/fontTable" Target="fontTable.xml"/><Relationship Id="rId10" Type="http://schemas.openxmlformats.org/officeDocument/2006/relationships/hyperlink" Target="https://login.consultant.ru/link/?req=doc&amp;base=LAW&amp;n=489355&amp;dst=101491" TargetMode="External"/><Relationship Id="rId31" Type="http://schemas.openxmlformats.org/officeDocument/2006/relationships/hyperlink" Target="https://login.consultant.ru/link/?req=doc&amp;base=LAW&amp;n=469774&amp;dst=6387" TargetMode="External"/><Relationship Id="rId44" Type="http://schemas.openxmlformats.org/officeDocument/2006/relationships/hyperlink" Target="https://login.consultant.ru/link/?req=doc&amp;base=LAW&amp;n=466890&amp;dst=26074" TargetMode="External"/><Relationship Id="rId52" Type="http://schemas.openxmlformats.org/officeDocument/2006/relationships/hyperlink" Target="consultantplus://offline/ref=CD2BA9D81C0613F48956E2AC079CFBA35E2B02E22386CEC50703B1A0789EA59FE9FD9CCA0696C0105D4F5C0531532E9C99A396C22EE09E56kDw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69C48-4EEC-453A-B0B0-29A40740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11066</Words>
  <Characters>63082</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Информация об исполнении бюджета</vt:lpstr>
    </vt:vector>
  </TitlesOfParts>
  <Company/>
  <LinksUpToDate>false</LinksUpToDate>
  <CharactersWithSpaces>74001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исполнении бюджета</dc:title>
  <dc:creator>admin</dc:creator>
  <cp:lastModifiedBy>Н.В. Бабошко</cp:lastModifiedBy>
  <cp:revision>3</cp:revision>
  <cp:lastPrinted>2025-05-16T06:59:00Z</cp:lastPrinted>
  <dcterms:created xsi:type="dcterms:W3CDTF">2025-05-16T07:24:00Z</dcterms:created>
  <dcterms:modified xsi:type="dcterms:W3CDTF">2025-05-19T07:24:00Z</dcterms:modified>
</cp:coreProperties>
</file>