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7B" w:rsidRDefault="007B307B" w:rsidP="007B307B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№3</w:t>
      </w:r>
    </w:p>
    <w:p w:rsidR="007B307B" w:rsidRDefault="007B307B" w:rsidP="007B307B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A15B8A">
        <w:rPr>
          <w:rFonts w:ascii="Times New Roman" w:hAnsi="Times New Roman"/>
          <w:sz w:val="24"/>
          <w:szCs w:val="24"/>
        </w:rPr>
        <w:t>к муниципальной программе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B307B" w:rsidRDefault="007B307B" w:rsidP="007B307B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15B8A">
        <w:rPr>
          <w:rFonts w:ascii="Times New Roman" w:hAnsi="Times New Roman"/>
          <w:sz w:val="24"/>
          <w:szCs w:val="24"/>
        </w:rPr>
        <w:t>«Развитие и поддержка малого</w:t>
      </w:r>
    </w:p>
    <w:p w:rsidR="007B307B" w:rsidRDefault="007B307B" w:rsidP="007B307B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A15B8A">
        <w:rPr>
          <w:rFonts w:ascii="Times New Roman" w:hAnsi="Times New Roman"/>
          <w:sz w:val="24"/>
          <w:szCs w:val="24"/>
        </w:rPr>
        <w:t xml:space="preserve"> и среднего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5B8A">
        <w:rPr>
          <w:rFonts w:ascii="Times New Roman" w:hAnsi="Times New Roman"/>
          <w:sz w:val="24"/>
          <w:szCs w:val="24"/>
        </w:rPr>
        <w:t>предпринимательства</w:t>
      </w:r>
    </w:p>
    <w:p w:rsidR="007B307B" w:rsidRDefault="007B307B" w:rsidP="007B307B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городском округе Октябрьск </w:t>
      </w:r>
    </w:p>
    <w:p w:rsidR="007B307B" w:rsidRPr="00A15B8A" w:rsidRDefault="007B307B" w:rsidP="007B307B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2025</w:t>
      </w:r>
      <w:r w:rsidRPr="00A15B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A15B8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30</w:t>
      </w:r>
      <w:r w:rsidRPr="00A15B8A">
        <w:rPr>
          <w:rFonts w:ascii="Times New Roman" w:hAnsi="Times New Roman"/>
          <w:sz w:val="24"/>
          <w:szCs w:val="24"/>
        </w:rPr>
        <w:t xml:space="preserve"> годы»</w:t>
      </w:r>
    </w:p>
    <w:p w:rsidR="007B307B" w:rsidRDefault="007B307B" w:rsidP="007B307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18"/>
        </w:rPr>
      </w:pPr>
    </w:p>
    <w:p w:rsidR="007B307B" w:rsidRDefault="007B307B" w:rsidP="007B307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18"/>
        </w:rPr>
        <w:t>Методика расчета показателей (индикаторов)</w:t>
      </w:r>
    </w:p>
    <w:p w:rsidR="007B307B" w:rsidRDefault="007B307B" w:rsidP="007B307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18"/>
        </w:rPr>
      </w:pP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4253"/>
        <w:gridCol w:w="3827"/>
        <w:gridCol w:w="2391"/>
      </w:tblGrid>
      <w:tr w:rsidR="007B307B" w:rsidRPr="00327F52" w:rsidTr="00327F52">
        <w:tc>
          <w:tcPr>
            <w:tcW w:w="675" w:type="dxa"/>
            <w:shd w:val="clear" w:color="auto" w:fill="auto"/>
          </w:tcPr>
          <w:p w:rsidR="007B307B" w:rsidRPr="00327F52" w:rsidRDefault="007B307B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327F5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27F5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:rsidR="007B307B" w:rsidRPr="00327F52" w:rsidRDefault="007B307B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Наименование показателя  (индикатора)</w:t>
            </w:r>
          </w:p>
        </w:tc>
        <w:tc>
          <w:tcPr>
            <w:tcW w:w="4253" w:type="dxa"/>
            <w:shd w:val="clear" w:color="auto" w:fill="auto"/>
          </w:tcPr>
          <w:p w:rsidR="007B307B" w:rsidRPr="00327F52" w:rsidRDefault="007B307B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 xml:space="preserve">Методика расчета показателя </w:t>
            </w:r>
          </w:p>
          <w:p w:rsidR="007B307B" w:rsidRPr="00327F52" w:rsidRDefault="007B307B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(индикатора)</w:t>
            </w:r>
          </w:p>
        </w:tc>
        <w:tc>
          <w:tcPr>
            <w:tcW w:w="3827" w:type="dxa"/>
            <w:shd w:val="clear" w:color="auto" w:fill="auto"/>
          </w:tcPr>
          <w:p w:rsidR="007B307B" w:rsidRPr="00327F52" w:rsidRDefault="007B307B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Источник информации для расчета значения показателя (индикатора)</w:t>
            </w:r>
          </w:p>
        </w:tc>
        <w:tc>
          <w:tcPr>
            <w:tcW w:w="2391" w:type="dxa"/>
            <w:shd w:val="clear" w:color="auto" w:fill="auto"/>
          </w:tcPr>
          <w:p w:rsidR="007B307B" w:rsidRPr="00327F52" w:rsidRDefault="007B307B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7B307B" w:rsidRPr="00327F52" w:rsidTr="00327F52">
        <w:tc>
          <w:tcPr>
            <w:tcW w:w="675" w:type="dxa"/>
            <w:shd w:val="clear" w:color="auto" w:fill="auto"/>
          </w:tcPr>
          <w:p w:rsidR="007B307B" w:rsidRPr="00327F52" w:rsidRDefault="007B307B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969" w:type="dxa"/>
            <w:shd w:val="clear" w:color="auto" w:fill="auto"/>
          </w:tcPr>
          <w:p w:rsidR="007B307B" w:rsidRPr="00327F52" w:rsidRDefault="00FA71BA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субъектов малого и среднего предпринимательства превысивших предельные значения категории</w:t>
            </w:r>
          </w:p>
        </w:tc>
        <w:tc>
          <w:tcPr>
            <w:tcW w:w="4253" w:type="dxa"/>
            <w:shd w:val="clear" w:color="auto" w:fill="auto"/>
          </w:tcPr>
          <w:p w:rsidR="007B307B" w:rsidRPr="00327F52" w:rsidRDefault="00FA71BA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характеризует качественный рост в секторе малого и среднего предпринимательства, определяемый превышением субъектами МСП предельных значений, указанных в пунктах 2 и 3 части 1.1 статьи 4 Федерального закона от 24 июля 2007 г. №209-ФЗ «О развитии малого и среднего предпринимательства в Российской Федерации</w:t>
            </w:r>
            <w:r w:rsidR="0033123C">
              <w:rPr>
                <w:rFonts w:ascii="Times New Roman" w:hAnsi="Times New Roman"/>
                <w:sz w:val="20"/>
                <w:szCs w:val="20"/>
              </w:rPr>
              <w:t>», для определения категорий субъектов МСП (микр</w:t>
            </w:r>
            <w:proofErr w:type="gramStart"/>
            <w:r w:rsidR="0033123C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="0033123C">
              <w:rPr>
                <w:rFonts w:ascii="Times New Roman" w:hAnsi="Times New Roman"/>
                <w:sz w:val="20"/>
                <w:szCs w:val="20"/>
              </w:rPr>
              <w:t>, малые, средние)</w:t>
            </w:r>
          </w:p>
        </w:tc>
        <w:tc>
          <w:tcPr>
            <w:tcW w:w="3827" w:type="dxa"/>
            <w:shd w:val="clear" w:color="auto" w:fill="auto"/>
          </w:tcPr>
          <w:p w:rsidR="007B307B" w:rsidRPr="00327F52" w:rsidRDefault="0033123C" w:rsidP="0046273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Фактическое значение данного показателя формируется министерством экономического развития и инвестиций Самарской области на основании данных, предоставленных Управлением Федеральной налого</w:t>
            </w:r>
            <w:r w:rsidR="00462731">
              <w:rPr>
                <w:rFonts w:ascii="Times New Roman" w:hAnsi="Times New Roman"/>
                <w:sz w:val="20"/>
                <w:szCs w:val="20"/>
              </w:rPr>
              <w:t xml:space="preserve">вой службы по Самарской области. </w:t>
            </w:r>
          </w:p>
        </w:tc>
        <w:tc>
          <w:tcPr>
            <w:tcW w:w="2391" w:type="dxa"/>
            <w:shd w:val="clear" w:color="auto" w:fill="auto"/>
          </w:tcPr>
          <w:p w:rsidR="007B307B" w:rsidRPr="00327F52" w:rsidRDefault="000C5121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 xml:space="preserve">Значение показателя рассчитывается </w:t>
            </w:r>
            <w:r w:rsidR="00462731">
              <w:rPr>
                <w:rFonts w:ascii="Times New Roman" w:hAnsi="Times New Roman"/>
                <w:sz w:val="20"/>
                <w:szCs w:val="20"/>
              </w:rPr>
              <w:t>не позднее 1 октября года, следующего за отчетным годом.</w:t>
            </w:r>
          </w:p>
        </w:tc>
      </w:tr>
      <w:tr w:rsidR="00D57A32" w:rsidRPr="00327F52" w:rsidTr="00327F52">
        <w:trPr>
          <w:trHeight w:val="1470"/>
        </w:trPr>
        <w:tc>
          <w:tcPr>
            <w:tcW w:w="675" w:type="dxa"/>
            <w:shd w:val="clear" w:color="auto" w:fill="auto"/>
          </w:tcPr>
          <w:p w:rsidR="00D57A32" w:rsidRPr="00327F52" w:rsidRDefault="00D57A32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969" w:type="dxa"/>
            <w:shd w:val="clear" w:color="auto" w:fill="auto"/>
          </w:tcPr>
          <w:p w:rsidR="00D57A32" w:rsidRPr="00327F52" w:rsidRDefault="00D57A32" w:rsidP="00606E1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gramStart"/>
            <w:r w:rsidRPr="00327F52">
              <w:rPr>
                <w:rFonts w:ascii="Times New Roman" w:hAnsi="Times New Roman"/>
                <w:sz w:val="20"/>
                <w:szCs w:val="20"/>
              </w:rPr>
              <w:t>легализованных</w:t>
            </w:r>
            <w:proofErr w:type="gramEnd"/>
            <w:r w:rsidRPr="00327F52">
              <w:rPr>
                <w:rFonts w:ascii="Times New Roman" w:hAnsi="Times New Roman"/>
                <w:sz w:val="20"/>
                <w:szCs w:val="20"/>
              </w:rPr>
              <w:t xml:space="preserve"> в сфере </w:t>
            </w:r>
            <w:r w:rsidR="00606E1B">
              <w:rPr>
                <w:rFonts w:ascii="Times New Roman" w:hAnsi="Times New Roman"/>
                <w:sz w:val="20"/>
                <w:szCs w:val="20"/>
              </w:rPr>
              <w:t>малого и среднего предпринимательства</w:t>
            </w:r>
          </w:p>
        </w:tc>
        <w:tc>
          <w:tcPr>
            <w:tcW w:w="4253" w:type="dxa"/>
            <w:shd w:val="clear" w:color="auto" w:fill="auto"/>
          </w:tcPr>
          <w:p w:rsidR="00D57A32" w:rsidRPr="00327F52" w:rsidRDefault="00D57A32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 xml:space="preserve">Показатель рассчитывается как суммарное значение зарегистрированных индивидуальных предпринимателей, </w:t>
            </w:r>
            <w:proofErr w:type="spellStart"/>
            <w:r w:rsidRPr="00327F52">
              <w:rPr>
                <w:rFonts w:ascii="Times New Roman" w:hAnsi="Times New Roman"/>
                <w:sz w:val="20"/>
                <w:szCs w:val="20"/>
              </w:rPr>
              <w:t>самозанятых</w:t>
            </w:r>
            <w:proofErr w:type="spellEnd"/>
            <w:r w:rsidRPr="00327F52">
              <w:rPr>
                <w:rFonts w:ascii="Times New Roman" w:hAnsi="Times New Roman"/>
                <w:sz w:val="20"/>
                <w:szCs w:val="20"/>
              </w:rPr>
              <w:t xml:space="preserve"> граждан, а также официально трудоустроенных сотрудников по итогам проведенной работы в рамках легализации трудовых отношений</w:t>
            </w:r>
          </w:p>
        </w:tc>
        <w:tc>
          <w:tcPr>
            <w:tcW w:w="3827" w:type="dxa"/>
            <w:shd w:val="clear" w:color="auto" w:fill="auto"/>
          </w:tcPr>
          <w:p w:rsidR="00D57A32" w:rsidRPr="00327F52" w:rsidRDefault="00B25AFE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 xml:space="preserve">Данные ИФНС России №3 по Самарской области, ЦЗН </w:t>
            </w:r>
            <w:proofErr w:type="spellStart"/>
            <w:r w:rsidRPr="00327F52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327F52">
              <w:rPr>
                <w:rFonts w:ascii="Times New Roman" w:hAnsi="Times New Roman"/>
                <w:sz w:val="20"/>
                <w:szCs w:val="20"/>
              </w:rPr>
              <w:t xml:space="preserve">. Октябрьск, а также </w:t>
            </w:r>
            <w:proofErr w:type="gramStart"/>
            <w:r w:rsidRPr="00327F52">
              <w:rPr>
                <w:rFonts w:ascii="Times New Roman" w:hAnsi="Times New Roman"/>
                <w:sz w:val="20"/>
                <w:szCs w:val="20"/>
              </w:rPr>
              <w:t>информация</w:t>
            </w:r>
            <w:proofErr w:type="gramEnd"/>
            <w:r w:rsidRPr="00327F52">
              <w:rPr>
                <w:rFonts w:ascii="Times New Roman" w:hAnsi="Times New Roman"/>
                <w:sz w:val="20"/>
                <w:szCs w:val="20"/>
              </w:rPr>
              <w:t xml:space="preserve"> предоставленная лично субъектами предпринимательства и </w:t>
            </w:r>
            <w:proofErr w:type="spellStart"/>
            <w:r w:rsidRPr="00327F52">
              <w:rPr>
                <w:rFonts w:ascii="Times New Roman" w:hAnsi="Times New Roman"/>
                <w:sz w:val="20"/>
                <w:szCs w:val="20"/>
              </w:rPr>
              <w:t>самозанятыми</w:t>
            </w:r>
            <w:proofErr w:type="spellEnd"/>
            <w:r w:rsidRPr="00327F52">
              <w:rPr>
                <w:rFonts w:ascii="Times New Roman" w:hAnsi="Times New Roman"/>
                <w:sz w:val="20"/>
                <w:szCs w:val="20"/>
              </w:rPr>
              <w:t xml:space="preserve"> гражданами</w:t>
            </w:r>
          </w:p>
        </w:tc>
        <w:tc>
          <w:tcPr>
            <w:tcW w:w="2391" w:type="dxa"/>
            <w:shd w:val="clear" w:color="auto" w:fill="auto"/>
          </w:tcPr>
          <w:p w:rsidR="00D57A32" w:rsidRPr="00327F52" w:rsidRDefault="000C5121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Значение показателя рассчитывается по итогам отчетного года</w:t>
            </w:r>
          </w:p>
        </w:tc>
      </w:tr>
      <w:tr w:rsidR="003A3232" w:rsidRPr="00327F52" w:rsidTr="00327F52">
        <w:trPr>
          <w:trHeight w:val="998"/>
        </w:trPr>
        <w:tc>
          <w:tcPr>
            <w:tcW w:w="675" w:type="dxa"/>
            <w:shd w:val="clear" w:color="auto" w:fill="auto"/>
          </w:tcPr>
          <w:p w:rsidR="003A3232" w:rsidRPr="00327F52" w:rsidRDefault="003A3232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 xml:space="preserve">2.1 </w:t>
            </w:r>
          </w:p>
        </w:tc>
        <w:tc>
          <w:tcPr>
            <w:tcW w:w="3969" w:type="dxa"/>
            <w:shd w:val="clear" w:color="auto" w:fill="auto"/>
          </w:tcPr>
          <w:p w:rsidR="003A3232" w:rsidRPr="00327F52" w:rsidRDefault="003A3232" w:rsidP="00327F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327F52">
              <w:rPr>
                <w:rFonts w:ascii="Times New Roman" w:hAnsi="Times New Roman"/>
                <w:sz w:val="20"/>
                <w:szCs w:val="20"/>
              </w:rPr>
              <w:t>Количество СМСП, отвечающих требованиям и условиям оказания финансовой поддержки (займы), направленных в МЭР СО (АО «ГФСО»), (в течение года)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:rsidR="003A3232" w:rsidRPr="00E6242A" w:rsidRDefault="004E7983" w:rsidP="00327F5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Фактическое значение показателя 2.1 формируется путем суммирования субъектов МСП, данные о которых направлены ОМСУ официальным письмом в адрес АО МКК «ГФСО». Информационное письмо должно содержать информацию об уникальном субъекте МСП с приложением выписки из реестра получателей поддержки субъектов МСП, сформированной на сайте </w:t>
            </w:r>
            <w:hyperlink r:id="rId5" w:history="1">
              <w:r w:rsidR="00E6242A" w:rsidRPr="000E7179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https://rmsp-pp.nalog.ru/</w:t>
              </w:r>
            </w:hyperlink>
            <w:r w:rsidR="00E6242A">
              <w:rPr>
                <w:rFonts w:ascii="Times New Roman" w:hAnsi="Times New Roman"/>
                <w:sz w:val="20"/>
                <w:szCs w:val="20"/>
              </w:rPr>
              <w:t xml:space="preserve"> и подтверждающей отсутствие получения финансовой поддержки в АО МКК «ГФСО» в период с 2022 по дату направления данного письма в АО МКК «ГФСО».</w:t>
            </w:r>
          </w:p>
        </w:tc>
        <w:tc>
          <w:tcPr>
            <w:tcW w:w="3827" w:type="dxa"/>
            <w:shd w:val="clear" w:color="auto" w:fill="auto"/>
          </w:tcPr>
          <w:p w:rsidR="003A3232" w:rsidRPr="00327F52" w:rsidRDefault="003A3232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Данные реестра субъектов малого и среднего предпринимательства - получателей поддержки АО "ГФСО"</w:t>
            </w:r>
          </w:p>
        </w:tc>
        <w:tc>
          <w:tcPr>
            <w:tcW w:w="2391" w:type="dxa"/>
            <w:shd w:val="clear" w:color="auto" w:fill="auto"/>
          </w:tcPr>
          <w:p w:rsidR="003A3232" w:rsidRPr="00327F52" w:rsidRDefault="000C5121" w:rsidP="00327F5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Значение показателя рассчитывается по итогам отчетного года</w:t>
            </w:r>
          </w:p>
        </w:tc>
      </w:tr>
      <w:tr w:rsidR="002D633E" w:rsidRPr="00327F52" w:rsidTr="00327F52">
        <w:trPr>
          <w:trHeight w:val="998"/>
        </w:trPr>
        <w:tc>
          <w:tcPr>
            <w:tcW w:w="675" w:type="dxa"/>
            <w:shd w:val="clear" w:color="auto" w:fill="auto"/>
          </w:tcPr>
          <w:p w:rsidR="002D633E" w:rsidRPr="00327F52" w:rsidRDefault="00DC6574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3969" w:type="dxa"/>
            <w:shd w:val="clear" w:color="auto" w:fill="auto"/>
          </w:tcPr>
          <w:p w:rsidR="002D633E" w:rsidRPr="00327F52" w:rsidRDefault="002D633E" w:rsidP="00327F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Количество офисов «Мой бизнес», оказывающих комплекс услуг, сервисов и мер поддержки субъектам малого и среднего предпринимательства (нарастающим итогом)</w:t>
            </w:r>
          </w:p>
        </w:tc>
        <w:tc>
          <w:tcPr>
            <w:tcW w:w="4253" w:type="dxa"/>
            <w:shd w:val="clear" w:color="auto" w:fill="auto"/>
          </w:tcPr>
          <w:p w:rsidR="002D633E" w:rsidRPr="00327F52" w:rsidRDefault="002D633E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 xml:space="preserve">Количество офисов «Мой бизнес», оказывающих комплекс услуг, сервисов и мер поддержки субъектам малого и среднего предпринимательства на территории </w:t>
            </w:r>
            <w:proofErr w:type="spellStart"/>
            <w:r w:rsidRPr="00327F52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327F52">
              <w:rPr>
                <w:rFonts w:ascii="Times New Roman" w:hAnsi="Times New Roman"/>
                <w:sz w:val="20"/>
                <w:szCs w:val="20"/>
              </w:rPr>
              <w:t>. Октябрьск в текущем году</w:t>
            </w:r>
          </w:p>
        </w:tc>
        <w:tc>
          <w:tcPr>
            <w:tcW w:w="3827" w:type="dxa"/>
            <w:shd w:val="clear" w:color="auto" w:fill="auto"/>
          </w:tcPr>
          <w:p w:rsidR="002D633E" w:rsidRPr="00327F52" w:rsidRDefault="002D633E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 xml:space="preserve">Специалисты центра «Мой бизнес» </w:t>
            </w:r>
            <w:proofErr w:type="spellStart"/>
            <w:r w:rsidRPr="00327F52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327F52">
              <w:rPr>
                <w:rFonts w:ascii="Times New Roman" w:hAnsi="Times New Roman"/>
                <w:sz w:val="20"/>
                <w:szCs w:val="20"/>
              </w:rPr>
              <w:t>. Октябрьск</w:t>
            </w:r>
          </w:p>
        </w:tc>
        <w:tc>
          <w:tcPr>
            <w:tcW w:w="2391" w:type="dxa"/>
            <w:shd w:val="clear" w:color="auto" w:fill="auto"/>
          </w:tcPr>
          <w:p w:rsidR="002D633E" w:rsidRPr="00327F52" w:rsidRDefault="002D633E" w:rsidP="00327F5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Значение показателя рассчитывается по итогам отчетного года</w:t>
            </w:r>
          </w:p>
        </w:tc>
      </w:tr>
      <w:tr w:rsidR="002D633E" w:rsidRPr="00327F52" w:rsidTr="00327F52">
        <w:trPr>
          <w:trHeight w:val="998"/>
        </w:trPr>
        <w:tc>
          <w:tcPr>
            <w:tcW w:w="675" w:type="dxa"/>
            <w:shd w:val="clear" w:color="auto" w:fill="auto"/>
          </w:tcPr>
          <w:p w:rsidR="002D633E" w:rsidRPr="00327F52" w:rsidRDefault="00DB0B5E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3969" w:type="dxa"/>
            <w:shd w:val="clear" w:color="auto" w:fill="auto"/>
          </w:tcPr>
          <w:p w:rsidR="002D633E" w:rsidRPr="00327F52" w:rsidRDefault="002D633E" w:rsidP="00DC65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 xml:space="preserve">Количество субъектов малого и среднего предпринимательства, </w:t>
            </w:r>
            <w:r w:rsidR="00DC6574">
              <w:rPr>
                <w:rFonts w:ascii="Times New Roman" w:hAnsi="Times New Roman"/>
                <w:sz w:val="20"/>
                <w:szCs w:val="20"/>
              </w:rPr>
              <w:t xml:space="preserve">принявших участие в мероприятиях, проводимых </w:t>
            </w:r>
            <w:r w:rsidRPr="00327F52">
              <w:rPr>
                <w:rFonts w:ascii="Times New Roman" w:hAnsi="Times New Roman"/>
                <w:sz w:val="20"/>
                <w:szCs w:val="20"/>
              </w:rPr>
              <w:t>центр</w:t>
            </w:r>
            <w:r w:rsidR="00DC6574">
              <w:rPr>
                <w:rFonts w:ascii="Times New Roman" w:hAnsi="Times New Roman"/>
                <w:sz w:val="20"/>
                <w:szCs w:val="20"/>
              </w:rPr>
              <w:t>ом</w:t>
            </w:r>
            <w:r w:rsidRPr="00327F52">
              <w:rPr>
                <w:rFonts w:ascii="Times New Roman" w:hAnsi="Times New Roman"/>
                <w:sz w:val="20"/>
                <w:szCs w:val="20"/>
              </w:rPr>
              <w:t xml:space="preserve"> «Мой бизнес»</w:t>
            </w:r>
          </w:p>
        </w:tc>
        <w:tc>
          <w:tcPr>
            <w:tcW w:w="4253" w:type="dxa"/>
            <w:shd w:val="clear" w:color="auto" w:fill="auto"/>
          </w:tcPr>
          <w:p w:rsidR="002D633E" w:rsidRPr="00327F52" w:rsidRDefault="00DC6574" w:rsidP="00DC657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Фактическое значение показателя исчисляется путем суммирования количества субъектов МСП, принявших участие в мероприятиях проводимых организациями инфраструктуры поддержки предпринимательства Самарской области (Фонд «Региональный центр развития предпринимательства Самарской области, ИКАСО, Центр поддержки экспорта Самарской области)  </w:t>
            </w:r>
          </w:p>
        </w:tc>
        <w:tc>
          <w:tcPr>
            <w:tcW w:w="3827" w:type="dxa"/>
            <w:shd w:val="clear" w:color="auto" w:fill="auto"/>
          </w:tcPr>
          <w:p w:rsidR="002D633E" w:rsidRPr="00327F52" w:rsidRDefault="00DC6574" w:rsidP="00DC657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едомост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мероприятий центра «Мой бизнес»</w:t>
            </w:r>
          </w:p>
        </w:tc>
        <w:tc>
          <w:tcPr>
            <w:tcW w:w="2391" w:type="dxa"/>
            <w:shd w:val="clear" w:color="auto" w:fill="auto"/>
          </w:tcPr>
          <w:p w:rsidR="002D633E" w:rsidRPr="00327F52" w:rsidRDefault="002D633E" w:rsidP="00327F5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Значение показателя рассчитывается по итогам отчетного года</w:t>
            </w:r>
          </w:p>
        </w:tc>
      </w:tr>
      <w:tr w:rsidR="00DB0B5E" w:rsidRPr="00327F52" w:rsidTr="00327F52">
        <w:trPr>
          <w:trHeight w:val="998"/>
        </w:trPr>
        <w:tc>
          <w:tcPr>
            <w:tcW w:w="675" w:type="dxa"/>
            <w:shd w:val="clear" w:color="auto" w:fill="auto"/>
          </w:tcPr>
          <w:p w:rsidR="00DB0B5E" w:rsidRDefault="00DB0B5E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3969" w:type="dxa"/>
            <w:shd w:val="clear" w:color="auto" w:fill="auto"/>
          </w:tcPr>
          <w:p w:rsidR="00DB0B5E" w:rsidRPr="00327F52" w:rsidRDefault="00DB0B5E" w:rsidP="00DC65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субъектов малого и среднего предпринимательства, принявших участие во Всероссийском опросе работодателей о перспективной потребности в кадрах</w:t>
            </w:r>
          </w:p>
        </w:tc>
        <w:tc>
          <w:tcPr>
            <w:tcW w:w="4253" w:type="dxa"/>
            <w:shd w:val="clear" w:color="auto" w:fill="auto"/>
          </w:tcPr>
          <w:p w:rsidR="00DB0B5E" w:rsidRDefault="00DB0B5E" w:rsidP="00DB0B5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Фактическое значение показателя формируется путем суммирования субъектов МСП, прошедших опрос. </w:t>
            </w:r>
          </w:p>
        </w:tc>
        <w:tc>
          <w:tcPr>
            <w:tcW w:w="3827" w:type="dxa"/>
            <w:shd w:val="clear" w:color="auto" w:fill="auto"/>
          </w:tcPr>
          <w:p w:rsidR="00DB0B5E" w:rsidRDefault="00DB0B5E" w:rsidP="00DB0B5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анные внесен</w:t>
            </w:r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ОМСУ в отчетную форму на Яндекс диске.</w:t>
            </w:r>
          </w:p>
        </w:tc>
        <w:tc>
          <w:tcPr>
            <w:tcW w:w="2391" w:type="dxa"/>
            <w:shd w:val="clear" w:color="auto" w:fill="auto"/>
          </w:tcPr>
          <w:p w:rsidR="00DB0B5E" w:rsidRPr="00327F52" w:rsidRDefault="00DB0B5E" w:rsidP="00327F5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Значение показателя рассчитывается по итогам отчетного года</w:t>
            </w:r>
          </w:p>
        </w:tc>
      </w:tr>
      <w:tr w:rsidR="00CC3DBF" w:rsidRPr="00327F52" w:rsidTr="00327F52">
        <w:trPr>
          <w:trHeight w:val="998"/>
        </w:trPr>
        <w:tc>
          <w:tcPr>
            <w:tcW w:w="675" w:type="dxa"/>
            <w:shd w:val="clear" w:color="auto" w:fill="auto"/>
          </w:tcPr>
          <w:p w:rsidR="00CC3DBF" w:rsidRPr="00327F52" w:rsidRDefault="00CC3DBF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3969" w:type="dxa"/>
            <w:shd w:val="clear" w:color="auto" w:fill="auto"/>
          </w:tcPr>
          <w:p w:rsidR="00CC3DBF" w:rsidRPr="00327F52" w:rsidRDefault="00CC3DBF" w:rsidP="00327F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 xml:space="preserve">Количество СМСП, </w:t>
            </w:r>
            <w:proofErr w:type="gramStart"/>
            <w:r w:rsidRPr="00327F52">
              <w:rPr>
                <w:rFonts w:ascii="Times New Roman" w:hAnsi="Times New Roman"/>
                <w:sz w:val="20"/>
                <w:szCs w:val="20"/>
              </w:rPr>
              <w:t>отвечающих</w:t>
            </w:r>
            <w:proofErr w:type="gramEnd"/>
            <w:r w:rsidRPr="00327F52">
              <w:rPr>
                <w:rFonts w:ascii="Times New Roman" w:hAnsi="Times New Roman"/>
                <w:sz w:val="20"/>
                <w:szCs w:val="20"/>
              </w:rPr>
              <w:t xml:space="preserve"> критериям отнесения к социальному предпринимательству, направленных в МЭР СО (ИКАСО)</w:t>
            </w:r>
          </w:p>
        </w:tc>
        <w:tc>
          <w:tcPr>
            <w:tcW w:w="4253" w:type="dxa"/>
            <w:shd w:val="clear" w:color="auto" w:fill="auto"/>
          </w:tcPr>
          <w:p w:rsidR="00CC3DBF" w:rsidRPr="00327F52" w:rsidRDefault="00DB0B5E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Фактическое значение показателя 4.1 рассчитывается путем суммирования количества субъектов МСП – потенциальных социальных предпринимателей, указанных в официальных письмах, направленных ОМСУ </w:t>
            </w:r>
            <w:r w:rsidR="00B35CA6">
              <w:rPr>
                <w:rFonts w:ascii="Times New Roman" w:hAnsi="Times New Roman"/>
                <w:sz w:val="20"/>
                <w:szCs w:val="20"/>
              </w:rPr>
              <w:t>в адрес ИКАСО, соответствующих критериям отнесения к социальному предпринимательству</w:t>
            </w:r>
          </w:p>
        </w:tc>
        <w:tc>
          <w:tcPr>
            <w:tcW w:w="3827" w:type="dxa"/>
            <w:shd w:val="clear" w:color="auto" w:fill="auto"/>
          </w:tcPr>
          <w:p w:rsidR="00CC3DBF" w:rsidRPr="00327F52" w:rsidRDefault="00CC3DBF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Протоколы заседания комиссии по рассмотрению заявок о присвоении статуса «социальный предприниматель» размещаемые на сайте Министерства экономического развития Самарской области</w:t>
            </w:r>
          </w:p>
        </w:tc>
        <w:tc>
          <w:tcPr>
            <w:tcW w:w="2391" w:type="dxa"/>
            <w:shd w:val="clear" w:color="auto" w:fill="auto"/>
          </w:tcPr>
          <w:p w:rsidR="00CC3DBF" w:rsidRPr="00327F52" w:rsidRDefault="0089252B" w:rsidP="00327F5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Значение показателя рассчитывается по итогам отчетного года</w:t>
            </w:r>
          </w:p>
        </w:tc>
      </w:tr>
      <w:tr w:rsidR="00F16012" w:rsidRPr="00327F52" w:rsidTr="00327F52">
        <w:trPr>
          <w:trHeight w:val="998"/>
        </w:trPr>
        <w:tc>
          <w:tcPr>
            <w:tcW w:w="675" w:type="dxa"/>
            <w:shd w:val="clear" w:color="auto" w:fill="auto"/>
          </w:tcPr>
          <w:p w:rsidR="00F16012" w:rsidRPr="00327F52" w:rsidRDefault="00F16012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3969" w:type="dxa"/>
            <w:shd w:val="clear" w:color="auto" w:fill="auto"/>
          </w:tcPr>
          <w:p w:rsidR="00F16012" w:rsidRPr="00327F52" w:rsidRDefault="00F16012" w:rsidP="00327F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Количество публикаций в муниципальных СМИ, официальных сайтах, наружная реклама</w:t>
            </w:r>
          </w:p>
        </w:tc>
        <w:tc>
          <w:tcPr>
            <w:tcW w:w="4253" w:type="dxa"/>
            <w:shd w:val="clear" w:color="auto" w:fill="auto"/>
          </w:tcPr>
          <w:p w:rsidR="00F16012" w:rsidRPr="00327F52" w:rsidRDefault="00F16012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Количество публикаций (</w:t>
            </w:r>
            <w:proofErr w:type="spellStart"/>
            <w:r w:rsidRPr="00327F52">
              <w:rPr>
                <w:rFonts w:ascii="Times New Roman" w:hAnsi="Times New Roman"/>
                <w:sz w:val="20"/>
                <w:szCs w:val="20"/>
              </w:rPr>
              <w:t>инфоповодов</w:t>
            </w:r>
            <w:proofErr w:type="spellEnd"/>
            <w:r w:rsidRPr="00327F52">
              <w:rPr>
                <w:rFonts w:ascii="Times New Roman" w:hAnsi="Times New Roman"/>
                <w:sz w:val="20"/>
                <w:szCs w:val="20"/>
              </w:rPr>
              <w:t xml:space="preserve">), размещенных на сайте Администрации </w:t>
            </w:r>
            <w:proofErr w:type="spellStart"/>
            <w:r w:rsidRPr="00327F52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327F52">
              <w:rPr>
                <w:rFonts w:ascii="Times New Roman" w:hAnsi="Times New Roman"/>
                <w:sz w:val="20"/>
                <w:szCs w:val="20"/>
              </w:rPr>
              <w:t>. Октябрьск, в социальных сетях, в газете «Октябрьское время»</w:t>
            </w:r>
          </w:p>
        </w:tc>
        <w:tc>
          <w:tcPr>
            <w:tcW w:w="3827" w:type="dxa"/>
            <w:shd w:val="clear" w:color="auto" w:fill="auto"/>
          </w:tcPr>
          <w:p w:rsidR="00F16012" w:rsidRPr="00327F52" w:rsidRDefault="00B35CA6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Данные, внесенные ОМСУ в отчетную форму на Яндекс диске. В отчете указываются ссылки на публикации.</w:t>
            </w:r>
          </w:p>
        </w:tc>
        <w:tc>
          <w:tcPr>
            <w:tcW w:w="2391" w:type="dxa"/>
            <w:shd w:val="clear" w:color="auto" w:fill="auto"/>
          </w:tcPr>
          <w:p w:rsidR="00F16012" w:rsidRPr="00327F52" w:rsidRDefault="00F16012" w:rsidP="00327F5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Значение показателя рассчитывается по итогам отчетного года</w:t>
            </w:r>
          </w:p>
        </w:tc>
      </w:tr>
      <w:tr w:rsidR="00F16012" w:rsidRPr="00327F52" w:rsidTr="00327F52">
        <w:trPr>
          <w:trHeight w:val="998"/>
        </w:trPr>
        <w:tc>
          <w:tcPr>
            <w:tcW w:w="675" w:type="dxa"/>
            <w:shd w:val="clear" w:color="auto" w:fill="auto"/>
          </w:tcPr>
          <w:p w:rsidR="00F16012" w:rsidRPr="00327F52" w:rsidRDefault="00F16012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3969" w:type="dxa"/>
            <w:shd w:val="clear" w:color="auto" w:fill="auto"/>
          </w:tcPr>
          <w:p w:rsidR="00F16012" w:rsidRPr="00327F52" w:rsidRDefault="00F16012" w:rsidP="00327F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Количество субъектов малого и среднего предпринимательства, участников региональных предпринимательских конкурсов</w:t>
            </w:r>
          </w:p>
        </w:tc>
        <w:tc>
          <w:tcPr>
            <w:tcW w:w="4253" w:type="dxa"/>
            <w:shd w:val="clear" w:color="auto" w:fill="auto"/>
          </w:tcPr>
          <w:p w:rsidR="00F16012" w:rsidRPr="00327F52" w:rsidRDefault="004E5893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 xml:space="preserve">Количество субъектов предпринимательства, осуществляющих деятельность на территории </w:t>
            </w:r>
            <w:proofErr w:type="spellStart"/>
            <w:r w:rsidRPr="00327F52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327F52">
              <w:rPr>
                <w:rFonts w:ascii="Times New Roman" w:hAnsi="Times New Roman"/>
                <w:sz w:val="20"/>
                <w:szCs w:val="20"/>
              </w:rPr>
              <w:t>. Октябрьск, подавших заявки для участия в региональных предпринимательских конкурсах</w:t>
            </w:r>
          </w:p>
        </w:tc>
        <w:tc>
          <w:tcPr>
            <w:tcW w:w="3827" w:type="dxa"/>
            <w:shd w:val="clear" w:color="auto" w:fill="auto"/>
          </w:tcPr>
          <w:p w:rsidR="00F16012" w:rsidRPr="00327F52" w:rsidRDefault="004E5893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Данные Департамента развития предпринимательства Самарской области</w:t>
            </w:r>
          </w:p>
        </w:tc>
        <w:tc>
          <w:tcPr>
            <w:tcW w:w="2391" w:type="dxa"/>
            <w:shd w:val="clear" w:color="auto" w:fill="auto"/>
          </w:tcPr>
          <w:p w:rsidR="00F16012" w:rsidRPr="00327F52" w:rsidRDefault="004E5893" w:rsidP="00327F5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Значение показателя рассчитывается по итогам отчетного года</w:t>
            </w:r>
          </w:p>
        </w:tc>
      </w:tr>
      <w:tr w:rsidR="00612092" w:rsidRPr="00327F52" w:rsidTr="00327F52">
        <w:trPr>
          <w:trHeight w:val="998"/>
        </w:trPr>
        <w:tc>
          <w:tcPr>
            <w:tcW w:w="675" w:type="dxa"/>
            <w:shd w:val="clear" w:color="auto" w:fill="auto"/>
          </w:tcPr>
          <w:p w:rsidR="00612092" w:rsidRPr="00327F52" w:rsidRDefault="00CE4EBA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3969" w:type="dxa"/>
            <w:shd w:val="clear" w:color="auto" w:fill="auto"/>
          </w:tcPr>
          <w:p w:rsidR="00612092" w:rsidRPr="00327F52" w:rsidRDefault="00CE4EBA" w:rsidP="00327F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7F52">
              <w:rPr>
                <w:rFonts w:ascii="Times New Roman" w:hAnsi="Times New Roman"/>
                <w:sz w:val="20"/>
                <w:szCs w:val="20"/>
              </w:rPr>
              <w:t xml:space="preserve">Количество представленных  объектов, включенных в перечень муниципального имущества городского округа Октябрьск, свободного от прав третьих лиц, используемого в целях представления его во владение и (или) пользование на </w:t>
            </w:r>
            <w:r w:rsidRPr="00327F52">
              <w:rPr>
                <w:rFonts w:ascii="Times New Roman" w:hAnsi="Times New Roman"/>
                <w:sz w:val="20"/>
                <w:szCs w:val="20"/>
              </w:rPr>
              <w:lastRenderedPageBreak/>
              <w:t>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 на льготных условиях во владение и пользование субъектами малого и среднего предпринимательства,  а также  субъектам социального</w:t>
            </w:r>
            <w:proofErr w:type="gramEnd"/>
            <w:r w:rsidRPr="00327F52">
              <w:rPr>
                <w:rFonts w:ascii="Times New Roman" w:hAnsi="Times New Roman"/>
                <w:sz w:val="20"/>
                <w:szCs w:val="20"/>
              </w:rPr>
              <w:t xml:space="preserve"> предпринимательства (в течение года)</w:t>
            </w:r>
          </w:p>
        </w:tc>
        <w:tc>
          <w:tcPr>
            <w:tcW w:w="4253" w:type="dxa"/>
            <w:shd w:val="clear" w:color="auto" w:fill="auto"/>
          </w:tcPr>
          <w:p w:rsidR="00612092" w:rsidRPr="00327F52" w:rsidRDefault="00CE4EBA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Количество объектов включенных в перечень муниципального имущества городского округа Октябрьск предоставленных на льготных условиях во владение и пользование субъектам малого и среднего предпринимательства,  а также  субъектам </w:t>
            </w:r>
            <w:r w:rsidRPr="0032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социального предпринимательства </w:t>
            </w:r>
          </w:p>
        </w:tc>
        <w:tc>
          <w:tcPr>
            <w:tcW w:w="3827" w:type="dxa"/>
            <w:shd w:val="clear" w:color="auto" w:fill="auto"/>
          </w:tcPr>
          <w:p w:rsidR="00612092" w:rsidRPr="00327F52" w:rsidRDefault="00CE4EBA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Данные Комитета имущественных отношений Администрации </w:t>
            </w:r>
            <w:proofErr w:type="spellStart"/>
            <w:r w:rsidRPr="00327F52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327F52">
              <w:rPr>
                <w:rFonts w:ascii="Times New Roman" w:hAnsi="Times New Roman"/>
                <w:sz w:val="20"/>
                <w:szCs w:val="20"/>
              </w:rPr>
              <w:t>. Октябрьск</w:t>
            </w:r>
          </w:p>
        </w:tc>
        <w:tc>
          <w:tcPr>
            <w:tcW w:w="2391" w:type="dxa"/>
            <w:shd w:val="clear" w:color="auto" w:fill="auto"/>
          </w:tcPr>
          <w:p w:rsidR="00612092" w:rsidRPr="00327F52" w:rsidRDefault="00CE4EBA" w:rsidP="00327F5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Значение показателя рассчитывается по итогам отчетного года</w:t>
            </w:r>
          </w:p>
        </w:tc>
      </w:tr>
      <w:tr w:rsidR="00CE4EBA" w:rsidRPr="00327F52" w:rsidTr="00327F52">
        <w:trPr>
          <w:trHeight w:val="998"/>
        </w:trPr>
        <w:tc>
          <w:tcPr>
            <w:tcW w:w="675" w:type="dxa"/>
            <w:shd w:val="clear" w:color="auto" w:fill="auto"/>
          </w:tcPr>
          <w:p w:rsidR="00CE4EBA" w:rsidRPr="00327F52" w:rsidRDefault="00CE4EBA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lastRenderedPageBreak/>
              <w:t>5.2</w:t>
            </w:r>
          </w:p>
        </w:tc>
        <w:tc>
          <w:tcPr>
            <w:tcW w:w="3969" w:type="dxa"/>
            <w:shd w:val="clear" w:color="auto" w:fill="auto"/>
          </w:tcPr>
          <w:p w:rsidR="00CE4EBA" w:rsidRPr="00327F52" w:rsidRDefault="00CE4EBA" w:rsidP="00327F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7F52">
              <w:rPr>
                <w:rFonts w:ascii="Times New Roman" w:hAnsi="Times New Roman"/>
                <w:sz w:val="20"/>
                <w:szCs w:val="20"/>
              </w:rPr>
              <w:t>Количество предоставленных производителям товаров (сельскохозяйственных и продовольственных товаров, в том числе фермерской продукции, текстиля, одежды, обуви и прочих) и организациям потребительской кооперации, которые являются субъектами МСП, муниципальных преференций в виде предоставления мест для размещения нестационарных и мобильных торговых объектов без проведения торгов (конкурсов, аукционов) на льготных условиях или на безвозмездной основе (в течение года)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:rsidR="00CE4EBA" w:rsidRPr="00327F52" w:rsidRDefault="00CE4EBA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27F52">
              <w:rPr>
                <w:rFonts w:ascii="Times New Roman" w:hAnsi="Times New Roman"/>
                <w:sz w:val="20"/>
                <w:szCs w:val="20"/>
              </w:rPr>
              <w:t xml:space="preserve">Количество предоставленных производителям товаров </w:t>
            </w:r>
            <w:proofErr w:type="spellStart"/>
            <w:r w:rsidRPr="00327F52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327F52">
              <w:rPr>
                <w:rFonts w:ascii="Times New Roman" w:hAnsi="Times New Roman"/>
                <w:sz w:val="20"/>
                <w:szCs w:val="20"/>
              </w:rPr>
              <w:t>. Октябрьск (сельскохозяйственных и продовольственных товаров, в том числе фермерской продукции, текстиля, одежды, обуви и прочих) и организациям потребительской кооперации, которые являются субъектами МСП, муниципальных преференций в виде предоставления мест для размещения нестационарных и мобильных торговых объектов без проведения торгов (конкурсов, аукционов) на льготных условиях или на безвозмездной основе (в течение года)</w:t>
            </w:r>
            <w:proofErr w:type="gramEnd"/>
          </w:p>
        </w:tc>
        <w:tc>
          <w:tcPr>
            <w:tcW w:w="3827" w:type="dxa"/>
            <w:shd w:val="clear" w:color="auto" w:fill="auto"/>
          </w:tcPr>
          <w:p w:rsidR="00CE4EBA" w:rsidRPr="00327F52" w:rsidRDefault="00CE4EBA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 xml:space="preserve">Данные Комитета имущественных отношений Администрации </w:t>
            </w:r>
            <w:proofErr w:type="spellStart"/>
            <w:r w:rsidRPr="00327F52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327F52">
              <w:rPr>
                <w:rFonts w:ascii="Times New Roman" w:hAnsi="Times New Roman"/>
                <w:sz w:val="20"/>
                <w:szCs w:val="20"/>
              </w:rPr>
              <w:t>. Октябрьск</w:t>
            </w:r>
          </w:p>
        </w:tc>
        <w:tc>
          <w:tcPr>
            <w:tcW w:w="2391" w:type="dxa"/>
            <w:shd w:val="clear" w:color="auto" w:fill="auto"/>
          </w:tcPr>
          <w:p w:rsidR="00CE4EBA" w:rsidRPr="00327F52" w:rsidRDefault="00CE4EBA" w:rsidP="00327F5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Значение показателя рассчитывается по итогам отчетного года</w:t>
            </w:r>
          </w:p>
        </w:tc>
      </w:tr>
      <w:tr w:rsidR="002B113A" w:rsidRPr="00327F52" w:rsidTr="00327F52">
        <w:trPr>
          <w:trHeight w:val="274"/>
        </w:trPr>
        <w:tc>
          <w:tcPr>
            <w:tcW w:w="675" w:type="dxa"/>
            <w:shd w:val="clear" w:color="auto" w:fill="auto"/>
          </w:tcPr>
          <w:p w:rsidR="002B113A" w:rsidRPr="00327F52" w:rsidRDefault="002B113A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3969" w:type="dxa"/>
            <w:shd w:val="clear" w:color="auto" w:fill="auto"/>
          </w:tcPr>
          <w:p w:rsidR="002B113A" w:rsidRPr="00327F52" w:rsidRDefault="003D5296" w:rsidP="00327F52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Минимальная</w:t>
            </w:r>
            <w:r w:rsidRPr="00551548">
              <w:rPr>
                <w:rFonts w:ascii="Times New Roman" w:hAnsi="Times New Roman"/>
                <w:sz w:val="20"/>
                <w:szCs w:val="20"/>
              </w:rPr>
              <w:t xml:space="preserve"> обеспеченность населения  городского округа Октябрьск площадью стационарных торговых объектов</w:t>
            </w:r>
          </w:p>
        </w:tc>
        <w:tc>
          <w:tcPr>
            <w:tcW w:w="4253" w:type="dxa"/>
            <w:shd w:val="clear" w:color="auto" w:fill="auto"/>
          </w:tcPr>
          <w:p w:rsidR="002B113A" w:rsidRPr="007D19C8" w:rsidRDefault="00361A56" w:rsidP="007D19C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D19C8">
              <w:rPr>
                <w:rFonts w:ascii="Times New Roman" w:hAnsi="Times New Roman"/>
                <w:sz w:val="20"/>
                <w:szCs w:val="20"/>
              </w:rPr>
              <w:t xml:space="preserve">Значение показателя утверждено Постановлением правительства Самарской области от </w:t>
            </w:r>
            <w:r w:rsidR="00011B41" w:rsidRPr="007D19C8">
              <w:rPr>
                <w:rFonts w:ascii="Times New Roman" w:hAnsi="Times New Roman"/>
                <w:sz w:val="20"/>
                <w:szCs w:val="20"/>
              </w:rPr>
              <w:t>2</w:t>
            </w:r>
            <w:r w:rsidR="007D19C8">
              <w:rPr>
                <w:rFonts w:ascii="Times New Roman" w:hAnsi="Times New Roman"/>
                <w:sz w:val="20"/>
                <w:szCs w:val="20"/>
              </w:rPr>
              <w:t>7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>.</w:t>
            </w:r>
            <w:r w:rsidR="007D19C8">
              <w:rPr>
                <w:rFonts w:ascii="Times New Roman" w:hAnsi="Times New Roman"/>
                <w:sz w:val="20"/>
                <w:szCs w:val="20"/>
              </w:rPr>
              <w:t>1</w:t>
            </w:r>
            <w:r w:rsidR="00011B41" w:rsidRPr="007D19C8">
              <w:rPr>
                <w:rFonts w:ascii="Times New Roman" w:hAnsi="Times New Roman"/>
                <w:sz w:val="20"/>
                <w:szCs w:val="20"/>
              </w:rPr>
              <w:t>2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>.20</w:t>
            </w:r>
            <w:r w:rsidR="00011B41" w:rsidRPr="007D19C8">
              <w:rPr>
                <w:rFonts w:ascii="Times New Roman" w:hAnsi="Times New Roman"/>
                <w:sz w:val="20"/>
                <w:szCs w:val="20"/>
              </w:rPr>
              <w:t>2</w:t>
            </w:r>
            <w:r w:rsidR="007D19C8">
              <w:rPr>
                <w:rFonts w:ascii="Times New Roman" w:hAnsi="Times New Roman"/>
                <w:sz w:val="20"/>
                <w:szCs w:val="20"/>
              </w:rPr>
              <w:t>4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="007D19C8">
              <w:rPr>
                <w:rFonts w:ascii="Times New Roman" w:hAnsi="Times New Roman"/>
                <w:sz w:val="20"/>
                <w:szCs w:val="20"/>
              </w:rPr>
              <w:t>976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7D19C8">
              <w:rPr>
                <w:rFonts w:ascii="Times New Roman" w:hAnsi="Times New Roman"/>
                <w:sz w:val="20"/>
                <w:szCs w:val="20"/>
              </w:rPr>
              <w:t>Об установлении нормативов минимальной обеспеченности населения Самарской области площадью торговых объектов на 2025-2026 годы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>»</w:t>
            </w:r>
            <w:r w:rsidR="00B93B96" w:rsidRPr="007D19C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2B113A" w:rsidRPr="00327F52" w:rsidRDefault="00361A56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Данные по итогам мониторинга</w:t>
            </w:r>
            <w:r w:rsidR="00B93B96" w:rsidRPr="00327F52">
              <w:rPr>
                <w:rFonts w:ascii="Times New Roman" w:hAnsi="Times New Roman"/>
                <w:sz w:val="20"/>
                <w:szCs w:val="20"/>
              </w:rPr>
              <w:t xml:space="preserve"> торговой деятельности на территории </w:t>
            </w:r>
            <w:proofErr w:type="spellStart"/>
            <w:r w:rsidR="00B93B96" w:rsidRPr="00327F52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="00B93B96" w:rsidRPr="00327F52">
              <w:rPr>
                <w:rFonts w:ascii="Times New Roman" w:hAnsi="Times New Roman"/>
                <w:sz w:val="20"/>
                <w:szCs w:val="20"/>
              </w:rPr>
              <w:t>. Октябрьск</w:t>
            </w:r>
            <w:r w:rsidRPr="00327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91" w:type="dxa"/>
            <w:shd w:val="clear" w:color="auto" w:fill="auto"/>
          </w:tcPr>
          <w:p w:rsidR="002B113A" w:rsidRPr="00327F52" w:rsidRDefault="00361A56" w:rsidP="00327F5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Значение показателя рассчитывается по итогам отчетного года</w:t>
            </w:r>
          </w:p>
        </w:tc>
      </w:tr>
      <w:tr w:rsidR="00B93B96" w:rsidRPr="00327F52" w:rsidTr="00327F52">
        <w:trPr>
          <w:trHeight w:val="274"/>
        </w:trPr>
        <w:tc>
          <w:tcPr>
            <w:tcW w:w="675" w:type="dxa"/>
            <w:shd w:val="clear" w:color="auto" w:fill="auto"/>
          </w:tcPr>
          <w:p w:rsidR="00B93B96" w:rsidRPr="00327F52" w:rsidRDefault="00B93B96" w:rsidP="00327F5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3969" w:type="dxa"/>
            <w:shd w:val="clear" w:color="auto" w:fill="auto"/>
          </w:tcPr>
          <w:p w:rsidR="00B93B96" w:rsidRPr="00327F52" w:rsidRDefault="003D5296" w:rsidP="00327F52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Минимальная</w:t>
            </w:r>
            <w:r w:rsidRPr="00551548">
              <w:rPr>
                <w:rFonts w:ascii="Times New Roman" w:hAnsi="Times New Roman"/>
                <w:sz w:val="20"/>
                <w:szCs w:val="20"/>
              </w:rPr>
              <w:t xml:space="preserve"> обеспеченность населения городского округа Октябрьск площадью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(количеством)</w:t>
            </w:r>
            <w:r w:rsidRPr="00551548">
              <w:rPr>
                <w:rFonts w:ascii="Times New Roman" w:hAnsi="Times New Roman"/>
                <w:sz w:val="20"/>
                <w:szCs w:val="20"/>
              </w:rPr>
              <w:t xml:space="preserve"> стационарных торговых объектов</w:t>
            </w:r>
            <w:r>
              <w:rPr>
                <w:rFonts w:ascii="Times New Roman" w:hAnsi="Times New Roman"/>
                <w:sz w:val="20"/>
                <w:szCs w:val="20"/>
              </w:rPr>
              <w:t>, в которых осуществляется продажа продовольственных товаров</w:t>
            </w:r>
          </w:p>
        </w:tc>
        <w:tc>
          <w:tcPr>
            <w:tcW w:w="4253" w:type="dxa"/>
            <w:shd w:val="clear" w:color="auto" w:fill="auto"/>
          </w:tcPr>
          <w:p w:rsidR="00B93B96" w:rsidRPr="007D19C8" w:rsidRDefault="007D19C8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D19C8">
              <w:rPr>
                <w:rFonts w:ascii="Times New Roman" w:hAnsi="Times New Roman"/>
                <w:sz w:val="20"/>
                <w:szCs w:val="20"/>
              </w:rPr>
              <w:t>Значение показателя утверждено Постановлением правительства Самарской области от 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>2.202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976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Об установлении нормативов минимальной обеспеченности населения Самарской области площадью торговых объектов на 2025-2026 годы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B93B96" w:rsidRPr="00327F52" w:rsidRDefault="00B93B96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 xml:space="preserve">Данные по итогам мониторинга торговой деятельности на территории </w:t>
            </w:r>
            <w:proofErr w:type="spellStart"/>
            <w:r w:rsidRPr="00327F52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327F52">
              <w:rPr>
                <w:rFonts w:ascii="Times New Roman" w:hAnsi="Times New Roman"/>
                <w:sz w:val="20"/>
                <w:szCs w:val="20"/>
              </w:rPr>
              <w:t>. Октябрьск</w:t>
            </w:r>
          </w:p>
        </w:tc>
        <w:tc>
          <w:tcPr>
            <w:tcW w:w="2391" w:type="dxa"/>
            <w:shd w:val="clear" w:color="auto" w:fill="auto"/>
          </w:tcPr>
          <w:p w:rsidR="00B93B96" w:rsidRPr="00327F52" w:rsidRDefault="00B93B96" w:rsidP="00327F5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Значение показателя рассчитывается по итогам отчетного года</w:t>
            </w:r>
          </w:p>
        </w:tc>
      </w:tr>
      <w:tr w:rsidR="00B93B96" w:rsidRPr="00327F52" w:rsidTr="00327F52">
        <w:tc>
          <w:tcPr>
            <w:tcW w:w="675" w:type="dxa"/>
            <w:shd w:val="clear" w:color="auto" w:fill="auto"/>
          </w:tcPr>
          <w:p w:rsidR="00B93B96" w:rsidRPr="00327F52" w:rsidRDefault="00B93B96" w:rsidP="00327F5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3969" w:type="dxa"/>
            <w:shd w:val="clear" w:color="auto" w:fill="auto"/>
          </w:tcPr>
          <w:p w:rsidR="00B93B96" w:rsidRPr="00327F52" w:rsidRDefault="003D5296" w:rsidP="00327F52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Минимальная</w:t>
            </w:r>
            <w:r w:rsidRPr="00551548">
              <w:rPr>
                <w:rFonts w:ascii="Times New Roman" w:hAnsi="Times New Roman"/>
                <w:sz w:val="20"/>
                <w:szCs w:val="20"/>
              </w:rPr>
              <w:t xml:space="preserve"> обеспеченность населения городского округа Октябрьск площадью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(количеством) </w:t>
            </w:r>
            <w:r w:rsidRPr="00551548">
              <w:rPr>
                <w:rFonts w:ascii="Times New Roman" w:hAnsi="Times New Roman"/>
                <w:sz w:val="20"/>
                <w:szCs w:val="20"/>
              </w:rPr>
              <w:t xml:space="preserve">нестационарных торговых </w:t>
            </w:r>
            <w:r w:rsidRPr="00551548">
              <w:rPr>
                <w:rFonts w:ascii="Times New Roman" w:hAnsi="Times New Roman"/>
                <w:sz w:val="20"/>
                <w:szCs w:val="20"/>
              </w:rPr>
              <w:lastRenderedPageBreak/>
              <w:t>объектов</w:t>
            </w:r>
          </w:p>
        </w:tc>
        <w:tc>
          <w:tcPr>
            <w:tcW w:w="4253" w:type="dxa"/>
            <w:shd w:val="clear" w:color="auto" w:fill="auto"/>
          </w:tcPr>
          <w:p w:rsidR="00B93B96" w:rsidRPr="007D19C8" w:rsidRDefault="007D19C8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D19C8">
              <w:rPr>
                <w:rFonts w:ascii="Times New Roman" w:hAnsi="Times New Roman"/>
                <w:sz w:val="20"/>
                <w:szCs w:val="20"/>
              </w:rPr>
              <w:lastRenderedPageBreak/>
              <w:t>Значение показателя утверждено Постановлением правительства Самарской области от 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>2.202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976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 установлении нормативов минимальной обеспеченности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населения Самарской области площадью торговых объектов на 2025-2026 годы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B93B96" w:rsidRPr="00327F52" w:rsidRDefault="00B93B96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Данные по итогам мониторинга торговой деятельности на территории </w:t>
            </w:r>
            <w:proofErr w:type="spellStart"/>
            <w:r w:rsidRPr="00327F52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327F52">
              <w:rPr>
                <w:rFonts w:ascii="Times New Roman" w:hAnsi="Times New Roman"/>
                <w:sz w:val="20"/>
                <w:szCs w:val="20"/>
              </w:rPr>
              <w:t>. Октябрьск</w:t>
            </w:r>
          </w:p>
        </w:tc>
        <w:tc>
          <w:tcPr>
            <w:tcW w:w="2391" w:type="dxa"/>
            <w:shd w:val="clear" w:color="auto" w:fill="auto"/>
          </w:tcPr>
          <w:p w:rsidR="00B93B96" w:rsidRPr="00327F52" w:rsidRDefault="00B93B96" w:rsidP="00327F5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Значение показателя рассчитывается по итогам отчетного года</w:t>
            </w:r>
          </w:p>
        </w:tc>
      </w:tr>
      <w:tr w:rsidR="00B93B96" w:rsidRPr="00327F52" w:rsidTr="00327F52">
        <w:tc>
          <w:tcPr>
            <w:tcW w:w="675" w:type="dxa"/>
            <w:shd w:val="clear" w:color="auto" w:fill="auto"/>
          </w:tcPr>
          <w:p w:rsidR="00B93B96" w:rsidRPr="00327F52" w:rsidRDefault="00B93B96" w:rsidP="00327F5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lastRenderedPageBreak/>
              <w:t>6.4</w:t>
            </w:r>
          </w:p>
        </w:tc>
        <w:tc>
          <w:tcPr>
            <w:tcW w:w="3969" w:type="dxa"/>
            <w:shd w:val="clear" w:color="auto" w:fill="auto"/>
          </w:tcPr>
          <w:p w:rsidR="00B93B96" w:rsidRPr="00327F52" w:rsidRDefault="003D5296" w:rsidP="00327F52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Минимальная обеспеченность населения городского округа Октябрьск площадью (количеством) торговых мест, используемых для осуществления деятельности по продаже товаров на ярмарках и розничных рынках</w:t>
            </w:r>
          </w:p>
        </w:tc>
        <w:tc>
          <w:tcPr>
            <w:tcW w:w="4253" w:type="dxa"/>
            <w:shd w:val="clear" w:color="auto" w:fill="auto"/>
          </w:tcPr>
          <w:p w:rsidR="00B93B96" w:rsidRPr="007D19C8" w:rsidRDefault="007D19C8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D19C8">
              <w:rPr>
                <w:rFonts w:ascii="Times New Roman" w:hAnsi="Times New Roman"/>
                <w:sz w:val="20"/>
                <w:szCs w:val="20"/>
              </w:rPr>
              <w:t>Значение показателя утверждено Постановлением правительства Самарской области от 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>2.202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976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Об установлении нормативов минимальной обеспеченности населения Самарской области площадью торговых объектов на 2025-2026 годы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B93B96" w:rsidRPr="00327F52" w:rsidRDefault="00B93B96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 xml:space="preserve">Данные по итогам мониторинга торговой деятельности на территории </w:t>
            </w:r>
            <w:proofErr w:type="spellStart"/>
            <w:r w:rsidRPr="00327F52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327F52">
              <w:rPr>
                <w:rFonts w:ascii="Times New Roman" w:hAnsi="Times New Roman"/>
                <w:sz w:val="20"/>
                <w:szCs w:val="20"/>
              </w:rPr>
              <w:t>. Октябрьск</w:t>
            </w:r>
          </w:p>
        </w:tc>
        <w:tc>
          <w:tcPr>
            <w:tcW w:w="2391" w:type="dxa"/>
            <w:shd w:val="clear" w:color="auto" w:fill="auto"/>
          </w:tcPr>
          <w:p w:rsidR="00B93B96" w:rsidRPr="00327F52" w:rsidRDefault="00B93B96" w:rsidP="00327F5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Значение показателя рассчитывается по итогам отчетного года</w:t>
            </w:r>
          </w:p>
        </w:tc>
      </w:tr>
      <w:tr w:rsidR="00B93B96" w:rsidRPr="00327F52" w:rsidTr="00327F52">
        <w:tc>
          <w:tcPr>
            <w:tcW w:w="675" w:type="dxa"/>
            <w:shd w:val="clear" w:color="auto" w:fill="auto"/>
          </w:tcPr>
          <w:p w:rsidR="00B93B96" w:rsidRPr="00327F52" w:rsidRDefault="00B93B96" w:rsidP="00327F5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3969" w:type="dxa"/>
            <w:shd w:val="clear" w:color="auto" w:fill="auto"/>
          </w:tcPr>
          <w:p w:rsidR="00B93B96" w:rsidRPr="00327F52" w:rsidRDefault="003D5296" w:rsidP="00327F52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Минимальная обеспеченность населения городского округа Октябрьск площадью (количеством) торговых объектов по продаже периодической печатной продукции  </w:t>
            </w:r>
          </w:p>
        </w:tc>
        <w:tc>
          <w:tcPr>
            <w:tcW w:w="4253" w:type="dxa"/>
            <w:shd w:val="clear" w:color="auto" w:fill="auto"/>
          </w:tcPr>
          <w:p w:rsidR="00B93B96" w:rsidRPr="007D19C8" w:rsidRDefault="007D19C8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D19C8">
              <w:rPr>
                <w:rFonts w:ascii="Times New Roman" w:hAnsi="Times New Roman"/>
                <w:sz w:val="20"/>
                <w:szCs w:val="20"/>
              </w:rPr>
              <w:t>Значение показателя утверждено Постановлением правительства Самарской области от 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>2.202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976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Об установлении нормативов минимальной обеспеченности населения Самарской области площадью торговых объектов на 2025-2026 годы</w:t>
            </w:r>
            <w:r w:rsidRPr="007D19C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B93B96" w:rsidRPr="00327F52" w:rsidRDefault="00B93B96" w:rsidP="00327F5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 xml:space="preserve">Данные по итогам мониторинга торговой деятельности на территории </w:t>
            </w:r>
            <w:proofErr w:type="spellStart"/>
            <w:r w:rsidRPr="00327F52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327F52">
              <w:rPr>
                <w:rFonts w:ascii="Times New Roman" w:hAnsi="Times New Roman"/>
                <w:sz w:val="20"/>
                <w:szCs w:val="20"/>
              </w:rPr>
              <w:t>. Октябрьск</w:t>
            </w:r>
          </w:p>
        </w:tc>
        <w:tc>
          <w:tcPr>
            <w:tcW w:w="2391" w:type="dxa"/>
            <w:shd w:val="clear" w:color="auto" w:fill="auto"/>
          </w:tcPr>
          <w:p w:rsidR="00B93B96" w:rsidRPr="00327F52" w:rsidRDefault="00B93B96" w:rsidP="00327F5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27F52">
              <w:rPr>
                <w:rFonts w:ascii="Times New Roman" w:hAnsi="Times New Roman"/>
                <w:sz w:val="20"/>
                <w:szCs w:val="20"/>
              </w:rPr>
              <w:t>Значение показателя рассчитывается по итогам отчетного года</w:t>
            </w:r>
          </w:p>
        </w:tc>
        <w:bookmarkStart w:id="0" w:name="_GoBack"/>
        <w:bookmarkEnd w:id="0"/>
      </w:tr>
    </w:tbl>
    <w:p w:rsidR="00A65C2B" w:rsidRDefault="00B93B96">
      <w:r>
        <w:t xml:space="preserve">                 ______________________________________________________________________________________________________________________</w:t>
      </w:r>
    </w:p>
    <w:sectPr w:rsidR="00A65C2B" w:rsidSect="007B307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21"/>
    <w:rsid w:val="00000D20"/>
    <w:rsid w:val="000031E4"/>
    <w:rsid w:val="00006ED8"/>
    <w:rsid w:val="00011B41"/>
    <w:rsid w:val="00016D03"/>
    <w:rsid w:val="00023803"/>
    <w:rsid w:val="00027661"/>
    <w:rsid w:val="00045C7A"/>
    <w:rsid w:val="00052691"/>
    <w:rsid w:val="00052D56"/>
    <w:rsid w:val="00054163"/>
    <w:rsid w:val="00066457"/>
    <w:rsid w:val="00071F93"/>
    <w:rsid w:val="00074CFA"/>
    <w:rsid w:val="000802B1"/>
    <w:rsid w:val="00080BF5"/>
    <w:rsid w:val="000870FD"/>
    <w:rsid w:val="00093675"/>
    <w:rsid w:val="000A1E93"/>
    <w:rsid w:val="000A4CA2"/>
    <w:rsid w:val="000B2893"/>
    <w:rsid w:val="000B3D77"/>
    <w:rsid w:val="000B3EC1"/>
    <w:rsid w:val="000B7A95"/>
    <w:rsid w:val="000C0208"/>
    <w:rsid w:val="000C1592"/>
    <w:rsid w:val="000C405B"/>
    <w:rsid w:val="000C5121"/>
    <w:rsid w:val="000D626C"/>
    <w:rsid w:val="000E4F0A"/>
    <w:rsid w:val="000E558C"/>
    <w:rsid w:val="000E680F"/>
    <w:rsid w:val="00101FF1"/>
    <w:rsid w:val="0010450F"/>
    <w:rsid w:val="001112D3"/>
    <w:rsid w:val="00113FB1"/>
    <w:rsid w:val="001167C1"/>
    <w:rsid w:val="00117C8C"/>
    <w:rsid w:val="00121B21"/>
    <w:rsid w:val="001250F6"/>
    <w:rsid w:val="00131D27"/>
    <w:rsid w:val="001409D5"/>
    <w:rsid w:val="00143BF0"/>
    <w:rsid w:val="00163647"/>
    <w:rsid w:val="0016741B"/>
    <w:rsid w:val="00176001"/>
    <w:rsid w:val="0018030C"/>
    <w:rsid w:val="00181EC5"/>
    <w:rsid w:val="00194BD1"/>
    <w:rsid w:val="00195297"/>
    <w:rsid w:val="001A6C41"/>
    <w:rsid w:val="001C18B6"/>
    <w:rsid w:val="001D5B29"/>
    <w:rsid w:val="001E0997"/>
    <w:rsid w:val="001F03B6"/>
    <w:rsid w:val="001F0D51"/>
    <w:rsid w:val="001F4EF9"/>
    <w:rsid w:val="002004B6"/>
    <w:rsid w:val="00201497"/>
    <w:rsid w:val="00201D01"/>
    <w:rsid w:val="002200C2"/>
    <w:rsid w:val="00221595"/>
    <w:rsid w:val="0022257B"/>
    <w:rsid w:val="00226C47"/>
    <w:rsid w:val="002313C0"/>
    <w:rsid w:val="002348A3"/>
    <w:rsid w:val="00236DB0"/>
    <w:rsid w:val="002445C9"/>
    <w:rsid w:val="00245B06"/>
    <w:rsid w:val="00246784"/>
    <w:rsid w:val="00247D22"/>
    <w:rsid w:val="00260959"/>
    <w:rsid w:val="0026790D"/>
    <w:rsid w:val="00272F64"/>
    <w:rsid w:val="002758DF"/>
    <w:rsid w:val="00276F59"/>
    <w:rsid w:val="00282D0D"/>
    <w:rsid w:val="00287CB3"/>
    <w:rsid w:val="002A4122"/>
    <w:rsid w:val="002B113A"/>
    <w:rsid w:val="002B6165"/>
    <w:rsid w:val="002C57CC"/>
    <w:rsid w:val="002C72C8"/>
    <w:rsid w:val="002D2322"/>
    <w:rsid w:val="002D33EC"/>
    <w:rsid w:val="002D633E"/>
    <w:rsid w:val="002E3EB5"/>
    <w:rsid w:val="002E6C9A"/>
    <w:rsid w:val="002E6F18"/>
    <w:rsid w:val="002F5B58"/>
    <w:rsid w:val="00301D76"/>
    <w:rsid w:val="00310B42"/>
    <w:rsid w:val="00311C24"/>
    <w:rsid w:val="00322AD1"/>
    <w:rsid w:val="0032710A"/>
    <w:rsid w:val="00327DCA"/>
    <w:rsid w:val="00327F52"/>
    <w:rsid w:val="0033123C"/>
    <w:rsid w:val="0033654D"/>
    <w:rsid w:val="00337854"/>
    <w:rsid w:val="0034040E"/>
    <w:rsid w:val="0035308A"/>
    <w:rsid w:val="00353E84"/>
    <w:rsid w:val="00361A56"/>
    <w:rsid w:val="00362B6D"/>
    <w:rsid w:val="00366FC8"/>
    <w:rsid w:val="00374850"/>
    <w:rsid w:val="00382B5C"/>
    <w:rsid w:val="00383A68"/>
    <w:rsid w:val="003A3232"/>
    <w:rsid w:val="003A37F0"/>
    <w:rsid w:val="003A7442"/>
    <w:rsid w:val="003B21AD"/>
    <w:rsid w:val="003B5133"/>
    <w:rsid w:val="003B5329"/>
    <w:rsid w:val="003C2602"/>
    <w:rsid w:val="003D5296"/>
    <w:rsid w:val="003D56E7"/>
    <w:rsid w:val="003E6A9C"/>
    <w:rsid w:val="003F335D"/>
    <w:rsid w:val="004045F1"/>
    <w:rsid w:val="00407916"/>
    <w:rsid w:val="00413CE5"/>
    <w:rsid w:val="004241EB"/>
    <w:rsid w:val="00424657"/>
    <w:rsid w:val="00425C8E"/>
    <w:rsid w:val="00432036"/>
    <w:rsid w:val="0044194D"/>
    <w:rsid w:val="0044349C"/>
    <w:rsid w:val="0045025E"/>
    <w:rsid w:val="00462731"/>
    <w:rsid w:val="0046279B"/>
    <w:rsid w:val="00475B95"/>
    <w:rsid w:val="00476F0A"/>
    <w:rsid w:val="0049659D"/>
    <w:rsid w:val="004A3573"/>
    <w:rsid w:val="004A4E3A"/>
    <w:rsid w:val="004A4E68"/>
    <w:rsid w:val="004A6465"/>
    <w:rsid w:val="004B0F3F"/>
    <w:rsid w:val="004B4D84"/>
    <w:rsid w:val="004B7AE6"/>
    <w:rsid w:val="004C1EC8"/>
    <w:rsid w:val="004C361B"/>
    <w:rsid w:val="004C422D"/>
    <w:rsid w:val="004C5265"/>
    <w:rsid w:val="004E0C30"/>
    <w:rsid w:val="004E4FCB"/>
    <w:rsid w:val="004E5893"/>
    <w:rsid w:val="004E7983"/>
    <w:rsid w:val="004F3C11"/>
    <w:rsid w:val="00502E70"/>
    <w:rsid w:val="0051181A"/>
    <w:rsid w:val="00511E0C"/>
    <w:rsid w:val="005130D6"/>
    <w:rsid w:val="00517A4B"/>
    <w:rsid w:val="005261F8"/>
    <w:rsid w:val="00537284"/>
    <w:rsid w:val="00555D8C"/>
    <w:rsid w:val="00556E26"/>
    <w:rsid w:val="0056156E"/>
    <w:rsid w:val="005627B3"/>
    <w:rsid w:val="005674E5"/>
    <w:rsid w:val="0057621E"/>
    <w:rsid w:val="00587EFB"/>
    <w:rsid w:val="005908BB"/>
    <w:rsid w:val="005954C8"/>
    <w:rsid w:val="005A5F15"/>
    <w:rsid w:val="005A61CF"/>
    <w:rsid w:val="005B0CBD"/>
    <w:rsid w:val="005B457C"/>
    <w:rsid w:val="005C3B54"/>
    <w:rsid w:val="005C745A"/>
    <w:rsid w:val="005D1B00"/>
    <w:rsid w:val="005E1501"/>
    <w:rsid w:val="005E5365"/>
    <w:rsid w:val="005F00EF"/>
    <w:rsid w:val="006035F7"/>
    <w:rsid w:val="00603A79"/>
    <w:rsid w:val="00604E6B"/>
    <w:rsid w:val="00606E1B"/>
    <w:rsid w:val="00612092"/>
    <w:rsid w:val="006260BD"/>
    <w:rsid w:val="00626117"/>
    <w:rsid w:val="0063111F"/>
    <w:rsid w:val="00643B75"/>
    <w:rsid w:val="0064682F"/>
    <w:rsid w:val="006541FA"/>
    <w:rsid w:val="00663E89"/>
    <w:rsid w:val="006640D6"/>
    <w:rsid w:val="00666F8C"/>
    <w:rsid w:val="00667886"/>
    <w:rsid w:val="00672153"/>
    <w:rsid w:val="00676E53"/>
    <w:rsid w:val="00683312"/>
    <w:rsid w:val="00693D48"/>
    <w:rsid w:val="006B09C2"/>
    <w:rsid w:val="006B2848"/>
    <w:rsid w:val="006E0109"/>
    <w:rsid w:val="006E09EF"/>
    <w:rsid w:val="006E3D74"/>
    <w:rsid w:val="006E4242"/>
    <w:rsid w:val="006E5DA7"/>
    <w:rsid w:val="006E72CD"/>
    <w:rsid w:val="006F20C6"/>
    <w:rsid w:val="006F736D"/>
    <w:rsid w:val="007067AC"/>
    <w:rsid w:val="007079F6"/>
    <w:rsid w:val="00707F8A"/>
    <w:rsid w:val="00722DEE"/>
    <w:rsid w:val="00735D6B"/>
    <w:rsid w:val="00740CA5"/>
    <w:rsid w:val="00741885"/>
    <w:rsid w:val="0075460A"/>
    <w:rsid w:val="00765800"/>
    <w:rsid w:val="007728A1"/>
    <w:rsid w:val="0077515A"/>
    <w:rsid w:val="00783A7A"/>
    <w:rsid w:val="007A2D74"/>
    <w:rsid w:val="007B0347"/>
    <w:rsid w:val="007B24D0"/>
    <w:rsid w:val="007B307B"/>
    <w:rsid w:val="007B4020"/>
    <w:rsid w:val="007B5AB7"/>
    <w:rsid w:val="007C3E25"/>
    <w:rsid w:val="007D19C8"/>
    <w:rsid w:val="007F04ED"/>
    <w:rsid w:val="007F5844"/>
    <w:rsid w:val="007F5FB1"/>
    <w:rsid w:val="007F6228"/>
    <w:rsid w:val="00800703"/>
    <w:rsid w:val="00800CBD"/>
    <w:rsid w:val="0080442D"/>
    <w:rsid w:val="008105EB"/>
    <w:rsid w:val="008111E3"/>
    <w:rsid w:val="008118CA"/>
    <w:rsid w:val="00816817"/>
    <w:rsid w:val="008257E2"/>
    <w:rsid w:val="0083020E"/>
    <w:rsid w:val="0083067E"/>
    <w:rsid w:val="00832C0B"/>
    <w:rsid w:val="00833741"/>
    <w:rsid w:val="00836F4A"/>
    <w:rsid w:val="0084112D"/>
    <w:rsid w:val="00842670"/>
    <w:rsid w:val="008464C3"/>
    <w:rsid w:val="00850B30"/>
    <w:rsid w:val="008538F7"/>
    <w:rsid w:val="0085779D"/>
    <w:rsid w:val="00871585"/>
    <w:rsid w:val="00880071"/>
    <w:rsid w:val="00881BE5"/>
    <w:rsid w:val="008861A5"/>
    <w:rsid w:val="0089082A"/>
    <w:rsid w:val="0089252B"/>
    <w:rsid w:val="008B0DD0"/>
    <w:rsid w:val="008D3841"/>
    <w:rsid w:val="008D4C49"/>
    <w:rsid w:val="008F42E6"/>
    <w:rsid w:val="008F56C6"/>
    <w:rsid w:val="0090022F"/>
    <w:rsid w:val="0090284E"/>
    <w:rsid w:val="0090424F"/>
    <w:rsid w:val="009062C6"/>
    <w:rsid w:val="0090761D"/>
    <w:rsid w:val="00914EA0"/>
    <w:rsid w:val="009160E6"/>
    <w:rsid w:val="0092022D"/>
    <w:rsid w:val="00935A2B"/>
    <w:rsid w:val="00936C09"/>
    <w:rsid w:val="00942DE3"/>
    <w:rsid w:val="009444DC"/>
    <w:rsid w:val="00947EC1"/>
    <w:rsid w:val="00950812"/>
    <w:rsid w:val="009538EA"/>
    <w:rsid w:val="0095732B"/>
    <w:rsid w:val="00976FFA"/>
    <w:rsid w:val="00980250"/>
    <w:rsid w:val="00981802"/>
    <w:rsid w:val="009A0450"/>
    <w:rsid w:val="009B20AE"/>
    <w:rsid w:val="009B3049"/>
    <w:rsid w:val="009B4DA1"/>
    <w:rsid w:val="009C1083"/>
    <w:rsid w:val="009C188E"/>
    <w:rsid w:val="009E1A9B"/>
    <w:rsid w:val="009E6666"/>
    <w:rsid w:val="009F2286"/>
    <w:rsid w:val="009F5641"/>
    <w:rsid w:val="009F572F"/>
    <w:rsid w:val="00A062AB"/>
    <w:rsid w:val="00A1096C"/>
    <w:rsid w:val="00A16334"/>
    <w:rsid w:val="00A27351"/>
    <w:rsid w:val="00A32BF1"/>
    <w:rsid w:val="00A344E5"/>
    <w:rsid w:val="00A44085"/>
    <w:rsid w:val="00A4761F"/>
    <w:rsid w:val="00A54D99"/>
    <w:rsid w:val="00A65C2B"/>
    <w:rsid w:val="00A764AF"/>
    <w:rsid w:val="00A9176B"/>
    <w:rsid w:val="00A93346"/>
    <w:rsid w:val="00A96078"/>
    <w:rsid w:val="00A964A7"/>
    <w:rsid w:val="00AA32C4"/>
    <w:rsid w:val="00AA64D7"/>
    <w:rsid w:val="00AB359A"/>
    <w:rsid w:val="00AB4F73"/>
    <w:rsid w:val="00AB6A80"/>
    <w:rsid w:val="00AC4921"/>
    <w:rsid w:val="00AD638B"/>
    <w:rsid w:val="00AD793E"/>
    <w:rsid w:val="00AF29B6"/>
    <w:rsid w:val="00B11F47"/>
    <w:rsid w:val="00B122DF"/>
    <w:rsid w:val="00B22199"/>
    <w:rsid w:val="00B25AFE"/>
    <w:rsid w:val="00B35276"/>
    <w:rsid w:val="00B35CA6"/>
    <w:rsid w:val="00B40087"/>
    <w:rsid w:val="00B45A51"/>
    <w:rsid w:val="00B45D4F"/>
    <w:rsid w:val="00B52A01"/>
    <w:rsid w:val="00B64040"/>
    <w:rsid w:val="00B64D6C"/>
    <w:rsid w:val="00B65ECB"/>
    <w:rsid w:val="00B71F6F"/>
    <w:rsid w:val="00B7685F"/>
    <w:rsid w:val="00B81BF8"/>
    <w:rsid w:val="00B93B96"/>
    <w:rsid w:val="00B97929"/>
    <w:rsid w:val="00B97A48"/>
    <w:rsid w:val="00BA18A8"/>
    <w:rsid w:val="00BA3986"/>
    <w:rsid w:val="00BB57EA"/>
    <w:rsid w:val="00BC27E9"/>
    <w:rsid w:val="00BC7BAD"/>
    <w:rsid w:val="00BD573D"/>
    <w:rsid w:val="00BD64B4"/>
    <w:rsid w:val="00BE5C33"/>
    <w:rsid w:val="00BF1ED4"/>
    <w:rsid w:val="00C03623"/>
    <w:rsid w:val="00C044C7"/>
    <w:rsid w:val="00C072B6"/>
    <w:rsid w:val="00C072CA"/>
    <w:rsid w:val="00C111FA"/>
    <w:rsid w:val="00C15A2B"/>
    <w:rsid w:val="00C20DE4"/>
    <w:rsid w:val="00C21054"/>
    <w:rsid w:val="00C27C64"/>
    <w:rsid w:val="00C478F1"/>
    <w:rsid w:val="00C51A0E"/>
    <w:rsid w:val="00C533D8"/>
    <w:rsid w:val="00C54481"/>
    <w:rsid w:val="00C54D78"/>
    <w:rsid w:val="00C5534E"/>
    <w:rsid w:val="00C6415C"/>
    <w:rsid w:val="00C76337"/>
    <w:rsid w:val="00C87145"/>
    <w:rsid w:val="00C92B1A"/>
    <w:rsid w:val="00C95964"/>
    <w:rsid w:val="00CA15FD"/>
    <w:rsid w:val="00CB5054"/>
    <w:rsid w:val="00CC3DBF"/>
    <w:rsid w:val="00CC4144"/>
    <w:rsid w:val="00CE28F6"/>
    <w:rsid w:val="00CE4EBA"/>
    <w:rsid w:val="00CE5200"/>
    <w:rsid w:val="00CF200F"/>
    <w:rsid w:val="00CF6B60"/>
    <w:rsid w:val="00D02EA6"/>
    <w:rsid w:val="00D03CA0"/>
    <w:rsid w:val="00D156B7"/>
    <w:rsid w:val="00D20AF1"/>
    <w:rsid w:val="00D2167D"/>
    <w:rsid w:val="00D30413"/>
    <w:rsid w:val="00D55390"/>
    <w:rsid w:val="00D57A32"/>
    <w:rsid w:val="00D64E8B"/>
    <w:rsid w:val="00D81856"/>
    <w:rsid w:val="00D84537"/>
    <w:rsid w:val="00D85901"/>
    <w:rsid w:val="00D87AF2"/>
    <w:rsid w:val="00D927C4"/>
    <w:rsid w:val="00DB0B5E"/>
    <w:rsid w:val="00DB5590"/>
    <w:rsid w:val="00DC6574"/>
    <w:rsid w:val="00DC78B8"/>
    <w:rsid w:val="00DE013F"/>
    <w:rsid w:val="00DE71AD"/>
    <w:rsid w:val="00DF5285"/>
    <w:rsid w:val="00DF703B"/>
    <w:rsid w:val="00E038A6"/>
    <w:rsid w:val="00E060B4"/>
    <w:rsid w:val="00E202C8"/>
    <w:rsid w:val="00E21A2C"/>
    <w:rsid w:val="00E24CE8"/>
    <w:rsid w:val="00E36F09"/>
    <w:rsid w:val="00E370F7"/>
    <w:rsid w:val="00E46B55"/>
    <w:rsid w:val="00E514D2"/>
    <w:rsid w:val="00E517D5"/>
    <w:rsid w:val="00E51E05"/>
    <w:rsid w:val="00E60C23"/>
    <w:rsid w:val="00E610DC"/>
    <w:rsid w:val="00E6242A"/>
    <w:rsid w:val="00E774DD"/>
    <w:rsid w:val="00E84240"/>
    <w:rsid w:val="00E939E9"/>
    <w:rsid w:val="00E95418"/>
    <w:rsid w:val="00E958B1"/>
    <w:rsid w:val="00EA1756"/>
    <w:rsid w:val="00EA30F1"/>
    <w:rsid w:val="00EA5990"/>
    <w:rsid w:val="00EC4245"/>
    <w:rsid w:val="00EC733C"/>
    <w:rsid w:val="00EE5AE2"/>
    <w:rsid w:val="00EF022D"/>
    <w:rsid w:val="00EF49F3"/>
    <w:rsid w:val="00F072B3"/>
    <w:rsid w:val="00F117FA"/>
    <w:rsid w:val="00F120EB"/>
    <w:rsid w:val="00F12213"/>
    <w:rsid w:val="00F1313D"/>
    <w:rsid w:val="00F16012"/>
    <w:rsid w:val="00F21CB9"/>
    <w:rsid w:val="00F27DA3"/>
    <w:rsid w:val="00F30BA0"/>
    <w:rsid w:val="00F343D7"/>
    <w:rsid w:val="00F37FCA"/>
    <w:rsid w:val="00F452C3"/>
    <w:rsid w:val="00F51C79"/>
    <w:rsid w:val="00F600DF"/>
    <w:rsid w:val="00F601F8"/>
    <w:rsid w:val="00F61CEB"/>
    <w:rsid w:val="00F64BE4"/>
    <w:rsid w:val="00F70817"/>
    <w:rsid w:val="00F770C7"/>
    <w:rsid w:val="00F830C3"/>
    <w:rsid w:val="00F923A1"/>
    <w:rsid w:val="00F923FC"/>
    <w:rsid w:val="00FA1E62"/>
    <w:rsid w:val="00FA71BA"/>
    <w:rsid w:val="00FA7414"/>
    <w:rsid w:val="00FB08C5"/>
    <w:rsid w:val="00FB1707"/>
    <w:rsid w:val="00FB4705"/>
    <w:rsid w:val="00FC2B25"/>
    <w:rsid w:val="00FC6AFC"/>
    <w:rsid w:val="00FD7B01"/>
    <w:rsid w:val="00FE160E"/>
    <w:rsid w:val="00FE7220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0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624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0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0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624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msp-pp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PANINA</dc:creator>
  <cp:keywords/>
  <dc:description/>
  <cp:lastModifiedBy>PANINA</cp:lastModifiedBy>
  <cp:revision>25</cp:revision>
  <dcterms:created xsi:type="dcterms:W3CDTF">2022-07-04T07:53:00Z</dcterms:created>
  <dcterms:modified xsi:type="dcterms:W3CDTF">2025-02-18T12:58:00Z</dcterms:modified>
</cp:coreProperties>
</file>