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D8" w:rsidRDefault="00331098" w:rsidP="00232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D545D8">
        <w:rPr>
          <w:rFonts w:ascii="Times New Roman" w:eastAsia="Calibri" w:hAnsi="Times New Roman" w:cs="Times New Roman"/>
          <w:sz w:val="32"/>
          <w:szCs w:val="32"/>
          <w:lang w:eastAsia="ru-RU"/>
        </w:rPr>
        <w:t>Отчет о ходе реализации в 202</w:t>
      </w:r>
      <w:r w:rsidR="00593AF0">
        <w:rPr>
          <w:rFonts w:ascii="Times New Roman" w:eastAsia="Calibri" w:hAnsi="Times New Roman" w:cs="Times New Roman"/>
          <w:sz w:val="32"/>
          <w:szCs w:val="32"/>
          <w:lang w:eastAsia="ru-RU"/>
        </w:rPr>
        <w:t>5</w:t>
      </w:r>
      <w:r w:rsidRPr="00D545D8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году </w:t>
      </w:r>
    </w:p>
    <w:p w:rsidR="00D545D8" w:rsidRDefault="006F2E79" w:rsidP="00232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мероприятий </w:t>
      </w:r>
      <w:r w:rsidR="00331098" w:rsidRPr="00D545D8">
        <w:rPr>
          <w:rFonts w:ascii="Times New Roman" w:eastAsia="Calibri" w:hAnsi="Times New Roman" w:cs="Times New Roman"/>
          <w:sz w:val="32"/>
          <w:szCs w:val="32"/>
          <w:lang w:eastAsia="ru-RU"/>
        </w:rPr>
        <w:t>муниципальной «дорожной карты»</w:t>
      </w:r>
      <w:r w:rsidR="00331098" w:rsidRPr="00D545D8">
        <w:rPr>
          <w:sz w:val="32"/>
          <w:szCs w:val="32"/>
        </w:rPr>
        <w:t xml:space="preserve"> </w:t>
      </w:r>
      <w:r w:rsidR="00232C1F" w:rsidRPr="00D545D8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>по содействию развитию конкуренции</w:t>
      </w:r>
      <w:r w:rsidR="00232C1F" w:rsidRPr="00D545D8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91C9C" w:rsidRDefault="00232C1F" w:rsidP="00232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545D8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 xml:space="preserve">в </w:t>
      </w:r>
      <w:r w:rsidR="00DC75F2" w:rsidRPr="00D545D8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>городском округе Октябрьск</w:t>
      </w:r>
      <w:r w:rsidRPr="00D545D8">
        <w:rPr>
          <w:rFonts w:ascii="Times New Roman" w:hAnsi="Times New Roman" w:cs="Times New Roman"/>
          <w:bCs/>
          <w:color w:val="000000"/>
          <w:sz w:val="32"/>
          <w:szCs w:val="32"/>
          <w:lang w:eastAsia="ru-RU"/>
        </w:rPr>
        <w:t xml:space="preserve"> Самарской области </w:t>
      </w:r>
      <w:r w:rsidR="006F2E79" w:rsidRPr="00D545D8">
        <w:rPr>
          <w:rFonts w:ascii="Times New Roman" w:eastAsia="Calibri" w:hAnsi="Times New Roman" w:cs="Times New Roman"/>
          <w:sz w:val="32"/>
          <w:szCs w:val="32"/>
          <w:lang w:eastAsia="ru-RU"/>
        </w:rPr>
        <w:t>на 2022 – 2025 годы</w:t>
      </w:r>
    </w:p>
    <w:p w:rsidR="00D545D8" w:rsidRPr="00091C9C" w:rsidRDefault="00D545D8" w:rsidP="00232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54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3260"/>
        <w:gridCol w:w="1559"/>
        <w:gridCol w:w="2552"/>
        <w:gridCol w:w="3260"/>
        <w:gridCol w:w="3969"/>
      </w:tblGrid>
      <w:tr w:rsidR="00B5125C" w:rsidRPr="00091C9C" w:rsidTr="008F364C">
        <w:tc>
          <w:tcPr>
            <w:tcW w:w="823" w:type="dxa"/>
          </w:tcPr>
          <w:p w:rsidR="0050307D" w:rsidRPr="00091C9C" w:rsidRDefault="0050307D" w:rsidP="0050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</w:tcPr>
          <w:p w:rsidR="0050307D" w:rsidRPr="00091C9C" w:rsidRDefault="0050307D" w:rsidP="00503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307D" w:rsidRPr="00091C9C" w:rsidRDefault="0050307D" w:rsidP="00503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0307D" w:rsidRPr="00091C9C" w:rsidRDefault="0050307D" w:rsidP="0050307D">
            <w:pPr>
              <w:ind w:left="-109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</w:p>
          <w:p w:rsidR="0050307D" w:rsidRPr="00091C9C" w:rsidRDefault="0050307D" w:rsidP="0050307D">
            <w:pPr>
              <w:ind w:left="-109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исполнения </w:t>
            </w:r>
          </w:p>
          <w:p w:rsidR="0050307D" w:rsidRPr="00091C9C" w:rsidRDefault="0050307D" w:rsidP="003B561D">
            <w:pPr>
              <w:ind w:left="-109"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50307D" w:rsidRPr="00091C9C" w:rsidRDefault="0050307D" w:rsidP="00503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результат/ </w:t>
            </w:r>
          </w:p>
          <w:p w:rsidR="0050307D" w:rsidRPr="00091C9C" w:rsidRDefault="0050307D" w:rsidP="00503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260" w:type="dxa"/>
          </w:tcPr>
          <w:p w:rsidR="0050307D" w:rsidRPr="00091C9C" w:rsidRDefault="0050307D" w:rsidP="00503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0307D" w:rsidRPr="00091C9C" w:rsidRDefault="0050307D" w:rsidP="00503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ключевых показателей</w:t>
            </w:r>
          </w:p>
          <w:p w:rsidR="0050307D" w:rsidRPr="00091C9C" w:rsidRDefault="0050307D" w:rsidP="0050307D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конкуренции</w:t>
            </w:r>
          </w:p>
        </w:tc>
        <w:tc>
          <w:tcPr>
            <w:tcW w:w="3969" w:type="dxa"/>
          </w:tcPr>
          <w:p w:rsidR="0050307D" w:rsidRPr="00091C9C" w:rsidRDefault="00331098" w:rsidP="0050307D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реализации мероприятий</w:t>
            </w:r>
            <w:r w:rsidR="00E3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202</w:t>
            </w:r>
            <w:r w:rsidR="00593A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50307D" w:rsidRPr="00091C9C" w:rsidRDefault="0050307D" w:rsidP="0050307D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307D" w:rsidRPr="00091C9C" w:rsidTr="008F364C">
        <w:tc>
          <w:tcPr>
            <w:tcW w:w="15423" w:type="dxa"/>
            <w:gridSpan w:val="6"/>
          </w:tcPr>
          <w:p w:rsidR="0050307D" w:rsidRPr="00091C9C" w:rsidRDefault="00CE3DE0" w:rsidP="0050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07D" w:rsidRPr="00091C9C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</w:tr>
      <w:tr w:rsidR="00F44CA9" w:rsidRPr="00091C9C" w:rsidTr="008F364C">
        <w:tc>
          <w:tcPr>
            <w:tcW w:w="823" w:type="dxa"/>
          </w:tcPr>
          <w:p w:rsidR="0050307D" w:rsidRPr="00091C9C" w:rsidRDefault="00CE3DE0" w:rsidP="00764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764D21"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0307D" w:rsidRPr="00091C9C" w:rsidRDefault="00FB5D83" w:rsidP="002A621C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Актуализация схем теплоснабжения муниципальн</w:t>
            </w:r>
            <w:r w:rsidR="002A621C" w:rsidRPr="00091C9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2A621C" w:rsidRPr="00091C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законодательства,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559" w:type="dxa"/>
          </w:tcPr>
          <w:p w:rsidR="0050307D" w:rsidRPr="00091C9C" w:rsidRDefault="002A621C" w:rsidP="002D7EB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E43DE4" w:rsidRPr="00091C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жегодно</w:t>
            </w:r>
            <w:r w:rsidR="008E4693" w:rsidRPr="00091C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E43DE4"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</w:tcPr>
          <w:p w:rsidR="002D7EB4" w:rsidRPr="00091C9C" w:rsidRDefault="008873F2" w:rsidP="002D7E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программ комплексного развития систем коммунальной инфраструктуры и схем теплоснабжения </w:t>
            </w:r>
          </w:p>
          <w:p w:rsidR="0050307D" w:rsidRPr="00091C9C" w:rsidRDefault="0050307D" w:rsidP="00CE3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F0A70" w:rsidRDefault="000F0A70" w:rsidP="000F0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  <w:p w:rsidR="00CF32C6" w:rsidRDefault="00CF32C6" w:rsidP="000F0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32C6" w:rsidRDefault="00CF32C6" w:rsidP="000F0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7CD5" w:rsidRDefault="00BC7CD5" w:rsidP="000F0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7CD5" w:rsidRDefault="00BC7CD5" w:rsidP="000F0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7CD5" w:rsidRDefault="00BC7CD5" w:rsidP="000F0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1098" w:rsidRDefault="00331098" w:rsidP="003310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331098" w:rsidRPr="00091C9C" w:rsidRDefault="00331098" w:rsidP="000F0A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307D" w:rsidRPr="00091C9C" w:rsidRDefault="0050307D" w:rsidP="0050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D4290" w:rsidRPr="00E875EE" w:rsidRDefault="000D4290" w:rsidP="000D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Деятельность по выработке тепловой энергии на территории городского округа Октябрьск осуществляет 1 организация: ООО «</w:t>
            </w:r>
            <w:proofErr w:type="spellStart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СамРЭК</w:t>
            </w:r>
            <w:proofErr w:type="spellEnd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-Эксплуатация»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 имеет частную форму собственности. </w:t>
            </w:r>
          </w:p>
          <w:p w:rsidR="000D4290" w:rsidRPr="00E875EE" w:rsidRDefault="000D4290" w:rsidP="000D42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Доля негосударственных организаций на рынке теплоснабжения (производство тепловой энергии) составляет 100%.</w:t>
            </w:r>
          </w:p>
          <w:p w:rsidR="000D4290" w:rsidRPr="00E875EE" w:rsidRDefault="000D4290" w:rsidP="000D42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развития систем коммунальной инфраструктуры </w:t>
            </w:r>
            <w:proofErr w:type="spellStart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ктябрьск</w:t>
            </w:r>
            <w:proofErr w:type="spellEnd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поддерживается в актуальном состоянии. </w:t>
            </w:r>
          </w:p>
          <w:p w:rsidR="000D4290" w:rsidRPr="00E875EE" w:rsidRDefault="000D4290" w:rsidP="000D42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реализации муниципальной программы соответствует запланированному уровню. </w:t>
            </w:r>
          </w:p>
          <w:p w:rsidR="000D4290" w:rsidRPr="00E875EE" w:rsidRDefault="000D4290" w:rsidP="000D42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актуализации и утверждению схемы теплоснабжения городского округа в 2025 году выполнены </w:t>
            </w:r>
            <w:r w:rsidRPr="00E87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(Постановление Администрации </w:t>
            </w:r>
            <w:proofErr w:type="spellStart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>ктябрьск</w:t>
            </w:r>
            <w:proofErr w:type="spellEnd"/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 от 26.06.2025 № 560) </w:t>
            </w:r>
          </w:p>
          <w:p w:rsidR="000D4290" w:rsidRPr="00E875EE" w:rsidRDefault="000D4290" w:rsidP="000D4290">
            <w:pPr>
              <w:pStyle w:val="2"/>
              <w:spacing w:before="0" w:beforeAutospacing="0" w:after="0" w:afterAutospacing="0"/>
              <w:outlineLvl w:val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75EE">
              <w:rPr>
                <w:b w:val="0"/>
                <w:sz w:val="24"/>
                <w:szCs w:val="24"/>
              </w:rPr>
              <w:t xml:space="preserve">Актуальная схема теплоснабжения размещается на сайте Администрации </w:t>
            </w:r>
            <w:r w:rsidRPr="00E875EE">
              <w:rPr>
                <w:rFonts w:eastAsia="Calibri"/>
                <w:b w:val="0"/>
                <w:sz w:val="24"/>
                <w:szCs w:val="24"/>
              </w:rPr>
              <w:t>городского округа Октябрьск</w:t>
            </w:r>
            <w:r w:rsidRPr="00E875EE">
              <w:rPr>
                <w:b w:val="0"/>
                <w:sz w:val="24"/>
                <w:szCs w:val="24"/>
              </w:rPr>
              <w:t xml:space="preserve"> в сети Интернет:</w:t>
            </w:r>
          </w:p>
          <w:p w:rsidR="00CD43C8" w:rsidRPr="00CD43C8" w:rsidRDefault="001A373E" w:rsidP="000D4290">
            <w:pPr>
              <w:contextualSpacing/>
              <w:rPr>
                <w:lang w:eastAsia="ru-RU"/>
              </w:rPr>
            </w:pPr>
            <w:hyperlink r:id="rId9" w:history="1">
              <w:r w:rsidR="000D4290" w:rsidRPr="00726853">
                <w:rPr>
                  <w:rStyle w:val="af2"/>
                </w:rPr>
                <w:t>https://oktyabrskadm.ru/allfiles/202508/Aktualizirovannaya_shema_teplosnabjeniya___________godyi_____(28795-0qUIc).docx</w:t>
              </w:r>
            </w:hyperlink>
          </w:p>
        </w:tc>
      </w:tr>
      <w:tr w:rsidR="008873F2" w:rsidRPr="00091C9C" w:rsidTr="008F364C">
        <w:tc>
          <w:tcPr>
            <w:tcW w:w="15423" w:type="dxa"/>
            <w:gridSpan w:val="6"/>
          </w:tcPr>
          <w:p w:rsidR="008873F2" w:rsidRPr="00091C9C" w:rsidRDefault="00CE3DE0" w:rsidP="00CE3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8873F2" w:rsidRPr="00091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</w:tr>
      <w:tr w:rsidR="00D53394" w:rsidRPr="00091C9C" w:rsidTr="008F364C">
        <w:tc>
          <w:tcPr>
            <w:tcW w:w="823" w:type="dxa"/>
          </w:tcPr>
          <w:p w:rsidR="00D53394" w:rsidRPr="00091C9C" w:rsidRDefault="00D53394" w:rsidP="0050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0" w:type="dxa"/>
          </w:tcPr>
          <w:p w:rsidR="00D53394" w:rsidRPr="00091C9C" w:rsidRDefault="00D53394" w:rsidP="00DA2D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мероприятий, направленных на повышение вовлеченности граждан и организаций в сферу благоустройства территорий муниципальных образований, в том числе информирование о вопросах реализации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D53394" w:rsidRPr="00091C9C" w:rsidRDefault="00D53394" w:rsidP="00B3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:rsidR="00D53394" w:rsidRPr="00091C9C" w:rsidRDefault="00D53394" w:rsidP="001E58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потенциальных участников рынка о государственном регулировании сферы благоустройства городской среды/информация о федеральном проекте "Формирование комфортной городской среды", размещенная в модуле "Формирование комфортной городской среды" ГИС ЖКХ, на официальных сайтах органов местного самоуправления в сети Интернет</w:t>
            </w:r>
          </w:p>
        </w:tc>
        <w:tc>
          <w:tcPr>
            <w:tcW w:w="3260" w:type="dxa"/>
            <w:vMerge w:val="restart"/>
          </w:tcPr>
          <w:p w:rsidR="00D53394" w:rsidRPr="00091C9C" w:rsidRDefault="00D53394" w:rsidP="00B335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  <w:p w:rsidR="00D53394" w:rsidRDefault="00D53394" w:rsidP="00DB2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53394" w:rsidRPr="00091C9C" w:rsidRDefault="00D53394" w:rsidP="00A55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023BC" w:rsidRPr="003023BC" w:rsidRDefault="003023BC" w:rsidP="00302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2025 году благоустроены три общественные территории: "Пешеходная зона по пер. </w:t>
            </w:r>
            <w:proofErr w:type="gramStart"/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Больничному</w:t>
            </w:r>
            <w:proofErr w:type="gramEnd"/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ул. Ленина до ул. Гая";</w:t>
            </w:r>
          </w:p>
          <w:p w:rsidR="003023BC" w:rsidRPr="003023BC" w:rsidRDefault="003023BC" w:rsidP="00302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"Пешеходная зона от Александровской аллеи до ул. 3-го Октября д.105;</w:t>
            </w:r>
          </w:p>
          <w:p w:rsidR="003023BC" w:rsidRPr="003023BC" w:rsidRDefault="003023BC" w:rsidP="00302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территория   СП " Детский сад №13" ГБОУ СОШ №9 по адресу ул.  </w:t>
            </w:r>
            <w:proofErr w:type="spellStart"/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</w:t>
            </w:r>
            <w:proofErr w:type="gramStart"/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азина</w:t>
            </w:r>
            <w:proofErr w:type="spellEnd"/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133 А;</w:t>
            </w:r>
          </w:p>
          <w:p w:rsidR="003023BC" w:rsidRPr="003023BC" w:rsidRDefault="003023BC" w:rsidP="00302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также были выполнены работы по проекту-победителю Всероссийского конкурса лучших проектов создания комфортной городской среды в малых городах и исторических поселениях – благоустройство Парка имени Максима Горького </w:t>
            </w:r>
          </w:p>
          <w:p w:rsidR="003023BC" w:rsidRPr="003023BC" w:rsidRDefault="003023BC" w:rsidP="00302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53394" w:rsidRPr="00CF32C6" w:rsidRDefault="003023BC" w:rsidP="003023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Информация об объектах благоустройства и заключенных контрактах размещается в </w:t>
            </w:r>
            <w:r w:rsidRPr="003023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государственной информационной системе жилищно-коммунального хозяйства в разделе Программы планы «Федеральный проект Формирование комфортной городской среды».</w:t>
            </w:r>
          </w:p>
        </w:tc>
      </w:tr>
      <w:tr w:rsidR="00A265F0" w:rsidRPr="00091C9C" w:rsidTr="008F364C">
        <w:tc>
          <w:tcPr>
            <w:tcW w:w="823" w:type="dxa"/>
          </w:tcPr>
          <w:p w:rsidR="00A265F0" w:rsidRPr="00091C9C" w:rsidRDefault="00A265F0" w:rsidP="00DB2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260" w:type="dxa"/>
          </w:tcPr>
          <w:p w:rsidR="00A265F0" w:rsidRPr="00091C9C" w:rsidRDefault="00A265F0" w:rsidP="00CE3D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мероприятий по комплексному благоустройству общественных территорий в рамках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A265F0" w:rsidRPr="00091C9C" w:rsidRDefault="00A265F0" w:rsidP="00CE3D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2" w:type="dxa"/>
          </w:tcPr>
          <w:p w:rsidR="00A265F0" w:rsidRPr="00091C9C" w:rsidRDefault="00A265F0" w:rsidP="00B335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Расширение направлений и сфер благоустройства городской среды для привлечения на рынок новых участников / </w:t>
            </w:r>
            <w:r w:rsidRPr="00091C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ежегодный отчет о результатах реализации мероприятий</w:t>
            </w:r>
          </w:p>
        </w:tc>
        <w:tc>
          <w:tcPr>
            <w:tcW w:w="3260" w:type="dxa"/>
            <w:vMerge/>
          </w:tcPr>
          <w:p w:rsidR="00A265F0" w:rsidRPr="00091C9C" w:rsidRDefault="00A265F0" w:rsidP="00DB2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53EA4" w:rsidRPr="00053EA4" w:rsidRDefault="00053EA4" w:rsidP="00053E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Выбор направлений и сфер благоустройства общественных территорий проводится в соответствии с предложениями инициативных жителей – охватываются все направления, предусмотренные государственной программой: устройство пешеходных дорожек, озеленение, освещение, создание детских игровых и спортивных площадок, видеонаблюдение для безопасности и досуговые территории. Данные мероприятия проводятся с учетом мнения жителей, обеспечения доступности городской среды для инвалидов и маломобильных групп населения, в том числе создание </w:t>
            </w:r>
            <w:proofErr w:type="spellStart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безбарьерной</w:t>
            </w:r>
            <w:proofErr w:type="spellEnd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среды в зоне общественных территорий. </w:t>
            </w:r>
          </w:p>
          <w:p w:rsidR="00053EA4" w:rsidRPr="00053EA4" w:rsidRDefault="00053EA4" w:rsidP="00053E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</w:p>
          <w:p w:rsidR="00053EA4" w:rsidRPr="00053EA4" w:rsidRDefault="00053EA4" w:rsidP="00053E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2025 году в рамках исполнения мероприятий национального проекта </w:t>
            </w:r>
            <w:r w:rsidRPr="00053EA4">
              <w:rPr>
                <w:rFonts w:ascii="Times New Roman" w:hAnsi="Times New Roman" w:cs="Times New Roman"/>
                <w:bCs/>
                <w:shd w:val="clear" w:color="auto" w:fill="FFFFFF"/>
              </w:rPr>
              <w:t>«Жилье и городская среда» и</w:t>
            </w:r>
            <w:r w:rsidRPr="00053EA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государственной программы Самарской области «Формирование комфортной городской среды на 2018-2025 годы» благоустроено 4 </w:t>
            </w: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дворовых территорий (ул. Лермонтова, 19; ул. Шмидта, 2; ул. </w:t>
            </w:r>
            <w:proofErr w:type="spellStart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Гогооля</w:t>
            </w:r>
            <w:proofErr w:type="spellEnd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23; пер. Парковый,2)  и 3 общественные территории ("Пешеходная зона по пер. Больничному от ул. Ленина до ул. Гая";</w:t>
            </w:r>
            <w:proofErr w:type="gramEnd"/>
          </w:p>
          <w:p w:rsidR="00053EA4" w:rsidRPr="00053EA4" w:rsidRDefault="00053EA4" w:rsidP="00053E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"Пешеходная зона от Александровской аллеи до ул. 3-го Октября д.105;</w:t>
            </w:r>
          </w:p>
          <w:p w:rsidR="00053EA4" w:rsidRPr="00053EA4" w:rsidRDefault="00053EA4" w:rsidP="00053E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территория   СП " Детский сад №13" ГБОУ СОШ №9 по адресу ул.  </w:t>
            </w:r>
            <w:proofErr w:type="spellStart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</w:t>
            </w:r>
            <w:proofErr w:type="gramStart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азина</w:t>
            </w:r>
            <w:proofErr w:type="spellEnd"/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133 А;</w:t>
            </w:r>
          </w:p>
          <w:p w:rsidR="000A2500" w:rsidRPr="00593AF0" w:rsidRDefault="00053EA4" w:rsidP="00053EA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также были выполнены работы по проекту-победителю Всероссийского конкурса лучших проектов создания комфортной городской среды в малых городах и исторических поселениях – благоустройст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 Парка имени Максима Горького</w:t>
            </w:r>
            <w:r w:rsidRPr="00053E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A265F0" w:rsidRPr="00091C9C" w:rsidTr="008F364C">
        <w:tc>
          <w:tcPr>
            <w:tcW w:w="15423" w:type="dxa"/>
            <w:gridSpan w:val="6"/>
          </w:tcPr>
          <w:p w:rsidR="00A265F0" w:rsidRPr="00091C9C" w:rsidRDefault="00A265F0" w:rsidP="00B335F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3.Рынок выполнения работ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и текущему ремонту общего имущества собственников помещений</w:t>
            </w:r>
          </w:p>
          <w:p w:rsidR="00A265F0" w:rsidRPr="00091C9C" w:rsidRDefault="00A265F0" w:rsidP="00B33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</w:t>
            </w:r>
          </w:p>
        </w:tc>
      </w:tr>
      <w:tr w:rsidR="00A265F0" w:rsidRPr="00091C9C" w:rsidTr="008F364C">
        <w:tc>
          <w:tcPr>
            <w:tcW w:w="823" w:type="dxa"/>
          </w:tcPr>
          <w:p w:rsidR="00A265F0" w:rsidRPr="00091C9C" w:rsidRDefault="00A265F0" w:rsidP="00DB2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0" w:type="dxa"/>
          </w:tcPr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конкурсов по отбору управляющих организаций для управления многоквартирными домами в соответствии с Правилами проведения органом местного самоуправления открытого конкурса по отбору управляющей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для управления многоквартирным домом, утвержденными постановлением Правительства Российской Федерации от 06.02.2006 N 75 (далее соответственно - открытый конкурс, Правила проведения открытого конкурса)</w:t>
            </w:r>
          </w:p>
        </w:tc>
        <w:tc>
          <w:tcPr>
            <w:tcW w:w="1559" w:type="dxa"/>
          </w:tcPr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управляющих организаций, осуществляющих деятельность на рынке/сводный отчет о результатах проведенных органами местного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открытых конкурсов</w:t>
            </w:r>
          </w:p>
        </w:tc>
        <w:tc>
          <w:tcPr>
            <w:tcW w:w="3260" w:type="dxa"/>
          </w:tcPr>
          <w:p w:rsidR="00A265F0" w:rsidRDefault="00A265F0" w:rsidP="00D82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  <w:p w:rsidR="00A265F0" w:rsidRDefault="00A265F0" w:rsidP="00D82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F0" w:rsidRPr="00795D2F" w:rsidRDefault="00A265F0" w:rsidP="00CF32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5"/>
                <w:shd w:val="clear" w:color="auto" w:fill="FFFFFF"/>
              </w:rPr>
            </w:pPr>
          </w:p>
          <w:p w:rsidR="00A265F0" w:rsidRPr="00091C9C" w:rsidRDefault="00A265F0" w:rsidP="00371E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0DC6" w:rsidRDefault="00850DC6" w:rsidP="00850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75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      </w:r>
            <w:r w:rsidRPr="00E8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постановлением Правительства Российской </w:t>
            </w:r>
            <w:r w:rsidRPr="00E875E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от 06.02.2006 </w:t>
            </w:r>
            <w:r w:rsidRPr="00E8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75 в 2025 году проведен 1 открытый </w:t>
            </w:r>
            <w:r w:rsidRPr="00E875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по выбору управляющих организаций для управления многоквартирными домами по 23-ём многоквартирным домам. Конкурс признан не состоявшимися, ввиду отсутствия заявок.</w:t>
            </w:r>
          </w:p>
          <w:p w:rsidR="00A265F0" w:rsidRPr="00CF32C6" w:rsidRDefault="00850DC6" w:rsidP="00850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875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Количество управляющих  организаций, осуществляющих  деятельность  на  рынке  (2 - 2018г., 4 – 2019г., 5 - 2020 г., 5 - 2021 г., 4 - 2022 г , 4 - 2023г., 4 - 2024г. 4-2025г.)</w:t>
            </w:r>
          </w:p>
        </w:tc>
      </w:tr>
      <w:tr w:rsidR="00371E5A" w:rsidRPr="00091C9C" w:rsidTr="008F364C">
        <w:tc>
          <w:tcPr>
            <w:tcW w:w="823" w:type="dxa"/>
          </w:tcPr>
          <w:p w:rsidR="00371E5A" w:rsidRPr="00091C9C" w:rsidRDefault="00371E5A" w:rsidP="00DB2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260" w:type="dxa"/>
          </w:tcPr>
          <w:p w:rsidR="00371E5A" w:rsidRPr="00091C9C" w:rsidRDefault="00371E5A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нарушений антимонопольного законодательства при проведении открытых конкурсов, предусмотренных Жилищным кодексом Российской Федерации и Правилами проведения открытого конкурса</w:t>
            </w:r>
          </w:p>
        </w:tc>
        <w:tc>
          <w:tcPr>
            <w:tcW w:w="1559" w:type="dxa"/>
          </w:tcPr>
          <w:p w:rsidR="00371E5A" w:rsidRPr="00091C9C" w:rsidRDefault="00371E5A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71E5A" w:rsidRPr="00091C9C" w:rsidRDefault="00371E5A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Обеспечение для хозяйствующих субъектов всех форм собственности равных условий деятельности на товарном рынке</w:t>
            </w:r>
          </w:p>
        </w:tc>
        <w:tc>
          <w:tcPr>
            <w:tcW w:w="3260" w:type="dxa"/>
          </w:tcPr>
          <w:p w:rsidR="00371E5A" w:rsidRPr="00091C9C" w:rsidRDefault="00371E5A" w:rsidP="008F0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1E5A" w:rsidRPr="00850DC6" w:rsidRDefault="00371E5A" w:rsidP="00850DC6">
            <w:pPr>
              <w:pStyle w:val="pt-a-000037"/>
              <w:spacing w:before="0" w:beforeAutospacing="0" w:after="0" w:afterAutospacing="0" w:line="216" w:lineRule="atLeast"/>
              <w:rPr>
                <w:rFonts w:eastAsia="Calibri"/>
              </w:rPr>
            </w:pPr>
            <w:r w:rsidRPr="00850DC6">
              <w:t>В 202</w:t>
            </w:r>
            <w:r w:rsidR="00850DC6" w:rsidRPr="00850DC6">
              <w:t>5</w:t>
            </w:r>
            <w:r w:rsidRPr="00850DC6">
              <w:t xml:space="preserve"> году при  проведении открытого конкурса нарушений не выявлено.</w:t>
            </w:r>
          </w:p>
        </w:tc>
      </w:tr>
      <w:tr w:rsidR="00371E5A" w:rsidRPr="00091C9C" w:rsidTr="008F364C">
        <w:tc>
          <w:tcPr>
            <w:tcW w:w="823" w:type="dxa"/>
          </w:tcPr>
          <w:p w:rsidR="00371E5A" w:rsidRPr="00091C9C" w:rsidRDefault="00371E5A" w:rsidP="00DB2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60" w:type="dxa"/>
          </w:tcPr>
          <w:p w:rsidR="00371E5A" w:rsidRPr="00091C9C" w:rsidRDefault="00371E5A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Недопущение необоснованного укрупнения лотов при организации и проведении открытых конкурсов, предусмотренных Жилищным кодексом Российской Федерации и Правилами проведения открытого конкурса</w:t>
            </w:r>
          </w:p>
        </w:tc>
        <w:tc>
          <w:tcPr>
            <w:tcW w:w="1559" w:type="dxa"/>
          </w:tcPr>
          <w:p w:rsidR="00371E5A" w:rsidRPr="00091C9C" w:rsidRDefault="00371E5A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71E5A" w:rsidRPr="00091C9C" w:rsidRDefault="00371E5A" w:rsidP="001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управляющих организаций частной формы собственности, осуществляющих деятельность на рынке/сводный отчет о результатах проведенных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открытых конкурсов</w:t>
            </w:r>
          </w:p>
        </w:tc>
        <w:tc>
          <w:tcPr>
            <w:tcW w:w="3260" w:type="dxa"/>
          </w:tcPr>
          <w:p w:rsidR="00371E5A" w:rsidRPr="00850DC6" w:rsidRDefault="00371E5A" w:rsidP="003310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1E5A" w:rsidRPr="00850DC6" w:rsidRDefault="00371E5A" w:rsidP="00F51532">
            <w:pPr>
              <w:pStyle w:val="pt-a-000037"/>
              <w:spacing w:before="0" w:beforeAutospacing="0" w:after="0" w:afterAutospacing="0" w:line="216" w:lineRule="atLeast"/>
            </w:pPr>
            <w:r w:rsidRPr="00850DC6">
              <w:t>В 202</w:t>
            </w:r>
            <w:r w:rsidR="00850DC6">
              <w:t>5</w:t>
            </w:r>
            <w:r w:rsidRPr="00850DC6">
              <w:t xml:space="preserve"> году при  проведении открытого конкурса нарушений не выявлено.</w:t>
            </w:r>
          </w:p>
          <w:p w:rsidR="00371E5A" w:rsidRPr="00850DC6" w:rsidRDefault="00371E5A" w:rsidP="00F5153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5F0" w:rsidRPr="00091C9C" w:rsidTr="008F364C">
        <w:tc>
          <w:tcPr>
            <w:tcW w:w="15423" w:type="dxa"/>
            <w:gridSpan w:val="6"/>
          </w:tcPr>
          <w:p w:rsidR="00A265F0" w:rsidRPr="00091C9C" w:rsidRDefault="00A265F0" w:rsidP="00A54840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Рынок оказания услуг по ремонту автотранспортных средств</w:t>
            </w:r>
          </w:p>
        </w:tc>
      </w:tr>
      <w:tr w:rsidR="00A265F0" w:rsidRPr="00091C9C" w:rsidTr="00DE3E2B">
        <w:trPr>
          <w:trHeight w:val="90"/>
        </w:trPr>
        <w:tc>
          <w:tcPr>
            <w:tcW w:w="823" w:type="dxa"/>
          </w:tcPr>
          <w:p w:rsidR="00A265F0" w:rsidRPr="00091C9C" w:rsidRDefault="00A265F0" w:rsidP="00DB2A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60" w:type="dxa"/>
          </w:tcPr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обобщения информации об организациях, осуществляющих ремонт автотранспортных средств на территории муниципальных образований Самарской области</w:t>
            </w:r>
          </w:p>
        </w:tc>
        <w:tc>
          <w:tcPr>
            <w:tcW w:w="1559" w:type="dxa"/>
          </w:tcPr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</w:tcPr>
          <w:p w:rsidR="00A265F0" w:rsidRPr="00091C9C" w:rsidRDefault="00A265F0" w:rsidP="001C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Наличие актуальных сведений о занимаемой муниципальными предприятиями и учреждениями доле на рынке для разработки мероприятий по ее снижению/ежегодный отчет о состоянии и развитии конкуренции на рынке</w:t>
            </w:r>
          </w:p>
        </w:tc>
        <w:tc>
          <w:tcPr>
            <w:tcW w:w="3260" w:type="dxa"/>
          </w:tcPr>
          <w:p w:rsidR="00A265F0" w:rsidRDefault="00A265F0" w:rsidP="00D82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  <w:p w:rsidR="00A265F0" w:rsidRPr="00091C9C" w:rsidRDefault="00A265F0" w:rsidP="00D82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65F0" w:rsidRPr="00331098" w:rsidRDefault="00A265F0" w:rsidP="003310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территории городского округа Октябрьск деятельность по ремонту автотранспортных средств по состоянию на 01.01.202</w:t>
            </w:r>
            <w:r w:rsidR="00593A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3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</w:t>
            </w:r>
            <w:r w:rsidR="00593A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осуществляют 11</w:t>
            </w:r>
            <w:r w:rsidRPr="005442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организаций</w:t>
            </w:r>
            <w:r w:rsidRPr="0033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частной формы собственности.</w:t>
            </w:r>
          </w:p>
          <w:p w:rsidR="00A265F0" w:rsidRPr="00091C9C" w:rsidRDefault="00A265F0" w:rsidP="003310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3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Доля организаций частной формы собственности в сфере оказания услуг по ремонту автотранспортных сре</w:t>
            </w:r>
            <w:proofErr w:type="gramStart"/>
            <w:r w:rsidRPr="0033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дств в г</w:t>
            </w:r>
            <w:proofErr w:type="gramEnd"/>
            <w:r w:rsidRPr="0033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ородском округе составляет 100 %.</w:t>
            </w:r>
          </w:p>
        </w:tc>
      </w:tr>
      <w:tr w:rsidR="00A265F0" w:rsidRPr="00091C9C" w:rsidTr="008F364C">
        <w:tc>
          <w:tcPr>
            <w:tcW w:w="15423" w:type="dxa"/>
            <w:gridSpan w:val="6"/>
          </w:tcPr>
          <w:p w:rsidR="00A265F0" w:rsidRDefault="00A265F0" w:rsidP="006F7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65F0" w:rsidRPr="00D545D8" w:rsidRDefault="00A265F0" w:rsidP="006F7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5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Перечень системных мероприятий</w:t>
            </w:r>
            <w:r w:rsidRPr="00D545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содействию развитию конкуренции в городском округе Октябрьск</w:t>
            </w:r>
          </w:p>
          <w:p w:rsidR="00A265F0" w:rsidRPr="00091C9C" w:rsidRDefault="00A265F0" w:rsidP="006F7D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65F0" w:rsidRPr="00091C9C" w:rsidTr="008F364C">
        <w:tc>
          <w:tcPr>
            <w:tcW w:w="823" w:type="dxa"/>
          </w:tcPr>
          <w:p w:rsidR="00A265F0" w:rsidRPr="00091C9C" w:rsidRDefault="00A265F0" w:rsidP="00C036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</w:tcPr>
          <w:p w:rsidR="00A265F0" w:rsidRPr="00091C9C" w:rsidRDefault="00A265F0" w:rsidP="0056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A265F0" w:rsidRPr="00091C9C" w:rsidRDefault="00A265F0" w:rsidP="0056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A265F0" w:rsidRPr="00091C9C" w:rsidRDefault="00A265F0" w:rsidP="00566DEB">
            <w:pPr>
              <w:ind w:left="-109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  <w:p w:rsidR="00A265F0" w:rsidRPr="00091C9C" w:rsidRDefault="00A265F0" w:rsidP="00566DEB">
            <w:pPr>
              <w:ind w:left="-109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</w:p>
          <w:p w:rsidR="00A265F0" w:rsidRPr="00091C9C" w:rsidRDefault="00A265F0" w:rsidP="003B05BE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812" w:type="dxa"/>
            <w:gridSpan w:val="2"/>
          </w:tcPr>
          <w:p w:rsidR="00A265F0" w:rsidRPr="00091C9C" w:rsidRDefault="00A265F0" w:rsidP="0056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A265F0" w:rsidRPr="00091C9C" w:rsidRDefault="00A265F0" w:rsidP="00566D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ключевого показателя</w:t>
            </w:r>
          </w:p>
          <w:p w:rsidR="00A265F0" w:rsidRPr="00091C9C" w:rsidRDefault="00A265F0" w:rsidP="00566DE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конкуренции</w:t>
            </w:r>
          </w:p>
        </w:tc>
        <w:tc>
          <w:tcPr>
            <w:tcW w:w="3969" w:type="dxa"/>
          </w:tcPr>
          <w:p w:rsidR="00A265F0" w:rsidRPr="00091C9C" w:rsidRDefault="00A265F0" w:rsidP="007014A6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реализации мероприятий           за 202</w:t>
            </w:r>
            <w:r w:rsidR="00593A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  <w:p w:rsidR="00A265F0" w:rsidRPr="00091C9C" w:rsidRDefault="00A265F0" w:rsidP="00566DE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5F0" w:rsidRPr="00091C9C" w:rsidTr="008F364C">
        <w:trPr>
          <w:trHeight w:val="519"/>
        </w:trPr>
        <w:tc>
          <w:tcPr>
            <w:tcW w:w="15423" w:type="dxa"/>
            <w:gridSpan w:val="6"/>
          </w:tcPr>
          <w:p w:rsidR="00A265F0" w:rsidRPr="00091C9C" w:rsidRDefault="00A265F0" w:rsidP="006F2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использования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и муниципального имущества</w:t>
            </w:r>
          </w:p>
        </w:tc>
      </w:tr>
      <w:tr w:rsidR="00D06665" w:rsidRPr="00D06665" w:rsidTr="008F364C">
        <w:tc>
          <w:tcPr>
            <w:tcW w:w="823" w:type="dxa"/>
          </w:tcPr>
          <w:p w:rsidR="00A265F0" w:rsidRPr="00091C9C" w:rsidRDefault="00A265F0" w:rsidP="002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60" w:type="dxa"/>
          </w:tcPr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с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реализацией в указанных целях следующих мероприятий (далее </w:t>
            </w:r>
            <w:proofErr w:type="gramStart"/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униципальное имущество):</w:t>
            </w:r>
          </w:p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-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- проведение инвентаризации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- включение указанного имущества в программу приватизации, утверждение плана по перепрофилированию имущества. </w:t>
            </w:r>
          </w:p>
          <w:p w:rsidR="00A265F0" w:rsidRPr="00091C9C" w:rsidRDefault="00A265F0" w:rsidP="00D8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5F0" w:rsidRPr="00091C9C" w:rsidRDefault="00A265F0" w:rsidP="00D8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января 2024 года</w:t>
            </w:r>
          </w:p>
        </w:tc>
        <w:tc>
          <w:tcPr>
            <w:tcW w:w="5812" w:type="dxa"/>
            <w:gridSpan w:val="2"/>
          </w:tcPr>
          <w:p w:rsidR="00A265F0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рганов местного самоуправления;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подготовка плана приватизации, утверждение перечня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5F0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F0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5F0" w:rsidRPr="001F2A06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65F0" w:rsidRPr="00D06665" w:rsidRDefault="00A265F0" w:rsidP="00D305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муниципального имущества проводится на постоянной основе. На  территории городского округа выявлено имущество, которое  не соответствует требованиям отнесения </w:t>
            </w:r>
            <w:r w:rsidRPr="00D06665">
              <w:rPr>
                <w:rFonts w:ascii="Times New Roman" w:hAnsi="Times New Roman" w:cs="Times New Roman"/>
                <w:sz w:val="24"/>
                <w:szCs w:val="24"/>
              </w:rPr>
              <w:t>к категории имущества, предназначенного для реализации функций и полномочий органов местного самоуправления.</w:t>
            </w:r>
          </w:p>
          <w:p w:rsidR="00A265F0" w:rsidRPr="00D06665" w:rsidRDefault="00A265F0" w:rsidP="00B80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этой связи проведены мероприятия по формированию перечня и инвентаризации</w:t>
            </w:r>
            <w:r w:rsidRPr="00D0666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  <w:r w:rsidRPr="00D06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265F0" w:rsidRPr="00091C9C" w:rsidTr="008F364C">
        <w:tc>
          <w:tcPr>
            <w:tcW w:w="823" w:type="dxa"/>
          </w:tcPr>
          <w:p w:rsidR="00A265F0" w:rsidRPr="00091C9C" w:rsidRDefault="00A265F0" w:rsidP="002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260" w:type="dxa"/>
          </w:tcPr>
          <w:p w:rsidR="00A265F0" w:rsidRPr="00091C9C" w:rsidRDefault="00A265F0" w:rsidP="001C7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имущества, предназначенного для реализации функций и полномочий органов местного самоуправления; организация и проведение публичных торгов по реализации указанного имущества</w:t>
            </w:r>
          </w:p>
        </w:tc>
        <w:tc>
          <w:tcPr>
            <w:tcW w:w="1559" w:type="dxa"/>
          </w:tcPr>
          <w:p w:rsidR="00A265F0" w:rsidRPr="00091C9C" w:rsidRDefault="00A265F0" w:rsidP="00D8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декабря 2025 года</w:t>
            </w:r>
          </w:p>
        </w:tc>
        <w:tc>
          <w:tcPr>
            <w:tcW w:w="5812" w:type="dxa"/>
            <w:gridSpan w:val="2"/>
          </w:tcPr>
          <w:p w:rsidR="00A265F0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приватизации либо перепрофилирования (изменения целевого назначения)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 подготовка отчета об итогах </w:t>
            </w: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программы приватизации в соответствии с </w:t>
            </w:r>
            <w:hyperlink r:id="rId10" w:history="1">
              <w:r w:rsidRPr="00091C9C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26.12.2005 № 806;</w:t>
            </w:r>
            <w:proofErr w:type="gramEnd"/>
            <w:r w:rsidRPr="00091C9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отчета о перепрофилировании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5F0" w:rsidRPr="00CF32C6" w:rsidRDefault="00A265F0" w:rsidP="00B80715">
            <w:pPr>
              <w:pStyle w:val="ConsPlusNormal"/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A265F0" w:rsidRPr="00D545D8" w:rsidRDefault="00A265F0" w:rsidP="00B80715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65F0" w:rsidRPr="00D06665" w:rsidRDefault="00A265F0" w:rsidP="00D578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Проведена приватизация путем продажи на аукционе в электронной форме  </w:t>
            </w:r>
            <w:r w:rsidRPr="00D06665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имущества, не соответствующего требованиям отнесения к категории имущества, предназначенного</w:t>
            </w:r>
            <w:r w:rsidR="00474D52" w:rsidRPr="00D0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665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функций и полномочий органов </w:t>
            </w:r>
            <w:r w:rsidRPr="00D0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самоуправления. </w:t>
            </w:r>
          </w:p>
          <w:p w:rsidR="00A265F0" w:rsidRPr="00D5785E" w:rsidRDefault="00A265F0" w:rsidP="00D578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665">
              <w:rPr>
                <w:rFonts w:ascii="Times New Roman" w:hAnsi="Times New Roman" w:cs="Times New Roman"/>
                <w:sz w:val="24"/>
                <w:szCs w:val="24"/>
              </w:rPr>
              <w:t>Торги были признаны несостоявшимися, так как по окончании срока подачи заявок не подана ни одна заявка на участие в процедуре.</w:t>
            </w:r>
            <w:r w:rsidRPr="00D57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5F0" w:rsidRPr="00091C9C" w:rsidTr="008F364C">
        <w:tc>
          <w:tcPr>
            <w:tcW w:w="15423" w:type="dxa"/>
            <w:gridSpan w:val="6"/>
          </w:tcPr>
          <w:p w:rsidR="00A265F0" w:rsidRPr="00091C9C" w:rsidRDefault="00A265F0" w:rsidP="00320A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Реализация мер по содействию развитию конкуренции в сфере торговли</w:t>
            </w:r>
          </w:p>
        </w:tc>
      </w:tr>
      <w:tr w:rsidR="00A265F0" w:rsidRPr="00091C9C" w:rsidTr="008F364C">
        <w:tc>
          <w:tcPr>
            <w:tcW w:w="823" w:type="dxa"/>
          </w:tcPr>
          <w:p w:rsidR="00A265F0" w:rsidRPr="00091C9C" w:rsidRDefault="00A265F0" w:rsidP="00156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60" w:type="dxa"/>
          </w:tcPr>
          <w:p w:rsidR="00A265F0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в сети Интернет на официальных сайтах органов местного самоуправления в Самарской области информации о схемах размещения нестационарных торговых объектов</w:t>
            </w:r>
          </w:p>
          <w:p w:rsidR="00474D52" w:rsidRDefault="00474D52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D52" w:rsidRDefault="00474D52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D52" w:rsidRDefault="00474D52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D52" w:rsidRDefault="00474D52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D52" w:rsidRDefault="00474D52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D52" w:rsidRDefault="00474D52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D52" w:rsidRPr="00091C9C" w:rsidRDefault="00474D52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65F0" w:rsidRPr="00091C9C" w:rsidRDefault="00A265F0" w:rsidP="00D8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812" w:type="dxa"/>
            <w:gridSpan w:val="2"/>
          </w:tcPr>
          <w:p w:rsidR="00A265F0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нестационарных и мобильных торговых объектов и торговых мест под них не менее чем на 10% к 2025 году по отношению к 2020 году</w:t>
            </w:r>
          </w:p>
          <w:p w:rsidR="00A265F0" w:rsidRPr="00091C9C" w:rsidRDefault="00A265F0" w:rsidP="008136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65F0" w:rsidRPr="00850DC6" w:rsidRDefault="00A265F0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Схема размещения нестационарных торговых объектов размещается в сети «Интернет» на официальном сайте Администрации и актуализируется по мере необходимости при внесении изменений. Размещено по ссылке: </w:t>
            </w:r>
            <w:hyperlink r:id="rId11" w:history="1">
              <w:r w:rsidRPr="00850DC6">
                <w:rPr>
                  <w:rStyle w:val="af2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https://oktyabrskadm.ru/nestacionarnye_torgovye_ob_ekty/</w:t>
              </w:r>
            </w:hyperlink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474D52" w:rsidRPr="00593AF0" w:rsidRDefault="001A11A4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 связи с расширением сетевой торговли стационарных объектов «Магнит», «Победа», «Светофор», «Пятерочка» наблюдается снижение количества НТО с 45 ед</w:t>
            </w:r>
            <w:r w:rsidR="00E164B5"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2020 год до 3</w:t>
            </w:r>
            <w:r w:rsidR="00850DC6"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ед. за 202</w:t>
            </w:r>
            <w:r w:rsidR="00850DC6"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год.</w:t>
            </w:r>
          </w:p>
          <w:p w:rsidR="00474D52" w:rsidRDefault="00474D52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6665" w:rsidRDefault="00D06665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6665" w:rsidRDefault="00D06665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6665" w:rsidRDefault="00D06665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6665" w:rsidRDefault="00D06665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6665" w:rsidRDefault="00D06665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6665" w:rsidRDefault="00D06665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6665" w:rsidRPr="00091C9C" w:rsidRDefault="00D06665" w:rsidP="00E30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65F0" w:rsidRPr="00091C9C" w:rsidTr="008F364C">
        <w:tc>
          <w:tcPr>
            <w:tcW w:w="15423" w:type="dxa"/>
            <w:gridSpan w:val="6"/>
          </w:tcPr>
          <w:p w:rsidR="00A265F0" w:rsidRPr="00091C9C" w:rsidRDefault="00A265F0" w:rsidP="00B512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091C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Реализация мер по содействию развитию конкуренции в сфере ритуальных услуг</w:t>
            </w:r>
          </w:p>
        </w:tc>
      </w:tr>
      <w:tr w:rsidR="00A265F0" w:rsidRPr="00091C9C" w:rsidTr="008F364C">
        <w:trPr>
          <w:trHeight w:val="2038"/>
        </w:trPr>
        <w:tc>
          <w:tcPr>
            <w:tcW w:w="823" w:type="dxa"/>
          </w:tcPr>
          <w:p w:rsidR="00A265F0" w:rsidRPr="00091C9C" w:rsidRDefault="00A265F0" w:rsidP="002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60" w:type="dxa"/>
          </w:tcPr>
          <w:p w:rsidR="00A265F0" w:rsidRPr="00091C9C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Организация инвентаризации кладбищ и мест захоронений на них и создание по ее результатам реестров кладбищ и мест захоронений в Самарской области</w:t>
            </w:r>
          </w:p>
        </w:tc>
        <w:tc>
          <w:tcPr>
            <w:tcW w:w="1559" w:type="dxa"/>
          </w:tcPr>
          <w:p w:rsidR="00A265F0" w:rsidRPr="00091C9C" w:rsidRDefault="00A265F0" w:rsidP="00D8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31 декабря 2025 года</w:t>
            </w:r>
          </w:p>
        </w:tc>
        <w:tc>
          <w:tcPr>
            <w:tcW w:w="5812" w:type="dxa"/>
            <w:gridSpan w:val="2"/>
          </w:tcPr>
          <w:p w:rsidR="00A265F0" w:rsidRDefault="00A265F0" w:rsidP="00D82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Повышение прозрачности процедур предоставления мест захоронений; создание реестров кладбищ и мест захоронений на них, в которые включены сведения о существующих кладбищах и местах захоронений на них</w:t>
            </w:r>
          </w:p>
          <w:p w:rsidR="00A265F0" w:rsidRPr="00795D2F" w:rsidRDefault="00A265F0" w:rsidP="00CF32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5"/>
                <w:shd w:val="clear" w:color="auto" w:fill="FFFFFF"/>
              </w:rPr>
            </w:pPr>
          </w:p>
          <w:p w:rsidR="00A265F0" w:rsidRPr="00091C9C" w:rsidRDefault="00A265F0" w:rsidP="00371E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1E5A" w:rsidRPr="00850DC6" w:rsidRDefault="00371E5A" w:rsidP="00371E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Городские кладбища,</w:t>
            </w:r>
            <w:r w:rsidRPr="0085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DC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 которых производятся захоронения, расположены</w:t>
            </w: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районах (реестр кладбищ):</w:t>
            </w:r>
          </w:p>
          <w:p w:rsidR="00371E5A" w:rsidRPr="00850DC6" w:rsidRDefault="00371E5A" w:rsidP="00371E5A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50DC6">
              <w:rPr>
                <w:bCs/>
              </w:rPr>
              <w:t>пер</w:t>
            </w:r>
            <w:proofErr w:type="gramStart"/>
            <w:r w:rsidRPr="00850DC6">
              <w:rPr>
                <w:bCs/>
              </w:rPr>
              <w:t>.В</w:t>
            </w:r>
            <w:proofErr w:type="gramEnd"/>
            <w:r w:rsidRPr="00850DC6">
              <w:rPr>
                <w:bCs/>
              </w:rPr>
              <w:t>олжский</w:t>
            </w:r>
            <w:proofErr w:type="spellEnd"/>
            <w:r w:rsidRPr="00850DC6">
              <w:rPr>
                <w:bCs/>
              </w:rPr>
              <w:t xml:space="preserve">, </w:t>
            </w:r>
            <w:proofErr w:type="spellStart"/>
            <w:r w:rsidRPr="00850DC6">
              <w:rPr>
                <w:bCs/>
              </w:rPr>
              <w:t>ул.Калинина</w:t>
            </w:r>
            <w:proofErr w:type="spellEnd"/>
            <w:r w:rsidRPr="00850DC6">
              <w:rPr>
                <w:bCs/>
              </w:rPr>
              <w:t>;</w:t>
            </w:r>
          </w:p>
          <w:p w:rsidR="00371E5A" w:rsidRPr="00850DC6" w:rsidRDefault="00371E5A" w:rsidP="00371E5A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50DC6">
              <w:rPr>
                <w:bCs/>
              </w:rPr>
              <w:t>пер</w:t>
            </w:r>
            <w:proofErr w:type="gramStart"/>
            <w:r w:rsidRPr="00850DC6">
              <w:rPr>
                <w:bCs/>
              </w:rPr>
              <w:t>.П</w:t>
            </w:r>
            <w:proofErr w:type="gramEnd"/>
            <w:r w:rsidRPr="00850DC6">
              <w:rPr>
                <w:bCs/>
              </w:rPr>
              <w:t>роходной</w:t>
            </w:r>
            <w:proofErr w:type="spellEnd"/>
            <w:r w:rsidRPr="00850DC6">
              <w:rPr>
                <w:bCs/>
              </w:rPr>
              <w:t xml:space="preserve">;  </w:t>
            </w:r>
          </w:p>
          <w:p w:rsidR="00371E5A" w:rsidRPr="00850DC6" w:rsidRDefault="00371E5A" w:rsidP="00371E5A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50DC6">
              <w:rPr>
                <w:bCs/>
              </w:rPr>
              <w:t>пос.Первомай</w:t>
            </w:r>
            <w:r w:rsidR="00D06665">
              <w:rPr>
                <w:bCs/>
              </w:rPr>
              <w:t>ск</w:t>
            </w:r>
            <w:proofErr w:type="spellEnd"/>
            <w:r w:rsidR="00D06665">
              <w:rPr>
                <w:bCs/>
              </w:rPr>
              <w:t xml:space="preserve"> в районе Ясная Поляна.</w:t>
            </w:r>
            <w:bookmarkStart w:id="0" w:name="_GoBack"/>
            <w:bookmarkEnd w:id="0"/>
          </w:p>
          <w:p w:rsidR="00371E5A" w:rsidRPr="00850DC6" w:rsidRDefault="00371E5A" w:rsidP="00371E5A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50DC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Ведется учет  мест захоронений.</w:t>
            </w:r>
          </w:p>
          <w:p w:rsidR="00A265F0" w:rsidRPr="008F04B0" w:rsidRDefault="00A265F0" w:rsidP="00BD6A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5F0" w:rsidRPr="00091C9C" w:rsidTr="008F364C">
        <w:trPr>
          <w:trHeight w:val="445"/>
        </w:trPr>
        <w:tc>
          <w:tcPr>
            <w:tcW w:w="15423" w:type="dxa"/>
            <w:gridSpan w:val="6"/>
          </w:tcPr>
          <w:p w:rsidR="00A265F0" w:rsidRPr="00091C9C" w:rsidRDefault="00A265F0" w:rsidP="00DD0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C9C">
              <w:rPr>
                <w:rFonts w:ascii="Times New Roman" w:hAnsi="Times New Roman" w:cs="Times New Roman"/>
                <w:sz w:val="24"/>
                <w:szCs w:val="24"/>
              </w:rPr>
              <w:t>4. Реализация мер по содействию развитию конкуренции в сфере транспорта</w:t>
            </w:r>
          </w:p>
        </w:tc>
      </w:tr>
      <w:tr w:rsidR="00A265F0" w:rsidRPr="00091C9C" w:rsidTr="008F364C">
        <w:tc>
          <w:tcPr>
            <w:tcW w:w="823" w:type="dxa"/>
          </w:tcPr>
          <w:p w:rsidR="00A265F0" w:rsidRPr="00091C9C" w:rsidRDefault="00A265F0" w:rsidP="00673A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91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265F0" w:rsidRPr="00091C9C" w:rsidRDefault="00A265F0" w:rsidP="00D820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формирования сети регулярных муниципальных маршрутов, размещенных в общем доступе</w:t>
            </w:r>
          </w:p>
        </w:tc>
        <w:tc>
          <w:tcPr>
            <w:tcW w:w="1559" w:type="dxa"/>
          </w:tcPr>
          <w:p w:rsidR="00A265F0" w:rsidRPr="00091C9C" w:rsidRDefault="00A265F0" w:rsidP="00DD04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812" w:type="dxa"/>
            <w:gridSpan w:val="2"/>
          </w:tcPr>
          <w:p w:rsidR="00A265F0" w:rsidRPr="001F2A06" w:rsidRDefault="00A265F0" w:rsidP="001F2A06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091C9C">
              <w:rPr>
                <w:rFonts w:ascii="Times New Roman" w:eastAsia="Calibri" w:hAnsi="Times New Roman" w:cs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организациями частной формы собственности, составит к 31 декабря 2025 года не менее 20%</w:t>
            </w:r>
          </w:p>
          <w:p w:rsidR="00A265F0" w:rsidRDefault="00A265F0" w:rsidP="00CF32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5"/>
                <w:shd w:val="clear" w:color="auto" w:fill="FFFFFF"/>
              </w:rPr>
            </w:pPr>
          </w:p>
          <w:p w:rsidR="00A265F0" w:rsidRDefault="00A265F0" w:rsidP="00D820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265F0" w:rsidRPr="00091C9C" w:rsidRDefault="00A265F0" w:rsidP="00C2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65F0" w:rsidRPr="00850DC6" w:rsidRDefault="00371E5A" w:rsidP="00371E5A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 городском округе имеется один </w:t>
            </w:r>
            <w:proofErr w:type="spellStart"/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внутримуниципальный</w:t>
            </w:r>
            <w:proofErr w:type="spellEnd"/>
            <w:r w:rsidRPr="00850D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маршрут. Услуги по перевозке оказываются организацией частной формы собственности. Сведения поддерживаются в актуальном состоянии. Информация размещена в общем доступе   </w:t>
            </w:r>
            <w:r w:rsidRPr="00850DC6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городского округа Октябрьск в сети Интернет.</w:t>
            </w:r>
          </w:p>
        </w:tc>
      </w:tr>
    </w:tbl>
    <w:p w:rsidR="00DD0435" w:rsidRPr="00091C9C" w:rsidRDefault="00DD0435" w:rsidP="00697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71E5A" w:rsidRDefault="00371E5A" w:rsidP="00DD0435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1E5A" w:rsidRDefault="00371E5A" w:rsidP="00DD0435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77A34" w:rsidRDefault="00577A34" w:rsidP="00DD0435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1E5A" w:rsidRDefault="00371E5A" w:rsidP="00DD0435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1E5A" w:rsidRDefault="00371E5A" w:rsidP="00DD0435">
      <w:pPr>
        <w:pStyle w:val="a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D0435" w:rsidRPr="00371E5A" w:rsidRDefault="00DD0435" w:rsidP="00091C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D0435" w:rsidRPr="00371E5A" w:rsidSect="002B364B">
      <w:headerReference w:type="default" r:id="rId12"/>
      <w:footerReference w:type="default" r:id="rId13"/>
      <w:pgSz w:w="16838" w:h="11906" w:orient="landscape"/>
      <w:pgMar w:top="851" w:right="39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3E" w:rsidRDefault="001A373E" w:rsidP="00CA3988">
      <w:pPr>
        <w:spacing w:after="0" w:line="240" w:lineRule="auto"/>
      </w:pPr>
      <w:r>
        <w:separator/>
      </w:r>
    </w:p>
  </w:endnote>
  <w:endnote w:type="continuationSeparator" w:id="0">
    <w:p w:rsidR="001A373E" w:rsidRDefault="001A373E" w:rsidP="00CA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241037"/>
      <w:docPartObj>
        <w:docPartGallery w:val="Page Numbers (Bottom of Page)"/>
        <w:docPartUnique/>
      </w:docPartObj>
    </w:sdtPr>
    <w:sdtEndPr/>
    <w:sdtContent>
      <w:p w:rsidR="00D545D8" w:rsidRDefault="00D545D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665">
          <w:rPr>
            <w:noProof/>
          </w:rPr>
          <w:t>9</w:t>
        </w:r>
        <w:r>
          <w:fldChar w:fldCharType="end"/>
        </w:r>
      </w:p>
    </w:sdtContent>
  </w:sdt>
  <w:p w:rsidR="00D545D8" w:rsidRDefault="00D545D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3E" w:rsidRDefault="001A373E" w:rsidP="00CA3988">
      <w:pPr>
        <w:spacing w:after="0" w:line="240" w:lineRule="auto"/>
      </w:pPr>
      <w:r>
        <w:separator/>
      </w:r>
    </w:p>
  </w:footnote>
  <w:footnote w:type="continuationSeparator" w:id="0">
    <w:p w:rsidR="001A373E" w:rsidRDefault="001A373E" w:rsidP="00CA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98C" w:rsidRDefault="00F2698C">
    <w:pPr>
      <w:pStyle w:val="ae"/>
      <w:jc w:val="center"/>
    </w:pPr>
  </w:p>
  <w:p w:rsidR="00CA3988" w:rsidRDefault="00CA39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5187B"/>
    <w:multiLevelType w:val="hybridMultilevel"/>
    <w:tmpl w:val="99062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EFB"/>
    <w:rsid w:val="0000673C"/>
    <w:rsid w:val="00006DD8"/>
    <w:rsid w:val="00014914"/>
    <w:rsid w:val="0002360C"/>
    <w:rsid w:val="00023D51"/>
    <w:rsid w:val="00027008"/>
    <w:rsid w:val="00031267"/>
    <w:rsid w:val="00034320"/>
    <w:rsid w:val="00044A52"/>
    <w:rsid w:val="000461C0"/>
    <w:rsid w:val="000528F6"/>
    <w:rsid w:val="00053925"/>
    <w:rsid w:val="00053EA4"/>
    <w:rsid w:val="000567BA"/>
    <w:rsid w:val="00056A66"/>
    <w:rsid w:val="00062B21"/>
    <w:rsid w:val="00063BF3"/>
    <w:rsid w:val="00067358"/>
    <w:rsid w:val="00073E08"/>
    <w:rsid w:val="000745B4"/>
    <w:rsid w:val="00077D45"/>
    <w:rsid w:val="0008687A"/>
    <w:rsid w:val="00090431"/>
    <w:rsid w:val="00091678"/>
    <w:rsid w:val="00091C9C"/>
    <w:rsid w:val="000921D1"/>
    <w:rsid w:val="0009282A"/>
    <w:rsid w:val="00096700"/>
    <w:rsid w:val="000A2500"/>
    <w:rsid w:val="000D02CF"/>
    <w:rsid w:val="000D4290"/>
    <w:rsid w:val="000D6A53"/>
    <w:rsid w:val="000F0A70"/>
    <w:rsid w:val="000F0A78"/>
    <w:rsid w:val="000F3FBA"/>
    <w:rsid w:val="00113FED"/>
    <w:rsid w:val="00115A27"/>
    <w:rsid w:val="001177EB"/>
    <w:rsid w:val="0012262E"/>
    <w:rsid w:val="00125A33"/>
    <w:rsid w:val="00126DD3"/>
    <w:rsid w:val="00151424"/>
    <w:rsid w:val="00151E87"/>
    <w:rsid w:val="001569E8"/>
    <w:rsid w:val="00157234"/>
    <w:rsid w:val="00160630"/>
    <w:rsid w:val="00184C62"/>
    <w:rsid w:val="001A11A4"/>
    <w:rsid w:val="001A373E"/>
    <w:rsid w:val="001A4AAE"/>
    <w:rsid w:val="001A6291"/>
    <w:rsid w:val="001B16AC"/>
    <w:rsid w:val="001B35C4"/>
    <w:rsid w:val="001B4FB3"/>
    <w:rsid w:val="001C0864"/>
    <w:rsid w:val="001C0C4D"/>
    <w:rsid w:val="001C4A7E"/>
    <w:rsid w:val="001C664B"/>
    <w:rsid w:val="001C77DF"/>
    <w:rsid w:val="001D555B"/>
    <w:rsid w:val="001E064D"/>
    <w:rsid w:val="001E58AC"/>
    <w:rsid w:val="001E634E"/>
    <w:rsid w:val="001F2A06"/>
    <w:rsid w:val="00214327"/>
    <w:rsid w:val="0021700F"/>
    <w:rsid w:val="0022369D"/>
    <w:rsid w:val="0023189D"/>
    <w:rsid w:val="00232C1F"/>
    <w:rsid w:val="00234769"/>
    <w:rsid w:val="00240465"/>
    <w:rsid w:val="00241F01"/>
    <w:rsid w:val="0024272D"/>
    <w:rsid w:val="0025037D"/>
    <w:rsid w:val="002510C6"/>
    <w:rsid w:val="002525AE"/>
    <w:rsid w:val="0025728F"/>
    <w:rsid w:val="00262719"/>
    <w:rsid w:val="002707CE"/>
    <w:rsid w:val="00270D79"/>
    <w:rsid w:val="00275D59"/>
    <w:rsid w:val="0027635A"/>
    <w:rsid w:val="002772F0"/>
    <w:rsid w:val="0028246A"/>
    <w:rsid w:val="002922DE"/>
    <w:rsid w:val="00292354"/>
    <w:rsid w:val="002950FF"/>
    <w:rsid w:val="00295F34"/>
    <w:rsid w:val="002A04E1"/>
    <w:rsid w:val="002A2CF2"/>
    <w:rsid w:val="002A3581"/>
    <w:rsid w:val="002A4CAC"/>
    <w:rsid w:val="002A621C"/>
    <w:rsid w:val="002B1E25"/>
    <w:rsid w:val="002B364B"/>
    <w:rsid w:val="002B7986"/>
    <w:rsid w:val="002C263F"/>
    <w:rsid w:val="002D3663"/>
    <w:rsid w:val="002D7EB4"/>
    <w:rsid w:val="002E095D"/>
    <w:rsid w:val="002E7654"/>
    <w:rsid w:val="002F165B"/>
    <w:rsid w:val="002F3999"/>
    <w:rsid w:val="002F50CA"/>
    <w:rsid w:val="00300206"/>
    <w:rsid w:val="003023BC"/>
    <w:rsid w:val="003058F4"/>
    <w:rsid w:val="00312779"/>
    <w:rsid w:val="00320A85"/>
    <w:rsid w:val="00325A68"/>
    <w:rsid w:val="00325AB0"/>
    <w:rsid w:val="00326EAE"/>
    <w:rsid w:val="00331098"/>
    <w:rsid w:val="00331C94"/>
    <w:rsid w:val="00331E5B"/>
    <w:rsid w:val="00332EFD"/>
    <w:rsid w:val="0033383B"/>
    <w:rsid w:val="00334202"/>
    <w:rsid w:val="00345497"/>
    <w:rsid w:val="00347D76"/>
    <w:rsid w:val="00357E45"/>
    <w:rsid w:val="003623AA"/>
    <w:rsid w:val="003638B3"/>
    <w:rsid w:val="00363CE6"/>
    <w:rsid w:val="0037121D"/>
    <w:rsid w:val="00371E5A"/>
    <w:rsid w:val="00374F05"/>
    <w:rsid w:val="00375385"/>
    <w:rsid w:val="003838F5"/>
    <w:rsid w:val="0038428E"/>
    <w:rsid w:val="003846DA"/>
    <w:rsid w:val="00394EAA"/>
    <w:rsid w:val="0039518B"/>
    <w:rsid w:val="00395197"/>
    <w:rsid w:val="00397E45"/>
    <w:rsid w:val="003A0B7F"/>
    <w:rsid w:val="003A159A"/>
    <w:rsid w:val="003B05BE"/>
    <w:rsid w:val="003B0F55"/>
    <w:rsid w:val="003B1436"/>
    <w:rsid w:val="003B220A"/>
    <w:rsid w:val="003B561D"/>
    <w:rsid w:val="003B687C"/>
    <w:rsid w:val="003C24A9"/>
    <w:rsid w:val="003D2F58"/>
    <w:rsid w:val="003E0AA9"/>
    <w:rsid w:val="003E3CC5"/>
    <w:rsid w:val="003E4570"/>
    <w:rsid w:val="003E7BFE"/>
    <w:rsid w:val="003F1282"/>
    <w:rsid w:val="003F73EF"/>
    <w:rsid w:val="004047CD"/>
    <w:rsid w:val="00415B27"/>
    <w:rsid w:val="00420597"/>
    <w:rsid w:val="00435AE3"/>
    <w:rsid w:val="004400F9"/>
    <w:rsid w:val="0044065D"/>
    <w:rsid w:val="004410E6"/>
    <w:rsid w:val="00456E10"/>
    <w:rsid w:val="00457B1C"/>
    <w:rsid w:val="00474D52"/>
    <w:rsid w:val="00476817"/>
    <w:rsid w:val="00477DE9"/>
    <w:rsid w:val="00483892"/>
    <w:rsid w:val="00486B21"/>
    <w:rsid w:val="00490361"/>
    <w:rsid w:val="004929CC"/>
    <w:rsid w:val="00494A94"/>
    <w:rsid w:val="004A7CB1"/>
    <w:rsid w:val="004B25E9"/>
    <w:rsid w:val="004B5921"/>
    <w:rsid w:val="004C4D1E"/>
    <w:rsid w:val="004D147D"/>
    <w:rsid w:val="004D3D12"/>
    <w:rsid w:val="004D4B93"/>
    <w:rsid w:val="004D6133"/>
    <w:rsid w:val="004D64FB"/>
    <w:rsid w:val="004E39DF"/>
    <w:rsid w:val="004E41F5"/>
    <w:rsid w:val="004F0B9D"/>
    <w:rsid w:val="004F6274"/>
    <w:rsid w:val="004F674E"/>
    <w:rsid w:val="0050307D"/>
    <w:rsid w:val="00527234"/>
    <w:rsid w:val="00531AFB"/>
    <w:rsid w:val="005355C8"/>
    <w:rsid w:val="00544214"/>
    <w:rsid w:val="00544324"/>
    <w:rsid w:val="005541C7"/>
    <w:rsid w:val="00554ACE"/>
    <w:rsid w:val="00564F21"/>
    <w:rsid w:val="00566DEB"/>
    <w:rsid w:val="00567F45"/>
    <w:rsid w:val="00571E09"/>
    <w:rsid w:val="00577A34"/>
    <w:rsid w:val="00581F52"/>
    <w:rsid w:val="0058243F"/>
    <w:rsid w:val="00590334"/>
    <w:rsid w:val="00590749"/>
    <w:rsid w:val="005908CD"/>
    <w:rsid w:val="00590F2B"/>
    <w:rsid w:val="00593AF0"/>
    <w:rsid w:val="00594047"/>
    <w:rsid w:val="00595EE7"/>
    <w:rsid w:val="005A1264"/>
    <w:rsid w:val="005A35CF"/>
    <w:rsid w:val="005A55B3"/>
    <w:rsid w:val="005A7751"/>
    <w:rsid w:val="005B093C"/>
    <w:rsid w:val="005B15F2"/>
    <w:rsid w:val="005B174C"/>
    <w:rsid w:val="005B6EB4"/>
    <w:rsid w:val="005C0342"/>
    <w:rsid w:val="005C7EFA"/>
    <w:rsid w:val="005D1BA3"/>
    <w:rsid w:val="005D3B62"/>
    <w:rsid w:val="005D4594"/>
    <w:rsid w:val="005E5E45"/>
    <w:rsid w:val="006053F8"/>
    <w:rsid w:val="006068AA"/>
    <w:rsid w:val="00606EC2"/>
    <w:rsid w:val="0062185B"/>
    <w:rsid w:val="00635319"/>
    <w:rsid w:val="00636BDD"/>
    <w:rsid w:val="006400EE"/>
    <w:rsid w:val="0065205A"/>
    <w:rsid w:val="0065229C"/>
    <w:rsid w:val="00657038"/>
    <w:rsid w:val="00657C18"/>
    <w:rsid w:val="00663372"/>
    <w:rsid w:val="00664DE7"/>
    <w:rsid w:val="0067327F"/>
    <w:rsid w:val="00673AAF"/>
    <w:rsid w:val="00690836"/>
    <w:rsid w:val="00691080"/>
    <w:rsid w:val="00697390"/>
    <w:rsid w:val="006A0F7B"/>
    <w:rsid w:val="006A4C40"/>
    <w:rsid w:val="006B4B40"/>
    <w:rsid w:val="006B74F3"/>
    <w:rsid w:val="006C396B"/>
    <w:rsid w:val="006C46B9"/>
    <w:rsid w:val="006D3536"/>
    <w:rsid w:val="006D3B9F"/>
    <w:rsid w:val="006D472F"/>
    <w:rsid w:val="006D4B63"/>
    <w:rsid w:val="006D7BF8"/>
    <w:rsid w:val="006F2B2A"/>
    <w:rsid w:val="006F2E79"/>
    <w:rsid w:val="006F40EF"/>
    <w:rsid w:val="006F6EFA"/>
    <w:rsid w:val="006F7D18"/>
    <w:rsid w:val="00700A74"/>
    <w:rsid w:val="007014A6"/>
    <w:rsid w:val="00702F74"/>
    <w:rsid w:val="007058D1"/>
    <w:rsid w:val="00706FC5"/>
    <w:rsid w:val="007112E9"/>
    <w:rsid w:val="00712257"/>
    <w:rsid w:val="00713E8C"/>
    <w:rsid w:val="00715BD2"/>
    <w:rsid w:val="0071787B"/>
    <w:rsid w:val="00717C1D"/>
    <w:rsid w:val="00720F84"/>
    <w:rsid w:val="00722AAC"/>
    <w:rsid w:val="00724027"/>
    <w:rsid w:val="00724543"/>
    <w:rsid w:val="0072524E"/>
    <w:rsid w:val="007318D1"/>
    <w:rsid w:val="00732063"/>
    <w:rsid w:val="007343FD"/>
    <w:rsid w:val="007449BC"/>
    <w:rsid w:val="00745518"/>
    <w:rsid w:val="00750B7B"/>
    <w:rsid w:val="00753648"/>
    <w:rsid w:val="00764D21"/>
    <w:rsid w:val="007705A9"/>
    <w:rsid w:val="00774FE4"/>
    <w:rsid w:val="007752FF"/>
    <w:rsid w:val="00777FA4"/>
    <w:rsid w:val="00795D2F"/>
    <w:rsid w:val="007A1113"/>
    <w:rsid w:val="007A3491"/>
    <w:rsid w:val="007A39D7"/>
    <w:rsid w:val="007A4B78"/>
    <w:rsid w:val="007A58EA"/>
    <w:rsid w:val="007B02C6"/>
    <w:rsid w:val="007B0BFC"/>
    <w:rsid w:val="007C313D"/>
    <w:rsid w:val="007C4418"/>
    <w:rsid w:val="007C76E5"/>
    <w:rsid w:val="007E4F82"/>
    <w:rsid w:val="007F09CA"/>
    <w:rsid w:val="00804451"/>
    <w:rsid w:val="008136DD"/>
    <w:rsid w:val="0081434C"/>
    <w:rsid w:val="008177C1"/>
    <w:rsid w:val="008235A5"/>
    <w:rsid w:val="00823A96"/>
    <w:rsid w:val="0082648C"/>
    <w:rsid w:val="00826BB9"/>
    <w:rsid w:val="0083485F"/>
    <w:rsid w:val="00844D5D"/>
    <w:rsid w:val="00850DC6"/>
    <w:rsid w:val="00851385"/>
    <w:rsid w:val="00851951"/>
    <w:rsid w:val="008539B5"/>
    <w:rsid w:val="008565FD"/>
    <w:rsid w:val="00860036"/>
    <w:rsid w:val="00860337"/>
    <w:rsid w:val="00860435"/>
    <w:rsid w:val="0086169F"/>
    <w:rsid w:val="008619D9"/>
    <w:rsid w:val="008743C5"/>
    <w:rsid w:val="0088635B"/>
    <w:rsid w:val="008873F2"/>
    <w:rsid w:val="00887EF6"/>
    <w:rsid w:val="008904D6"/>
    <w:rsid w:val="00893507"/>
    <w:rsid w:val="008944C5"/>
    <w:rsid w:val="008B131B"/>
    <w:rsid w:val="008B456B"/>
    <w:rsid w:val="008B6A9B"/>
    <w:rsid w:val="008C08B6"/>
    <w:rsid w:val="008C0B30"/>
    <w:rsid w:val="008C2841"/>
    <w:rsid w:val="008C7C7B"/>
    <w:rsid w:val="008D41C8"/>
    <w:rsid w:val="008E201B"/>
    <w:rsid w:val="008E40AD"/>
    <w:rsid w:val="008E4693"/>
    <w:rsid w:val="008E50EB"/>
    <w:rsid w:val="008E7AB7"/>
    <w:rsid w:val="008F04B0"/>
    <w:rsid w:val="008F2CDB"/>
    <w:rsid w:val="008F364C"/>
    <w:rsid w:val="009068D6"/>
    <w:rsid w:val="0091079E"/>
    <w:rsid w:val="00920DB9"/>
    <w:rsid w:val="009357E6"/>
    <w:rsid w:val="0093612B"/>
    <w:rsid w:val="00941D12"/>
    <w:rsid w:val="00957C93"/>
    <w:rsid w:val="00971DB1"/>
    <w:rsid w:val="009842F8"/>
    <w:rsid w:val="009864BA"/>
    <w:rsid w:val="00997914"/>
    <w:rsid w:val="009C28BC"/>
    <w:rsid w:val="009C3B49"/>
    <w:rsid w:val="009C6141"/>
    <w:rsid w:val="009D0B1B"/>
    <w:rsid w:val="009D4D91"/>
    <w:rsid w:val="009D538E"/>
    <w:rsid w:val="009E4EC4"/>
    <w:rsid w:val="00A11C0D"/>
    <w:rsid w:val="00A11F2C"/>
    <w:rsid w:val="00A21112"/>
    <w:rsid w:val="00A24513"/>
    <w:rsid w:val="00A265F0"/>
    <w:rsid w:val="00A26940"/>
    <w:rsid w:val="00A329CC"/>
    <w:rsid w:val="00A333F9"/>
    <w:rsid w:val="00A33ED1"/>
    <w:rsid w:val="00A34C6C"/>
    <w:rsid w:val="00A362BA"/>
    <w:rsid w:val="00A37F96"/>
    <w:rsid w:val="00A54840"/>
    <w:rsid w:val="00A552AE"/>
    <w:rsid w:val="00A55856"/>
    <w:rsid w:val="00A74201"/>
    <w:rsid w:val="00A760C4"/>
    <w:rsid w:val="00A809A4"/>
    <w:rsid w:val="00A81EF2"/>
    <w:rsid w:val="00A834AF"/>
    <w:rsid w:val="00A851BC"/>
    <w:rsid w:val="00A8600F"/>
    <w:rsid w:val="00A9473C"/>
    <w:rsid w:val="00AA2A59"/>
    <w:rsid w:val="00AA4249"/>
    <w:rsid w:val="00AA47AE"/>
    <w:rsid w:val="00AA5AB6"/>
    <w:rsid w:val="00AB1003"/>
    <w:rsid w:val="00AC3537"/>
    <w:rsid w:val="00AC593F"/>
    <w:rsid w:val="00AD0DE7"/>
    <w:rsid w:val="00AD12B5"/>
    <w:rsid w:val="00AD2298"/>
    <w:rsid w:val="00AD71AF"/>
    <w:rsid w:val="00AE0530"/>
    <w:rsid w:val="00AE198A"/>
    <w:rsid w:val="00AE36BD"/>
    <w:rsid w:val="00AE6307"/>
    <w:rsid w:val="00AE7BC2"/>
    <w:rsid w:val="00AF0BF1"/>
    <w:rsid w:val="00AF37FB"/>
    <w:rsid w:val="00AF3AD3"/>
    <w:rsid w:val="00AF527A"/>
    <w:rsid w:val="00B00F16"/>
    <w:rsid w:val="00B063B1"/>
    <w:rsid w:val="00B07E91"/>
    <w:rsid w:val="00B15BC7"/>
    <w:rsid w:val="00B2296E"/>
    <w:rsid w:val="00B335F8"/>
    <w:rsid w:val="00B370F3"/>
    <w:rsid w:val="00B378E3"/>
    <w:rsid w:val="00B42931"/>
    <w:rsid w:val="00B5125C"/>
    <w:rsid w:val="00B52126"/>
    <w:rsid w:val="00B549FE"/>
    <w:rsid w:val="00B560AD"/>
    <w:rsid w:val="00B60D88"/>
    <w:rsid w:val="00B622C0"/>
    <w:rsid w:val="00B71506"/>
    <w:rsid w:val="00B723F9"/>
    <w:rsid w:val="00B75332"/>
    <w:rsid w:val="00B757CB"/>
    <w:rsid w:val="00B77193"/>
    <w:rsid w:val="00B80715"/>
    <w:rsid w:val="00B928B5"/>
    <w:rsid w:val="00BA6299"/>
    <w:rsid w:val="00BA7EFB"/>
    <w:rsid w:val="00BB0C6B"/>
    <w:rsid w:val="00BB414A"/>
    <w:rsid w:val="00BB64BB"/>
    <w:rsid w:val="00BC1317"/>
    <w:rsid w:val="00BC7CD5"/>
    <w:rsid w:val="00BD082D"/>
    <w:rsid w:val="00BD6673"/>
    <w:rsid w:val="00BD6A08"/>
    <w:rsid w:val="00BD6BC0"/>
    <w:rsid w:val="00BE29A3"/>
    <w:rsid w:val="00BE2A43"/>
    <w:rsid w:val="00BE672E"/>
    <w:rsid w:val="00BE74DD"/>
    <w:rsid w:val="00BF4532"/>
    <w:rsid w:val="00C061FB"/>
    <w:rsid w:val="00C10431"/>
    <w:rsid w:val="00C107FC"/>
    <w:rsid w:val="00C2477B"/>
    <w:rsid w:val="00C25529"/>
    <w:rsid w:val="00C25CCA"/>
    <w:rsid w:val="00C261CE"/>
    <w:rsid w:val="00C34AAA"/>
    <w:rsid w:val="00C3708A"/>
    <w:rsid w:val="00C378F4"/>
    <w:rsid w:val="00C405BE"/>
    <w:rsid w:val="00C57387"/>
    <w:rsid w:val="00C72A8D"/>
    <w:rsid w:val="00C74EE0"/>
    <w:rsid w:val="00C832F7"/>
    <w:rsid w:val="00CA0C9C"/>
    <w:rsid w:val="00CA3988"/>
    <w:rsid w:val="00CA4342"/>
    <w:rsid w:val="00CB1923"/>
    <w:rsid w:val="00CB3B6D"/>
    <w:rsid w:val="00CB3BFF"/>
    <w:rsid w:val="00CB5D20"/>
    <w:rsid w:val="00CC2426"/>
    <w:rsid w:val="00CC4D07"/>
    <w:rsid w:val="00CD02D0"/>
    <w:rsid w:val="00CD43C8"/>
    <w:rsid w:val="00CD4D9E"/>
    <w:rsid w:val="00CE1641"/>
    <w:rsid w:val="00CE3DE0"/>
    <w:rsid w:val="00CF32C6"/>
    <w:rsid w:val="00CF3DF9"/>
    <w:rsid w:val="00D00E43"/>
    <w:rsid w:val="00D05463"/>
    <w:rsid w:val="00D06665"/>
    <w:rsid w:val="00D149F6"/>
    <w:rsid w:val="00D15CB3"/>
    <w:rsid w:val="00D20443"/>
    <w:rsid w:val="00D27A52"/>
    <w:rsid w:val="00D30534"/>
    <w:rsid w:val="00D338B0"/>
    <w:rsid w:val="00D33D1F"/>
    <w:rsid w:val="00D40EA8"/>
    <w:rsid w:val="00D45486"/>
    <w:rsid w:val="00D459D7"/>
    <w:rsid w:val="00D5273B"/>
    <w:rsid w:val="00D53394"/>
    <w:rsid w:val="00D5394A"/>
    <w:rsid w:val="00D54427"/>
    <w:rsid w:val="00D545D8"/>
    <w:rsid w:val="00D564EF"/>
    <w:rsid w:val="00D5785E"/>
    <w:rsid w:val="00D6095D"/>
    <w:rsid w:val="00D72FB3"/>
    <w:rsid w:val="00D85B1A"/>
    <w:rsid w:val="00D86EC4"/>
    <w:rsid w:val="00D94C44"/>
    <w:rsid w:val="00D966CD"/>
    <w:rsid w:val="00DA2D66"/>
    <w:rsid w:val="00DB2AC3"/>
    <w:rsid w:val="00DC06A1"/>
    <w:rsid w:val="00DC1F9D"/>
    <w:rsid w:val="00DC2F0F"/>
    <w:rsid w:val="00DC555C"/>
    <w:rsid w:val="00DC6B40"/>
    <w:rsid w:val="00DC6F7F"/>
    <w:rsid w:val="00DC75F2"/>
    <w:rsid w:val="00DD0435"/>
    <w:rsid w:val="00DD1FFA"/>
    <w:rsid w:val="00DD5A01"/>
    <w:rsid w:val="00DE0EB5"/>
    <w:rsid w:val="00DE360F"/>
    <w:rsid w:val="00DE3A50"/>
    <w:rsid w:val="00DE3E2B"/>
    <w:rsid w:val="00DE3ED6"/>
    <w:rsid w:val="00DE7320"/>
    <w:rsid w:val="00E10939"/>
    <w:rsid w:val="00E11143"/>
    <w:rsid w:val="00E13E2F"/>
    <w:rsid w:val="00E164B5"/>
    <w:rsid w:val="00E170D2"/>
    <w:rsid w:val="00E21CA5"/>
    <w:rsid w:val="00E229A2"/>
    <w:rsid w:val="00E262EE"/>
    <w:rsid w:val="00E30524"/>
    <w:rsid w:val="00E30C6D"/>
    <w:rsid w:val="00E3182F"/>
    <w:rsid w:val="00E36BA6"/>
    <w:rsid w:val="00E42CB3"/>
    <w:rsid w:val="00E42E31"/>
    <w:rsid w:val="00E43DE4"/>
    <w:rsid w:val="00E52F5E"/>
    <w:rsid w:val="00E55E0D"/>
    <w:rsid w:val="00E67793"/>
    <w:rsid w:val="00E67E2A"/>
    <w:rsid w:val="00E778D7"/>
    <w:rsid w:val="00E8040F"/>
    <w:rsid w:val="00E837C8"/>
    <w:rsid w:val="00E8459B"/>
    <w:rsid w:val="00E87C96"/>
    <w:rsid w:val="00E91127"/>
    <w:rsid w:val="00E93768"/>
    <w:rsid w:val="00E95AEB"/>
    <w:rsid w:val="00EA132C"/>
    <w:rsid w:val="00EA14B6"/>
    <w:rsid w:val="00EA1B79"/>
    <w:rsid w:val="00EC0C83"/>
    <w:rsid w:val="00EC4417"/>
    <w:rsid w:val="00ED0555"/>
    <w:rsid w:val="00ED2C5E"/>
    <w:rsid w:val="00ED6935"/>
    <w:rsid w:val="00EE2305"/>
    <w:rsid w:val="00EE241D"/>
    <w:rsid w:val="00EE77FD"/>
    <w:rsid w:val="00EF0AAF"/>
    <w:rsid w:val="00EF297F"/>
    <w:rsid w:val="00F005C9"/>
    <w:rsid w:val="00F13198"/>
    <w:rsid w:val="00F159BD"/>
    <w:rsid w:val="00F1754E"/>
    <w:rsid w:val="00F20B2A"/>
    <w:rsid w:val="00F22802"/>
    <w:rsid w:val="00F2698C"/>
    <w:rsid w:val="00F341D2"/>
    <w:rsid w:val="00F34635"/>
    <w:rsid w:val="00F37E4B"/>
    <w:rsid w:val="00F43957"/>
    <w:rsid w:val="00F44CA9"/>
    <w:rsid w:val="00F56270"/>
    <w:rsid w:val="00F64233"/>
    <w:rsid w:val="00F70D7E"/>
    <w:rsid w:val="00F71368"/>
    <w:rsid w:val="00F73C5E"/>
    <w:rsid w:val="00F754E7"/>
    <w:rsid w:val="00F77C05"/>
    <w:rsid w:val="00F85D25"/>
    <w:rsid w:val="00F93D20"/>
    <w:rsid w:val="00FA1296"/>
    <w:rsid w:val="00FA76DB"/>
    <w:rsid w:val="00FA7C05"/>
    <w:rsid w:val="00FB32EF"/>
    <w:rsid w:val="00FB5D83"/>
    <w:rsid w:val="00FB5E70"/>
    <w:rsid w:val="00FC386B"/>
    <w:rsid w:val="00FC4705"/>
    <w:rsid w:val="00FD5617"/>
    <w:rsid w:val="00FE7695"/>
    <w:rsid w:val="00FF3F21"/>
    <w:rsid w:val="00FF5F5A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7"/>
  </w:style>
  <w:style w:type="paragraph" w:styleId="2">
    <w:name w:val="heading 2"/>
    <w:basedOn w:val="a"/>
    <w:link w:val="20"/>
    <w:uiPriority w:val="9"/>
    <w:qFormat/>
    <w:rsid w:val="008C7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31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182F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B7B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8C08B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8C08B6"/>
    <w:rPr>
      <w:rFonts w:ascii="Calibri" w:eastAsia="Calibri" w:hAnsi="Calibri" w:cs="Times New Roman"/>
      <w:lang w:val="en-US" w:bidi="en-US"/>
    </w:rPr>
  </w:style>
  <w:style w:type="character" w:customStyle="1" w:styleId="1">
    <w:name w:val="Основной шрифт абзаца1"/>
    <w:rsid w:val="008C08B6"/>
  </w:style>
  <w:style w:type="paragraph" w:styleId="a8">
    <w:name w:val="Normal (Web)"/>
    <w:basedOn w:val="a"/>
    <w:link w:val="a9"/>
    <w:unhideWhenUsed/>
    <w:rsid w:val="008C08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locked/>
    <w:rsid w:val="008C0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it_List1,Ненумерованный список"/>
    <w:basedOn w:val="a"/>
    <w:link w:val="ab"/>
    <w:uiPriority w:val="34"/>
    <w:qFormat/>
    <w:rsid w:val="004D1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it_List1 Знак,Ненумерованный список Знак"/>
    <w:link w:val="aa"/>
    <w:uiPriority w:val="34"/>
    <w:locked/>
    <w:rsid w:val="004D1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0"/>
    <w:uiPriority w:val="99"/>
    <w:rsid w:val="0044065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ontStyle11">
    <w:name w:val="Font Style11"/>
    <w:rsid w:val="00234769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rsid w:val="00DC06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C06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DC06A1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CA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A3988"/>
  </w:style>
  <w:style w:type="paragraph" w:styleId="af0">
    <w:name w:val="footer"/>
    <w:basedOn w:val="a"/>
    <w:link w:val="af1"/>
    <w:uiPriority w:val="99"/>
    <w:unhideWhenUsed/>
    <w:rsid w:val="00CA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A3988"/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795D2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136DD"/>
    <w:rPr>
      <w:color w:val="954F72" w:themeColor="followedHyperlink"/>
      <w:u w:val="single"/>
    </w:rPr>
  </w:style>
  <w:style w:type="paragraph" w:styleId="af4">
    <w:name w:val="Title"/>
    <w:basedOn w:val="a"/>
    <w:next w:val="a"/>
    <w:link w:val="af5"/>
    <w:uiPriority w:val="10"/>
    <w:qFormat/>
    <w:rsid w:val="00CD43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CD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t-consplusnormal-000055">
    <w:name w:val="pt-consplusnormal-000055"/>
    <w:basedOn w:val="a"/>
    <w:rsid w:val="008F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43">
    <w:name w:val="pt-a0-000043"/>
    <w:basedOn w:val="a0"/>
    <w:rsid w:val="008F04B0"/>
  </w:style>
  <w:style w:type="paragraph" w:customStyle="1" w:styleId="pt-a-000037">
    <w:name w:val="pt-a-000037"/>
    <w:basedOn w:val="a"/>
    <w:rsid w:val="008F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8F04B0"/>
  </w:style>
  <w:style w:type="character" w:customStyle="1" w:styleId="20">
    <w:name w:val="Заголовок 2 Знак"/>
    <w:basedOn w:val="a0"/>
    <w:link w:val="2"/>
    <w:uiPriority w:val="9"/>
    <w:rsid w:val="008C7C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4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tyabrskadm.ru/nestacionarnye_torgovye_ob_ekt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2A415C47C2AF1D64C0CF5D42F36728C0349BB6D742FF069A9669A24C16FE95B26C58F98DDED194BB7AE1B2D20BD8D3E116ED1926A723A068U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tyabrskadm.ru/allfiles/202508/Aktualizirovannaya_shema_teplosnabjeniya___________godyi_____(28795-0qUIc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A0D3F-E586-4D27-B900-0A2D8DFD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Ланских</dc:creator>
  <cp:keywords/>
  <dc:description/>
  <cp:lastModifiedBy>PetuhovaOP</cp:lastModifiedBy>
  <cp:revision>70</cp:revision>
  <cp:lastPrinted>2025-01-23T12:39:00Z</cp:lastPrinted>
  <dcterms:created xsi:type="dcterms:W3CDTF">2022-08-24T13:32:00Z</dcterms:created>
  <dcterms:modified xsi:type="dcterms:W3CDTF">2026-01-30T06:21:00Z</dcterms:modified>
</cp:coreProperties>
</file>