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2541" w14:textId="77777777" w:rsidR="003D36B2" w:rsidRDefault="003D36B2" w:rsidP="003D36B2">
      <w:pPr>
        <w:pStyle w:val="a5"/>
        <w:spacing w:line="360" w:lineRule="auto"/>
        <w:jc w:val="center"/>
        <w:rPr>
          <w:rFonts w:ascii="Times New Roman" w:hAnsi="Times New Roman" w:cs="Times New Roman"/>
          <w:sz w:val="32"/>
          <w:szCs w:val="32"/>
        </w:rPr>
      </w:pPr>
      <w:r w:rsidRPr="00AE6E40">
        <w:rPr>
          <w:rFonts w:ascii="Times New Roman" w:hAnsi="Times New Roman" w:cs="Times New Roman"/>
          <w:sz w:val="32"/>
          <w:szCs w:val="32"/>
        </w:rPr>
        <w:t>Кадастровый инженер Бондарь Марина Викторовна</w:t>
      </w:r>
    </w:p>
    <w:p w14:paraId="6E5E0E98" w14:textId="77777777" w:rsidR="003D36B2" w:rsidRPr="00732F7C" w:rsidRDefault="003D36B2" w:rsidP="003D36B2">
      <w:pPr>
        <w:pStyle w:val="a5"/>
        <w:spacing w:line="360" w:lineRule="auto"/>
        <w:jc w:val="center"/>
        <w:rPr>
          <w:rFonts w:ascii="Times New Roman" w:hAnsi="Times New Roman" w:cs="Times New Roman"/>
        </w:rPr>
      </w:pPr>
      <w:r w:rsidRPr="00732F7C">
        <w:rPr>
          <w:rFonts w:ascii="Times New Roman" w:hAnsi="Times New Roman" w:cs="Times New Roman"/>
        </w:rPr>
        <w:t>квалификационный аттестат №63-12-570 от 02.11.2012г.</w:t>
      </w:r>
    </w:p>
    <w:p w14:paraId="2962D136" w14:textId="77777777" w:rsidR="003D36B2" w:rsidRDefault="003D36B2" w:rsidP="003D36B2">
      <w:pPr>
        <w:pStyle w:val="a5"/>
        <w:spacing w:line="360" w:lineRule="auto"/>
        <w:jc w:val="center"/>
        <w:rPr>
          <w:rFonts w:ascii="Times New Roman" w:hAnsi="Times New Roman" w:cs="Times New Roman"/>
        </w:rPr>
      </w:pPr>
      <w:r w:rsidRPr="00732F7C">
        <w:rPr>
          <w:rFonts w:ascii="Times New Roman" w:hAnsi="Times New Roman" w:cs="Times New Roman"/>
        </w:rPr>
        <w:t>СРО Союз «Некоммерческое объединение кадастровых инженеров»</w:t>
      </w:r>
    </w:p>
    <w:p w14:paraId="4F00BEFC" w14:textId="77777777" w:rsidR="003D36B2" w:rsidRPr="00732F7C" w:rsidRDefault="003D36B2" w:rsidP="003D36B2">
      <w:pPr>
        <w:pStyle w:val="a5"/>
        <w:spacing w:line="360" w:lineRule="auto"/>
        <w:jc w:val="center"/>
        <w:rPr>
          <w:rFonts w:ascii="Times New Roman" w:hAnsi="Times New Roman" w:cs="Times New Roman"/>
        </w:rPr>
      </w:pPr>
      <w:r w:rsidRPr="00732F7C">
        <w:rPr>
          <w:rFonts w:ascii="Times New Roman" w:hAnsi="Times New Roman" w:cs="Times New Roman"/>
        </w:rPr>
        <w:t>(СРО Союз «Кадастровые инженеры») №645 от 03.09.2016г.</w:t>
      </w:r>
    </w:p>
    <w:p w14:paraId="6AABB67E" w14:textId="77777777" w:rsidR="003D36B2" w:rsidRDefault="003D36B2" w:rsidP="003D36B2">
      <w:pPr>
        <w:pStyle w:val="a5"/>
        <w:jc w:val="both"/>
        <w:rPr>
          <w:rFonts w:ascii="Times New Roman" w:hAnsi="Times New Roman" w:cs="Times New Roman"/>
          <w:sz w:val="28"/>
          <w:szCs w:val="28"/>
        </w:rPr>
      </w:pPr>
    </w:p>
    <w:p w14:paraId="5884DDA8" w14:textId="77777777" w:rsidR="003D36B2" w:rsidRDefault="003D36B2" w:rsidP="003D36B2">
      <w:pPr>
        <w:pStyle w:val="a5"/>
        <w:jc w:val="both"/>
        <w:rPr>
          <w:rFonts w:ascii="Times New Roman" w:hAnsi="Times New Roman" w:cs="Times New Roman"/>
          <w:sz w:val="28"/>
          <w:szCs w:val="28"/>
        </w:rPr>
      </w:pPr>
    </w:p>
    <w:p w14:paraId="7C3866B8" w14:textId="77777777" w:rsidR="003D36B2" w:rsidRDefault="003D36B2" w:rsidP="003D36B2">
      <w:pPr>
        <w:pStyle w:val="a5"/>
        <w:jc w:val="center"/>
        <w:rPr>
          <w:noProof/>
        </w:rPr>
      </w:pPr>
    </w:p>
    <w:p w14:paraId="1AC9A83E" w14:textId="77777777" w:rsidR="003D36B2" w:rsidRDefault="003D36B2" w:rsidP="003D36B2">
      <w:pPr>
        <w:pStyle w:val="a5"/>
        <w:jc w:val="center"/>
        <w:rPr>
          <w:noProof/>
        </w:rPr>
      </w:pPr>
    </w:p>
    <w:p w14:paraId="45480EB1" w14:textId="77777777" w:rsidR="003D36B2" w:rsidRDefault="003D36B2" w:rsidP="003D36B2">
      <w:pPr>
        <w:pStyle w:val="a5"/>
        <w:jc w:val="center"/>
        <w:rPr>
          <w:noProof/>
        </w:rPr>
      </w:pPr>
    </w:p>
    <w:p w14:paraId="786870AB" w14:textId="77777777" w:rsidR="003D36B2" w:rsidRDefault="003D36B2" w:rsidP="003D36B2">
      <w:pPr>
        <w:pStyle w:val="a5"/>
        <w:jc w:val="center"/>
        <w:rPr>
          <w:noProof/>
        </w:rPr>
      </w:pPr>
    </w:p>
    <w:p w14:paraId="59B73E31" w14:textId="77777777" w:rsidR="003D36B2" w:rsidRDefault="003D36B2" w:rsidP="003D36B2">
      <w:pPr>
        <w:pStyle w:val="a5"/>
        <w:jc w:val="center"/>
        <w:rPr>
          <w:noProof/>
        </w:rPr>
      </w:pPr>
    </w:p>
    <w:p w14:paraId="65D9B132" w14:textId="77777777" w:rsidR="003D36B2" w:rsidRDefault="003D36B2" w:rsidP="003D36B2">
      <w:pPr>
        <w:pStyle w:val="a5"/>
        <w:jc w:val="center"/>
        <w:rPr>
          <w:noProof/>
        </w:rPr>
      </w:pPr>
    </w:p>
    <w:p w14:paraId="5B6F0070" w14:textId="77777777" w:rsidR="003D36B2" w:rsidRDefault="003D36B2" w:rsidP="003D36B2">
      <w:pPr>
        <w:pStyle w:val="a5"/>
        <w:jc w:val="center"/>
        <w:rPr>
          <w:rFonts w:ascii="Times New Roman" w:hAnsi="Times New Roman" w:cs="Times New Roman"/>
          <w:sz w:val="28"/>
          <w:szCs w:val="28"/>
        </w:rPr>
      </w:pPr>
    </w:p>
    <w:p w14:paraId="4C70BDBA" w14:textId="77777777" w:rsidR="003D36B2" w:rsidRDefault="003D36B2" w:rsidP="003D36B2">
      <w:pPr>
        <w:pStyle w:val="a5"/>
        <w:jc w:val="both"/>
        <w:rPr>
          <w:rFonts w:ascii="Times New Roman" w:hAnsi="Times New Roman" w:cs="Times New Roman"/>
          <w:sz w:val="28"/>
          <w:szCs w:val="28"/>
        </w:rPr>
      </w:pPr>
    </w:p>
    <w:p w14:paraId="1C2B57C6" w14:textId="77777777" w:rsidR="003D36B2" w:rsidRDefault="003D36B2" w:rsidP="003D36B2">
      <w:pPr>
        <w:pStyle w:val="a5"/>
        <w:jc w:val="both"/>
        <w:rPr>
          <w:rFonts w:ascii="Times New Roman" w:hAnsi="Times New Roman" w:cs="Times New Roman"/>
          <w:sz w:val="28"/>
          <w:szCs w:val="28"/>
        </w:rPr>
      </w:pPr>
    </w:p>
    <w:p w14:paraId="02927CF0" w14:textId="77777777" w:rsidR="00524681" w:rsidRDefault="00524681" w:rsidP="00524681">
      <w:pPr>
        <w:pStyle w:val="a5"/>
        <w:jc w:val="center"/>
        <w:rPr>
          <w:rFonts w:ascii="Times New Roman" w:hAnsi="Times New Roman" w:cs="Times New Roman"/>
          <w:sz w:val="40"/>
          <w:szCs w:val="40"/>
        </w:rPr>
      </w:pPr>
      <w:r w:rsidRPr="00340A67">
        <w:rPr>
          <w:rFonts w:ascii="Times New Roman" w:hAnsi="Times New Roman" w:cs="Times New Roman"/>
          <w:sz w:val="40"/>
          <w:szCs w:val="40"/>
        </w:rPr>
        <w:t>Документация по планировке территории</w:t>
      </w:r>
    </w:p>
    <w:p w14:paraId="48CFBFF4" w14:textId="77777777" w:rsidR="00524681" w:rsidRDefault="00524681" w:rsidP="00524681">
      <w:pPr>
        <w:pStyle w:val="a5"/>
        <w:jc w:val="center"/>
        <w:rPr>
          <w:rFonts w:ascii="Times New Roman" w:hAnsi="Times New Roman" w:cs="Times New Roman"/>
          <w:sz w:val="40"/>
          <w:szCs w:val="40"/>
        </w:rPr>
      </w:pPr>
      <w:r w:rsidRPr="00340A67">
        <w:rPr>
          <w:rFonts w:ascii="Times New Roman" w:hAnsi="Times New Roman" w:cs="Times New Roman"/>
          <w:sz w:val="40"/>
          <w:szCs w:val="40"/>
        </w:rPr>
        <w:t>(проект межевания территории)</w:t>
      </w:r>
      <w:r>
        <w:rPr>
          <w:rFonts w:ascii="Times New Roman" w:hAnsi="Times New Roman" w:cs="Times New Roman"/>
          <w:sz w:val="40"/>
          <w:szCs w:val="40"/>
        </w:rPr>
        <w:t xml:space="preserve"> в районе </w:t>
      </w:r>
      <w:proofErr w:type="spellStart"/>
      <w:r>
        <w:rPr>
          <w:rFonts w:ascii="Times New Roman" w:hAnsi="Times New Roman" w:cs="Times New Roman"/>
          <w:sz w:val="40"/>
          <w:szCs w:val="40"/>
        </w:rPr>
        <w:t>ул.Луговая</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ул.Плодовая</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г.о.Октябрьск</w:t>
      </w:r>
      <w:proofErr w:type="spellEnd"/>
      <w:r>
        <w:rPr>
          <w:rFonts w:ascii="Times New Roman" w:hAnsi="Times New Roman" w:cs="Times New Roman"/>
          <w:sz w:val="40"/>
          <w:szCs w:val="40"/>
        </w:rPr>
        <w:t>,</w:t>
      </w:r>
    </w:p>
    <w:p w14:paraId="1A5EC60B" w14:textId="6503D965" w:rsidR="00166D6F" w:rsidRPr="00340A67" w:rsidRDefault="00524681" w:rsidP="00524681">
      <w:pPr>
        <w:pStyle w:val="a5"/>
        <w:jc w:val="center"/>
        <w:rPr>
          <w:rFonts w:ascii="Times New Roman" w:hAnsi="Times New Roman" w:cs="Times New Roman"/>
          <w:sz w:val="40"/>
          <w:szCs w:val="40"/>
        </w:rPr>
      </w:pPr>
      <w:r w:rsidRPr="00D861C5">
        <w:rPr>
          <w:rFonts w:ascii="Times New Roman" w:hAnsi="Times New Roman" w:cs="Times New Roman"/>
          <w:sz w:val="40"/>
          <w:szCs w:val="40"/>
        </w:rPr>
        <w:t xml:space="preserve">в </w:t>
      </w:r>
      <w:r>
        <w:rPr>
          <w:rFonts w:ascii="Times New Roman" w:hAnsi="Times New Roman" w:cs="Times New Roman"/>
          <w:sz w:val="40"/>
          <w:szCs w:val="40"/>
        </w:rPr>
        <w:t>кадастровых кварталах 63:33:1004001, 63:05:0106011, ориентировочной площадью 3,6 га.</w:t>
      </w:r>
    </w:p>
    <w:p w14:paraId="31700F93" w14:textId="77777777" w:rsidR="003D36B2" w:rsidRDefault="003D36B2" w:rsidP="003D36B2">
      <w:pPr>
        <w:pStyle w:val="a5"/>
        <w:jc w:val="both"/>
        <w:rPr>
          <w:rFonts w:ascii="Times New Roman" w:hAnsi="Times New Roman" w:cs="Times New Roman"/>
          <w:sz w:val="28"/>
          <w:szCs w:val="28"/>
        </w:rPr>
      </w:pPr>
    </w:p>
    <w:p w14:paraId="33123E70" w14:textId="77777777" w:rsidR="003D36B2" w:rsidRDefault="003D36B2" w:rsidP="003D36B2">
      <w:pPr>
        <w:pStyle w:val="a5"/>
        <w:jc w:val="center"/>
        <w:rPr>
          <w:rFonts w:ascii="Times New Roman" w:hAnsi="Times New Roman" w:cs="Times New Roman"/>
          <w:sz w:val="32"/>
          <w:szCs w:val="32"/>
        </w:rPr>
      </w:pPr>
    </w:p>
    <w:p w14:paraId="5DF225D4" w14:textId="77777777" w:rsidR="003D36B2" w:rsidRDefault="003D36B2" w:rsidP="003D36B2">
      <w:pPr>
        <w:pStyle w:val="a5"/>
        <w:jc w:val="center"/>
        <w:rPr>
          <w:rFonts w:ascii="Times New Roman" w:hAnsi="Times New Roman" w:cs="Times New Roman"/>
          <w:sz w:val="32"/>
          <w:szCs w:val="32"/>
        </w:rPr>
      </w:pPr>
    </w:p>
    <w:p w14:paraId="2DA2195F" w14:textId="2039EF40" w:rsidR="003D36B2" w:rsidRDefault="003D36B2" w:rsidP="003D36B2">
      <w:pPr>
        <w:pStyle w:val="a5"/>
        <w:jc w:val="center"/>
        <w:rPr>
          <w:rFonts w:ascii="Times New Roman" w:hAnsi="Times New Roman" w:cs="Times New Roman"/>
          <w:sz w:val="32"/>
          <w:szCs w:val="32"/>
        </w:rPr>
      </w:pPr>
      <w:r>
        <w:rPr>
          <w:rFonts w:ascii="Times New Roman" w:hAnsi="Times New Roman" w:cs="Times New Roman"/>
          <w:sz w:val="32"/>
          <w:szCs w:val="32"/>
        </w:rPr>
        <w:t>0</w:t>
      </w:r>
      <w:r w:rsidR="003F0CD5">
        <w:rPr>
          <w:rFonts w:ascii="Times New Roman" w:hAnsi="Times New Roman" w:cs="Times New Roman"/>
          <w:sz w:val="32"/>
          <w:szCs w:val="32"/>
        </w:rPr>
        <w:t>0</w:t>
      </w:r>
      <w:r w:rsidR="00524681">
        <w:rPr>
          <w:rFonts w:ascii="Times New Roman" w:hAnsi="Times New Roman" w:cs="Times New Roman"/>
          <w:sz w:val="32"/>
          <w:szCs w:val="32"/>
        </w:rPr>
        <w:t>4</w:t>
      </w:r>
      <w:r>
        <w:rPr>
          <w:rFonts w:ascii="Times New Roman" w:hAnsi="Times New Roman" w:cs="Times New Roman"/>
          <w:sz w:val="32"/>
          <w:szCs w:val="32"/>
        </w:rPr>
        <w:t>/</w:t>
      </w:r>
      <w:r w:rsidRPr="006260D3">
        <w:rPr>
          <w:rFonts w:ascii="Times New Roman" w:hAnsi="Times New Roman" w:cs="Times New Roman"/>
          <w:sz w:val="32"/>
          <w:szCs w:val="32"/>
        </w:rPr>
        <w:t>2</w:t>
      </w:r>
      <w:r w:rsidR="003F0CD5">
        <w:rPr>
          <w:rFonts w:ascii="Times New Roman" w:hAnsi="Times New Roman" w:cs="Times New Roman"/>
          <w:sz w:val="32"/>
          <w:szCs w:val="32"/>
        </w:rPr>
        <w:t>6</w:t>
      </w:r>
      <w:r w:rsidRPr="006260D3">
        <w:rPr>
          <w:rFonts w:ascii="Times New Roman" w:hAnsi="Times New Roman" w:cs="Times New Roman"/>
          <w:sz w:val="32"/>
          <w:szCs w:val="32"/>
        </w:rPr>
        <w:t>-ПМТ-</w:t>
      </w:r>
      <w:r>
        <w:rPr>
          <w:rFonts w:ascii="Times New Roman" w:hAnsi="Times New Roman" w:cs="Times New Roman"/>
          <w:sz w:val="32"/>
          <w:szCs w:val="32"/>
        </w:rPr>
        <w:t>М</w:t>
      </w:r>
      <w:r w:rsidRPr="006260D3">
        <w:rPr>
          <w:rFonts w:ascii="Times New Roman" w:hAnsi="Times New Roman" w:cs="Times New Roman"/>
          <w:sz w:val="32"/>
          <w:szCs w:val="32"/>
        </w:rPr>
        <w:t>О</w:t>
      </w:r>
    </w:p>
    <w:p w14:paraId="3EB425CE" w14:textId="77777777" w:rsidR="003D36B2" w:rsidRPr="006260D3" w:rsidRDefault="003D36B2" w:rsidP="003D36B2">
      <w:pPr>
        <w:pStyle w:val="a5"/>
        <w:jc w:val="center"/>
        <w:rPr>
          <w:rFonts w:ascii="Times New Roman" w:hAnsi="Times New Roman" w:cs="Times New Roman"/>
          <w:sz w:val="32"/>
          <w:szCs w:val="32"/>
        </w:rPr>
      </w:pPr>
    </w:p>
    <w:p w14:paraId="201B36F1" w14:textId="77777777" w:rsidR="003D36B2" w:rsidRDefault="003D36B2" w:rsidP="003D36B2">
      <w:pPr>
        <w:pStyle w:val="a5"/>
        <w:jc w:val="center"/>
        <w:rPr>
          <w:rFonts w:ascii="Times New Roman" w:hAnsi="Times New Roman" w:cs="Times New Roman"/>
          <w:sz w:val="32"/>
          <w:szCs w:val="32"/>
        </w:rPr>
      </w:pPr>
      <w:r w:rsidRPr="006260D3">
        <w:rPr>
          <w:rFonts w:ascii="Times New Roman" w:hAnsi="Times New Roman" w:cs="Times New Roman"/>
          <w:sz w:val="32"/>
          <w:szCs w:val="32"/>
        </w:rPr>
        <w:t>Проект межевания территории</w:t>
      </w:r>
    </w:p>
    <w:p w14:paraId="712B3E86" w14:textId="799DB81C" w:rsidR="009F62E1" w:rsidRPr="006260D3" w:rsidRDefault="003D36B2" w:rsidP="009F62E1">
      <w:pPr>
        <w:pStyle w:val="a5"/>
        <w:jc w:val="center"/>
        <w:rPr>
          <w:rFonts w:ascii="Times New Roman" w:hAnsi="Times New Roman" w:cs="Times New Roman"/>
          <w:sz w:val="32"/>
          <w:szCs w:val="32"/>
        </w:rPr>
      </w:pPr>
      <w:r w:rsidRPr="006260D3">
        <w:rPr>
          <w:rFonts w:ascii="Times New Roman" w:hAnsi="Times New Roman" w:cs="Times New Roman"/>
          <w:sz w:val="32"/>
          <w:szCs w:val="32"/>
        </w:rPr>
        <w:br/>
      </w:r>
      <w:r w:rsidR="009F62E1">
        <w:rPr>
          <w:rFonts w:ascii="Times New Roman" w:hAnsi="Times New Roman" w:cs="Times New Roman"/>
          <w:sz w:val="32"/>
          <w:szCs w:val="32"/>
        </w:rPr>
        <w:t xml:space="preserve">Том </w:t>
      </w:r>
      <w:r w:rsidR="002D14B8">
        <w:rPr>
          <w:rFonts w:ascii="Times New Roman" w:hAnsi="Times New Roman" w:cs="Times New Roman"/>
          <w:sz w:val="32"/>
          <w:szCs w:val="32"/>
        </w:rPr>
        <w:t>2</w:t>
      </w:r>
      <w:r w:rsidR="009F62E1">
        <w:rPr>
          <w:rFonts w:ascii="Times New Roman" w:hAnsi="Times New Roman" w:cs="Times New Roman"/>
          <w:sz w:val="32"/>
          <w:szCs w:val="32"/>
        </w:rPr>
        <w:t xml:space="preserve">. </w:t>
      </w:r>
      <w:r w:rsidR="002D14B8">
        <w:rPr>
          <w:rFonts w:ascii="Times New Roman" w:hAnsi="Times New Roman" w:cs="Times New Roman"/>
          <w:sz w:val="32"/>
          <w:szCs w:val="32"/>
        </w:rPr>
        <w:t>Материалы по обоснованию</w:t>
      </w:r>
    </w:p>
    <w:p w14:paraId="230A8C20" w14:textId="77777777" w:rsidR="009F62E1" w:rsidRDefault="009F62E1" w:rsidP="009F62E1">
      <w:pPr>
        <w:pStyle w:val="50"/>
        <w:shd w:val="clear" w:color="auto" w:fill="auto"/>
        <w:spacing w:before="0" w:line="280" w:lineRule="exact"/>
        <w:jc w:val="center"/>
      </w:pPr>
    </w:p>
    <w:p w14:paraId="66AE5B66" w14:textId="77777777" w:rsidR="009F62E1" w:rsidRDefault="009F62E1" w:rsidP="009F62E1">
      <w:pPr>
        <w:pStyle w:val="50"/>
        <w:shd w:val="clear" w:color="auto" w:fill="auto"/>
        <w:spacing w:before="0" w:line="280" w:lineRule="exact"/>
        <w:jc w:val="center"/>
      </w:pPr>
    </w:p>
    <w:p w14:paraId="49F54599" w14:textId="32AD0B6D" w:rsidR="009F62E1" w:rsidRDefault="009F62E1" w:rsidP="009F62E1">
      <w:pPr>
        <w:pStyle w:val="50"/>
        <w:shd w:val="clear" w:color="auto" w:fill="auto"/>
        <w:spacing w:before="0" w:line="280" w:lineRule="exact"/>
        <w:jc w:val="center"/>
      </w:pPr>
    </w:p>
    <w:p w14:paraId="339C2BBE" w14:textId="0946D505" w:rsidR="003D36B2" w:rsidRDefault="003D36B2" w:rsidP="009F62E1">
      <w:pPr>
        <w:pStyle w:val="50"/>
        <w:shd w:val="clear" w:color="auto" w:fill="auto"/>
        <w:spacing w:before="0" w:line="280" w:lineRule="exact"/>
        <w:jc w:val="center"/>
      </w:pPr>
    </w:p>
    <w:p w14:paraId="30E6FEDA" w14:textId="4115ECAF" w:rsidR="003D36B2" w:rsidRDefault="003D36B2" w:rsidP="009F62E1">
      <w:pPr>
        <w:pStyle w:val="50"/>
        <w:shd w:val="clear" w:color="auto" w:fill="auto"/>
        <w:spacing w:before="0" w:line="280" w:lineRule="exact"/>
        <w:jc w:val="center"/>
      </w:pPr>
    </w:p>
    <w:p w14:paraId="0125C753" w14:textId="215C7526" w:rsidR="00166D6F" w:rsidRDefault="00166D6F" w:rsidP="009F62E1">
      <w:pPr>
        <w:pStyle w:val="50"/>
        <w:shd w:val="clear" w:color="auto" w:fill="auto"/>
        <w:spacing w:before="0" w:line="280" w:lineRule="exact"/>
        <w:jc w:val="center"/>
      </w:pPr>
    </w:p>
    <w:p w14:paraId="7306FCE8" w14:textId="77777777" w:rsidR="00166D6F" w:rsidRDefault="00166D6F" w:rsidP="009F62E1">
      <w:pPr>
        <w:pStyle w:val="50"/>
        <w:shd w:val="clear" w:color="auto" w:fill="auto"/>
        <w:spacing w:before="0" w:line="280" w:lineRule="exact"/>
        <w:jc w:val="center"/>
      </w:pPr>
    </w:p>
    <w:p w14:paraId="2D166B7F" w14:textId="5026A540" w:rsidR="003D36B2" w:rsidRDefault="003D36B2" w:rsidP="009F62E1">
      <w:pPr>
        <w:pStyle w:val="50"/>
        <w:shd w:val="clear" w:color="auto" w:fill="auto"/>
        <w:spacing w:before="0" w:line="280" w:lineRule="exact"/>
        <w:jc w:val="center"/>
      </w:pPr>
    </w:p>
    <w:p w14:paraId="759E7857" w14:textId="5B7B979E" w:rsidR="003D36B2" w:rsidRDefault="003D36B2" w:rsidP="009F62E1">
      <w:pPr>
        <w:pStyle w:val="50"/>
        <w:shd w:val="clear" w:color="auto" w:fill="auto"/>
        <w:spacing w:before="0" w:line="280" w:lineRule="exact"/>
        <w:jc w:val="center"/>
      </w:pPr>
    </w:p>
    <w:p w14:paraId="2F746589" w14:textId="1F680A25" w:rsidR="003D36B2" w:rsidRDefault="003D36B2" w:rsidP="009F62E1">
      <w:pPr>
        <w:pStyle w:val="50"/>
        <w:shd w:val="clear" w:color="auto" w:fill="auto"/>
        <w:spacing w:before="0" w:line="280" w:lineRule="exact"/>
        <w:jc w:val="center"/>
      </w:pPr>
    </w:p>
    <w:p w14:paraId="7559EAF4" w14:textId="77777777" w:rsidR="003D36B2" w:rsidRDefault="003D36B2" w:rsidP="009F62E1">
      <w:pPr>
        <w:pStyle w:val="50"/>
        <w:shd w:val="clear" w:color="auto" w:fill="auto"/>
        <w:spacing w:before="0" w:line="280" w:lineRule="exact"/>
        <w:jc w:val="center"/>
      </w:pPr>
    </w:p>
    <w:p w14:paraId="617BEDD9" w14:textId="77777777" w:rsidR="009F62E1" w:rsidRDefault="009F62E1" w:rsidP="009F62E1">
      <w:pPr>
        <w:pStyle w:val="50"/>
        <w:shd w:val="clear" w:color="auto" w:fill="auto"/>
        <w:spacing w:before="0" w:line="280" w:lineRule="exact"/>
        <w:jc w:val="center"/>
      </w:pPr>
    </w:p>
    <w:p w14:paraId="6A6093EB" w14:textId="77777777" w:rsidR="009F62E1" w:rsidRDefault="009F62E1" w:rsidP="009F62E1">
      <w:pPr>
        <w:pStyle w:val="50"/>
        <w:shd w:val="clear" w:color="auto" w:fill="auto"/>
        <w:spacing w:before="0" w:line="280" w:lineRule="exact"/>
        <w:jc w:val="center"/>
      </w:pPr>
    </w:p>
    <w:p w14:paraId="16178267" w14:textId="77777777" w:rsidR="009F62E1" w:rsidRDefault="009F62E1" w:rsidP="009F62E1">
      <w:pPr>
        <w:pStyle w:val="50"/>
        <w:shd w:val="clear" w:color="auto" w:fill="auto"/>
        <w:spacing w:before="0" w:line="280" w:lineRule="exact"/>
        <w:jc w:val="center"/>
      </w:pPr>
    </w:p>
    <w:p w14:paraId="1EF26FB4" w14:textId="2C21F044" w:rsidR="009F62E1" w:rsidRPr="00182AC1" w:rsidRDefault="009F62E1" w:rsidP="009F62E1">
      <w:pPr>
        <w:pStyle w:val="50"/>
        <w:shd w:val="clear" w:color="auto" w:fill="auto"/>
        <w:spacing w:before="0" w:line="280" w:lineRule="exact"/>
        <w:jc w:val="center"/>
        <w:rPr>
          <w:rFonts w:ascii="Times New Roman" w:hAnsi="Times New Roman" w:cs="Times New Roman"/>
        </w:rPr>
      </w:pPr>
      <w:proofErr w:type="spellStart"/>
      <w:r w:rsidRPr="00182AC1">
        <w:rPr>
          <w:rFonts w:ascii="Times New Roman" w:hAnsi="Times New Roman" w:cs="Times New Roman"/>
        </w:rPr>
        <w:t>г.Сызрань</w:t>
      </w:r>
      <w:proofErr w:type="spellEnd"/>
      <w:r w:rsidRPr="00182AC1">
        <w:rPr>
          <w:rFonts w:ascii="Times New Roman" w:hAnsi="Times New Roman" w:cs="Times New Roman"/>
        </w:rPr>
        <w:t xml:space="preserve"> 202</w:t>
      </w:r>
      <w:r w:rsidR="003F0CD5">
        <w:rPr>
          <w:rFonts w:ascii="Times New Roman" w:hAnsi="Times New Roman" w:cs="Times New Roman"/>
        </w:rPr>
        <w:t xml:space="preserve">6 </w:t>
      </w:r>
      <w:r w:rsidRPr="00182AC1">
        <w:rPr>
          <w:rFonts w:ascii="Times New Roman" w:hAnsi="Times New Roman" w:cs="Times New Roman"/>
        </w:rPr>
        <w:t>год</w:t>
      </w:r>
      <w:r>
        <w:rPr>
          <w:rFonts w:ascii="Times New Roman" w:hAnsi="Times New Roman" w:cs="Times New Roman"/>
        </w:rPr>
        <w:t>.</w:t>
      </w:r>
    </w:p>
    <w:p w14:paraId="33C03850" w14:textId="77777777" w:rsidR="00D418C5" w:rsidRDefault="00D418C5" w:rsidP="00D418C5">
      <w:pPr>
        <w:pStyle w:val="a5"/>
        <w:rPr>
          <w:rFonts w:ascii="Times New Roman" w:hAnsi="Times New Roman" w:cs="Times New Roman"/>
        </w:rPr>
      </w:pPr>
    </w:p>
    <w:p w14:paraId="703D3711" w14:textId="77777777" w:rsidR="00D418C5" w:rsidRDefault="00D418C5" w:rsidP="00D418C5">
      <w:pPr>
        <w:pStyle w:val="a5"/>
        <w:rPr>
          <w:rFonts w:ascii="Times New Roman" w:hAnsi="Times New Roman" w:cs="Times New Roman"/>
        </w:rPr>
      </w:pPr>
    </w:p>
    <w:p w14:paraId="2FB2921E" w14:textId="77777777" w:rsidR="003D36B2" w:rsidRDefault="003D36B2" w:rsidP="003D36B2">
      <w:pPr>
        <w:pStyle w:val="a5"/>
        <w:spacing w:line="360" w:lineRule="auto"/>
        <w:jc w:val="center"/>
        <w:rPr>
          <w:rFonts w:ascii="Times New Roman" w:hAnsi="Times New Roman" w:cs="Times New Roman"/>
          <w:sz w:val="32"/>
          <w:szCs w:val="32"/>
        </w:rPr>
      </w:pPr>
      <w:r w:rsidRPr="00AE6E40">
        <w:rPr>
          <w:rFonts w:ascii="Times New Roman" w:hAnsi="Times New Roman" w:cs="Times New Roman"/>
          <w:sz w:val="32"/>
          <w:szCs w:val="32"/>
        </w:rPr>
        <w:t>Кадастровый инженер Бондарь Марина Викторовна</w:t>
      </w:r>
    </w:p>
    <w:p w14:paraId="709C5FF6" w14:textId="77777777" w:rsidR="003D36B2" w:rsidRPr="00732F7C" w:rsidRDefault="003D36B2" w:rsidP="003D36B2">
      <w:pPr>
        <w:pStyle w:val="a5"/>
        <w:spacing w:line="360" w:lineRule="auto"/>
        <w:jc w:val="center"/>
        <w:rPr>
          <w:rFonts w:ascii="Times New Roman" w:hAnsi="Times New Roman" w:cs="Times New Roman"/>
        </w:rPr>
      </w:pPr>
      <w:r w:rsidRPr="00732F7C">
        <w:rPr>
          <w:rFonts w:ascii="Times New Roman" w:hAnsi="Times New Roman" w:cs="Times New Roman"/>
        </w:rPr>
        <w:t>квалификационный аттестат №63-12-570 от 02.11.2012г.</w:t>
      </w:r>
    </w:p>
    <w:p w14:paraId="3A1A631E" w14:textId="77777777" w:rsidR="003D36B2" w:rsidRDefault="003D36B2" w:rsidP="003D36B2">
      <w:pPr>
        <w:pStyle w:val="a5"/>
        <w:spacing w:line="360" w:lineRule="auto"/>
        <w:jc w:val="center"/>
        <w:rPr>
          <w:rFonts w:ascii="Times New Roman" w:hAnsi="Times New Roman" w:cs="Times New Roman"/>
        </w:rPr>
      </w:pPr>
      <w:r w:rsidRPr="00732F7C">
        <w:rPr>
          <w:rFonts w:ascii="Times New Roman" w:hAnsi="Times New Roman" w:cs="Times New Roman"/>
        </w:rPr>
        <w:t>СРО Союз «Некоммерческое объединение кадастровых инженеров»</w:t>
      </w:r>
    </w:p>
    <w:p w14:paraId="68CFC6F1" w14:textId="21594E64" w:rsidR="00A86003" w:rsidRDefault="003D36B2" w:rsidP="003D36B2">
      <w:pPr>
        <w:pStyle w:val="a5"/>
        <w:jc w:val="center"/>
        <w:rPr>
          <w:rFonts w:ascii="Times New Roman" w:hAnsi="Times New Roman" w:cs="Times New Roman"/>
          <w:sz w:val="28"/>
          <w:szCs w:val="28"/>
        </w:rPr>
      </w:pPr>
      <w:r w:rsidRPr="00732F7C">
        <w:rPr>
          <w:rFonts w:ascii="Times New Roman" w:hAnsi="Times New Roman" w:cs="Times New Roman"/>
        </w:rPr>
        <w:t>(СРО Союз «Кадастровые инженеры») №645 от 03.09.2016г.</w:t>
      </w:r>
    </w:p>
    <w:p w14:paraId="060FF02F" w14:textId="77777777" w:rsidR="00A86003" w:rsidRDefault="00A86003" w:rsidP="00A86003">
      <w:pPr>
        <w:pStyle w:val="a5"/>
        <w:jc w:val="both"/>
        <w:rPr>
          <w:rFonts w:ascii="Times New Roman" w:hAnsi="Times New Roman" w:cs="Times New Roman"/>
          <w:sz w:val="28"/>
          <w:szCs w:val="28"/>
        </w:rPr>
      </w:pPr>
    </w:p>
    <w:p w14:paraId="2C7DEC61" w14:textId="77777777" w:rsidR="00A86003" w:rsidRDefault="00A86003" w:rsidP="00A86003">
      <w:pPr>
        <w:pStyle w:val="a5"/>
        <w:jc w:val="both"/>
        <w:rPr>
          <w:rFonts w:ascii="Times New Roman" w:hAnsi="Times New Roman" w:cs="Times New Roman"/>
          <w:sz w:val="28"/>
          <w:szCs w:val="28"/>
        </w:rPr>
      </w:pPr>
    </w:p>
    <w:p w14:paraId="75E20CA4" w14:textId="3E771B5A" w:rsidR="00A86003" w:rsidRDefault="00A86003" w:rsidP="00A86003">
      <w:pPr>
        <w:pStyle w:val="a5"/>
        <w:jc w:val="both"/>
        <w:rPr>
          <w:rFonts w:ascii="Times New Roman" w:hAnsi="Times New Roman" w:cs="Times New Roman"/>
          <w:sz w:val="28"/>
          <w:szCs w:val="28"/>
        </w:rPr>
      </w:pPr>
    </w:p>
    <w:p w14:paraId="7A611798" w14:textId="79D3227E" w:rsidR="003D36B2" w:rsidRDefault="003D36B2" w:rsidP="00A86003">
      <w:pPr>
        <w:pStyle w:val="a5"/>
        <w:jc w:val="both"/>
        <w:rPr>
          <w:rFonts w:ascii="Times New Roman" w:hAnsi="Times New Roman" w:cs="Times New Roman"/>
          <w:sz w:val="28"/>
          <w:szCs w:val="28"/>
        </w:rPr>
      </w:pPr>
    </w:p>
    <w:p w14:paraId="1C8477C9" w14:textId="3CB701FB" w:rsidR="003D36B2" w:rsidRDefault="003D36B2" w:rsidP="00A86003">
      <w:pPr>
        <w:pStyle w:val="a5"/>
        <w:jc w:val="both"/>
        <w:rPr>
          <w:rFonts w:ascii="Times New Roman" w:hAnsi="Times New Roman" w:cs="Times New Roman"/>
          <w:sz w:val="28"/>
          <w:szCs w:val="28"/>
        </w:rPr>
      </w:pPr>
    </w:p>
    <w:p w14:paraId="53D3BF0B" w14:textId="77777777" w:rsidR="002A56CF" w:rsidRDefault="002A56CF" w:rsidP="00A86003">
      <w:pPr>
        <w:pStyle w:val="a5"/>
        <w:jc w:val="both"/>
        <w:rPr>
          <w:rFonts w:ascii="Times New Roman" w:hAnsi="Times New Roman" w:cs="Times New Roman"/>
          <w:sz w:val="28"/>
          <w:szCs w:val="28"/>
        </w:rPr>
      </w:pPr>
    </w:p>
    <w:p w14:paraId="5034B619" w14:textId="113ABC52" w:rsidR="003D36B2" w:rsidRDefault="003D36B2" w:rsidP="00A86003">
      <w:pPr>
        <w:pStyle w:val="a5"/>
        <w:jc w:val="both"/>
        <w:rPr>
          <w:rFonts w:ascii="Times New Roman" w:hAnsi="Times New Roman" w:cs="Times New Roman"/>
          <w:sz w:val="28"/>
          <w:szCs w:val="28"/>
        </w:rPr>
      </w:pPr>
    </w:p>
    <w:p w14:paraId="15574419" w14:textId="77777777" w:rsidR="003D36B2" w:rsidRDefault="003D36B2" w:rsidP="00A86003">
      <w:pPr>
        <w:pStyle w:val="a5"/>
        <w:jc w:val="both"/>
        <w:rPr>
          <w:rFonts w:ascii="Times New Roman" w:hAnsi="Times New Roman" w:cs="Times New Roman"/>
          <w:sz w:val="28"/>
          <w:szCs w:val="28"/>
        </w:rPr>
      </w:pPr>
    </w:p>
    <w:p w14:paraId="7C0BF3C0" w14:textId="77777777" w:rsidR="00A86003" w:rsidRDefault="00A86003" w:rsidP="00A86003">
      <w:pPr>
        <w:pStyle w:val="a5"/>
        <w:jc w:val="both"/>
        <w:rPr>
          <w:rFonts w:ascii="Times New Roman" w:hAnsi="Times New Roman" w:cs="Times New Roman"/>
          <w:sz w:val="28"/>
          <w:szCs w:val="28"/>
        </w:rPr>
      </w:pPr>
    </w:p>
    <w:p w14:paraId="7192F679" w14:textId="77777777" w:rsidR="00A86003" w:rsidRDefault="00A86003" w:rsidP="00A86003">
      <w:pPr>
        <w:pStyle w:val="a5"/>
        <w:jc w:val="both"/>
        <w:rPr>
          <w:rFonts w:ascii="Times New Roman" w:hAnsi="Times New Roman" w:cs="Times New Roman"/>
          <w:sz w:val="28"/>
          <w:szCs w:val="28"/>
        </w:rPr>
      </w:pPr>
    </w:p>
    <w:p w14:paraId="4F5D9A31" w14:textId="77777777" w:rsidR="00524681" w:rsidRDefault="00524681" w:rsidP="00524681">
      <w:pPr>
        <w:pStyle w:val="a5"/>
        <w:jc w:val="center"/>
        <w:rPr>
          <w:rFonts w:ascii="Times New Roman" w:hAnsi="Times New Roman" w:cs="Times New Roman"/>
          <w:sz w:val="40"/>
          <w:szCs w:val="40"/>
        </w:rPr>
      </w:pPr>
      <w:r w:rsidRPr="00340A67">
        <w:rPr>
          <w:rFonts w:ascii="Times New Roman" w:hAnsi="Times New Roman" w:cs="Times New Roman"/>
          <w:sz w:val="40"/>
          <w:szCs w:val="40"/>
        </w:rPr>
        <w:t>Документация по планировке территории</w:t>
      </w:r>
    </w:p>
    <w:p w14:paraId="54F12E6E" w14:textId="77777777" w:rsidR="00524681" w:rsidRDefault="00524681" w:rsidP="00524681">
      <w:pPr>
        <w:pStyle w:val="a5"/>
        <w:jc w:val="center"/>
        <w:rPr>
          <w:rFonts w:ascii="Times New Roman" w:hAnsi="Times New Roman" w:cs="Times New Roman"/>
          <w:sz w:val="40"/>
          <w:szCs w:val="40"/>
        </w:rPr>
      </w:pPr>
      <w:r w:rsidRPr="00340A67">
        <w:rPr>
          <w:rFonts w:ascii="Times New Roman" w:hAnsi="Times New Roman" w:cs="Times New Roman"/>
          <w:sz w:val="40"/>
          <w:szCs w:val="40"/>
        </w:rPr>
        <w:t>(проект межевания территории)</w:t>
      </w:r>
      <w:r>
        <w:rPr>
          <w:rFonts w:ascii="Times New Roman" w:hAnsi="Times New Roman" w:cs="Times New Roman"/>
          <w:sz w:val="40"/>
          <w:szCs w:val="40"/>
        </w:rPr>
        <w:t xml:space="preserve"> в районе </w:t>
      </w:r>
      <w:proofErr w:type="spellStart"/>
      <w:r>
        <w:rPr>
          <w:rFonts w:ascii="Times New Roman" w:hAnsi="Times New Roman" w:cs="Times New Roman"/>
          <w:sz w:val="40"/>
          <w:szCs w:val="40"/>
        </w:rPr>
        <w:t>ул.Луговая</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ул.Плодовая</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г.о.Октябрьск</w:t>
      </w:r>
      <w:proofErr w:type="spellEnd"/>
      <w:r>
        <w:rPr>
          <w:rFonts w:ascii="Times New Roman" w:hAnsi="Times New Roman" w:cs="Times New Roman"/>
          <w:sz w:val="40"/>
          <w:szCs w:val="40"/>
        </w:rPr>
        <w:t>,</w:t>
      </w:r>
    </w:p>
    <w:p w14:paraId="64244154" w14:textId="438F09A1" w:rsidR="00166D6F" w:rsidRPr="00340A67" w:rsidRDefault="00524681" w:rsidP="00524681">
      <w:pPr>
        <w:pStyle w:val="a5"/>
        <w:jc w:val="center"/>
        <w:rPr>
          <w:rFonts w:ascii="Times New Roman" w:hAnsi="Times New Roman" w:cs="Times New Roman"/>
          <w:sz w:val="40"/>
          <w:szCs w:val="40"/>
        </w:rPr>
      </w:pPr>
      <w:r w:rsidRPr="00D861C5">
        <w:rPr>
          <w:rFonts w:ascii="Times New Roman" w:hAnsi="Times New Roman" w:cs="Times New Roman"/>
          <w:sz w:val="40"/>
          <w:szCs w:val="40"/>
        </w:rPr>
        <w:t xml:space="preserve">в </w:t>
      </w:r>
      <w:r>
        <w:rPr>
          <w:rFonts w:ascii="Times New Roman" w:hAnsi="Times New Roman" w:cs="Times New Roman"/>
          <w:sz w:val="40"/>
          <w:szCs w:val="40"/>
        </w:rPr>
        <w:t>кадастровых кварталах 63:33:1004001, 63:05:0106011, ориентировочной площадью 3,6 га.</w:t>
      </w:r>
    </w:p>
    <w:p w14:paraId="292E654C" w14:textId="77777777" w:rsidR="00A86003" w:rsidRDefault="00A86003" w:rsidP="00A86003">
      <w:pPr>
        <w:pStyle w:val="a5"/>
        <w:jc w:val="center"/>
        <w:rPr>
          <w:rFonts w:ascii="Times New Roman" w:hAnsi="Times New Roman" w:cs="Times New Roman"/>
          <w:sz w:val="32"/>
          <w:szCs w:val="32"/>
        </w:rPr>
      </w:pPr>
    </w:p>
    <w:p w14:paraId="6A32FE98" w14:textId="77777777" w:rsidR="004701CD" w:rsidRDefault="004701CD" w:rsidP="003D36B2">
      <w:pPr>
        <w:pStyle w:val="a5"/>
        <w:jc w:val="center"/>
        <w:rPr>
          <w:rFonts w:ascii="Times New Roman" w:hAnsi="Times New Roman" w:cs="Times New Roman"/>
          <w:sz w:val="32"/>
          <w:szCs w:val="32"/>
        </w:rPr>
      </w:pPr>
    </w:p>
    <w:p w14:paraId="4E7DEDB1" w14:textId="77777777" w:rsidR="004701CD" w:rsidRDefault="004701CD" w:rsidP="003D36B2">
      <w:pPr>
        <w:pStyle w:val="a5"/>
        <w:jc w:val="center"/>
        <w:rPr>
          <w:rFonts w:ascii="Times New Roman" w:hAnsi="Times New Roman" w:cs="Times New Roman"/>
          <w:sz w:val="32"/>
          <w:szCs w:val="32"/>
        </w:rPr>
      </w:pPr>
    </w:p>
    <w:p w14:paraId="3EE7EFB0" w14:textId="77777777" w:rsidR="004701CD" w:rsidRDefault="004701CD" w:rsidP="003D36B2">
      <w:pPr>
        <w:pStyle w:val="a5"/>
        <w:jc w:val="center"/>
        <w:rPr>
          <w:rFonts w:ascii="Times New Roman" w:hAnsi="Times New Roman" w:cs="Times New Roman"/>
          <w:sz w:val="32"/>
          <w:szCs w:val="32"/>
        </w:rPr>
      </w:pPr>
    </w:p>
    <w:p w14:paraId="69FE968A" w14:textId="2618EFA4" w:rsidR="003D36B2" w:rsidRDefault="003D36B2" w:rsidP="003D36B2">
      <w:pPr>
        <w:pStyle w:val="a5"/>
        <w:jc w:val="center"/>
        <w:rPr>
          <w:rFonts w:ascii="Times New Roman" w:hAnsi="Times New Roman" w:cs="Times New Roman"/>
          <w:sz w:val="32"/>
          <w:szCs w:val="32"/>
        </w:rPr>
      </w:pPr>
      <w:r>
        <w:rPr>
          <w:rFonts w:ascii="Times New Roman" w:hAnsi="Times New Roman" w:cs="Times New Roman"/>
          <w:sz w:val="32"/>
          <w:szCs w:val="32"/>
        </w:rPr>
        <w:t>0</w:t>
      </w:r>
      <w:r w:rsidR="003F0CD5">
        <w:rPr>
          <w:rFonts w:ascii="Times New Roman" w:hAnsi="Times New Roman" w:cs="Times New Roman"/>
          <w:sz w:val="32"/>
          <w:szCs w:val="32"/>
        </w:rPr>
        <w:t>0</w:t>
      </w:r>
      <w:r w:rsidR="00524681">
        <w:rPr>
          <w:rFonts w:ascii="Times New Roman" w:hAnsi="Times New Roman" w:cs="Times New Roman"/>
          <w:sz w:val="32"/>
          <w:szCs w:val="32"/>
        </w:rPr>
        <w:t>4</w:t>
      </w:r>
      <w:r>
        <w:rPr>
          <w:rFonts w:ascii="Times New Roman" w:hAnsi="Times New Roman" w:cs="Times New Roman"/>
          <w:sz w:val="32"/>
          <w:szCs w:val="32"/>
        </w:rPr>
        <w:t>/</w:t>
      </w:r>
      <w:r w:rsidRPr="006260D3">
        <w:rPr>
          <w:rFonts w:ascii="Times New Roman" w:hAnsi="Times New Roman" w:cs="Times New Roman"/>
          <w:sz w:val="32"/>
          <w:szCs w:val="32"/>
        </w:rPr>
        <w:t>2</w:t>
      </w:r>
      <w:r w:rsidR="003F0CD5">
        <w:rPr>
          <w:rFonts w:ascii="Times New Roman" w:hAnsi="Times New Roman" w:cs="Times New Roman"/>
          <w:sz w:val="32"/>
          <w:szCs w:val="32"/>
        </w:rPr>
        <w:t>6</w:t>
      </w:r>
      <w:r w:rsidRPr="006260D3">
        <w:rPr>
          <w:rFonts w:ascii="Times New Roman" w:hAnsi="Times New Roman" w:cs="Times New Roman"/>
          <w:sz w:val="32"/>
          <w:szCs w:val="32"/>
        </w:rPr>
        <w:t>-ПМТ-</w:t>
      </w:r>
      <w:r>
        <w:rPr>
          <w:rFonts w:ascii="Times New Roman" w:hAnsi="Times New Roman" w:cs="Times New Roman"/>
          <w:sz w:val="32"/>
          <w:szCs w:val="32"/>
        </w:rPr>
        <w:t>М</w:t>
      </w:r>
      <w:r w:rsidRPr="006260D3">
        <w:rPr>
          <w:rFonts w:ascii="Times New Roman" w:hAnsi="Times New Roman" w:cs="Times New Roman"/>
          <w:sz w:val="32"/>
          <w:szCs w:val="32"/>
        </w:rPr>
        <w:t>О</w:t>
      </w:r>
    </w:p>
    <w:p w14:paraId="66E225AA" w14:textId="77777777" w:rsidR="003D36B2" w:rsidRPr="006260D3" w:rsidRDefault="003D36B2" w:rsidP="003D36B2">
      <w:pPr>
        <w:pStyle w:val="a5"/>
        <w:jc w:val="center"/>
        <w:rPr>
          <w:rFonts w:ascii="Times New Roman" w:hAnsi="Times New Roman" w:cs="Times New Roman"/>
          <w:sz w:val="32"/>
          <w:szCs w:val="32"/>
        </w:rPr>
      </w:pPr>
    </w:p>
    <w:p w14:paraId="0CCBDC6D" w14:textId="77777777" w:rsidR="003D36B2" w:rsidRDefault="003D36B2" w:rsidP="003D36B2">
      <w:pPr>
        <w:pStyle w:val="a5"/>
        <w:jc w:val="center"/>
        <w:rPr>
          <w:rFonts w:ascii="Times New Roman" w:hAnsi="Times New Roman" w:cs="Times New Roman"/>
          <w:sz w:val="32"/>
          <w:szCs w:val="32"/>
        </w:rPr>
      </w:pPr>
      <w:r w:rsidRPr="006260D3">
        <w:rPr>
          <w:rFonts w:ascii="Times New Roman" w:hAnsi="Times New Roman" w:cs="Times New Roman"/>
          <w:sz w:val="32"/>
          <w:szCs w:val="32"/>
        </w:rPr>
        <w:t>Проект межевания территории</w:t>
      </w:r>
    </w:p>
    <w:p w14:paraId="03D40A22" w14:textId="77777777" w:rsidR="003D36B2" w:rsidRPr="006260D3" w:rsidRDefault="003D36B2" w:rsidP="003D36B2">
      <w:pPr>
        <w:pStyle w:val="a5"/>
        <w:jc w:val="center"/>
        <w:rPr>
          <w:rFonts w:ascii="Times New Roman" w:hAnsi="Times New Roman" w:cs="Times New Roman"/>
          <w:sz w:val="32"/>
          <w:szCs w:val="32"/>
        </w:rPr>
      </w:pPr>
      <w:r w:rsidRPr="006260D3">
        <w:rPr>
          <w:rFonts w:ascii="Times New Roman" w:hAnsi="Times New Roman" w:cs="Times New Roman"/>
          <w:sz w:val="32"/>
          <w:szCs w:val="32"/>
        </w:rPr>
        <w:br/>
      </w:r>
      <w:r>
        <w:rPr>
          <w:rFonts w:ascii="Times New Roman" w:hAnsi="Times New Roman" w:cs="Times New Roman"/>
          <w:sz w:val="32"/>
          <w:szCs w:val="32"/>
        </w:rPr>
        <w:t>Том 2. Материалы по обоснованию</w:t>
      </w:r>
    </w:p>
    <w:p w14:paraId="671BE7A0" w14:textId="43963A59" w:rsidR="00A86003" w:rsidRDefault="00A86003" w:rsidP="00A86003">
      <w:pPr>
        <w:pStyle w:val="50"/>
        <w:shd w:val="clear" w:color="auto" w:fill="auto"/>
        <w:spacing w:before="0" w:line="280" w:lineRule="exact"/>
        <w:jc w:val="center"/>
      </w:pPr>
    </w:p>
    <w:p w14:paraId="75493FD8" w14:textId="162347AB" w:rsidR="003D36B2" w:rsidRDefault="003D36B2" w:rsidP="00A86003">
      <w:pPr>
        <w:pStyle w:val="50"/>
        <w:shd w:val="clear" w:color="auto" w:fill="auto"/>
        <w:spacing w:before="0" w:line="280" w:lineRule="exact"/>
        <w:jc w:val="center"/>
      </w:pPr>
    </w:p>
    <w:p w14:paraId="5E136E84" w14:textId="2A83AE59" w:rsidR="003D36B2" w:rsidRDefault="003D36B2" w:rsidP="00A86003">
      <w:pPr>
        <w:pStyle w:val="50"/>
        <w:shd w:val="clear" w:color="auto" w:fill="auto"/>
        <w:spacing w:before="0" w:line="280" w:lineRule="exact"/>
        <w:jc w:val="center"/>
      </w:pPr>
    </w:p>
    <w:p w14:paraId="18C4517E" w14:textId="77777777" w:rsidR="003D36B2" w:rsidRDefault="003D36B2" w:rsidP="00A86003">
      <w:pPr>
        <w:pStyle w:val="50"/>
        <w:shd w:val="clear" w:color="auto" w:fill="auto"/>
        <w:spacing w:before="0" w:line="280" w:lineRule="exact"/>
        <w:jc w:val="center"/>
      </w:pPr>
    </w:p>
    <w:p w14:paraId="3491CB8E" w14:textId="77777777" w:rsidR="00A86003" w:rsidRDefault="00A86003" w:rsidP="00A86003">
      <w:pPr>
        <w:pStyle w:val="50"/>
        <w:shd w:val="clear" w:color="auto" w:fill="auto"/>
        <w:spacing w:before="0" w:line="280" w:lineRule="exact"/>
        <w:jc w:val="center"/>
      </w:pPr>
    </w:p>
    <w:p w14:paraId="4A2B9B45" w14:textId="0234E61A" w:rsidR="0094106F" w:rsidRPr="00C32C0E" w:rsidRDefault="003D36B2" w:rsidP="0094106F">
      <w:pPr>
        <w:pStyle w:val="50"/>
        <w:shd w:val="clear" w:color="auto" w:fill="auto"/>
        <w:spacing w:before="0" w:line="280" w:lineRule="exact"/>
        <w:jc w:val="center"/>
        <w:rPr>
          <w:rFonts w:ascii="Times New Roman" w:eastAsia="Microsoft Sans Serif" w:hAnsi="Times New Roman" w:cs="Times New Roman"/>
          <w:sz w:val="32"/>
          <w:szCs w:val="32"/>
        </w:rPr>
      </w:pPr>
      <w:r>
        <w:rPr>
          <w:rFonts w:ascii="Times New Roman" w:eastAsia="Microsoft Sans Serif" w:hAnsi="Times New Roman" w:cs="Times New Roman"/>
          <w:sz w:val="32"/>
          <w:szCs w:val="32"/>
        </w:rPr>
        <w:t>Кадастровый инженер</w:t>
      </w:r>
      <w:r>
        <w:rPr>
          <w:rFonts w:ascii="Times New Roman" w:eastAsia="Microsoft Sans Serif" w:hAnsi="Times New Roman" w:cs="Times New Roman"/>
          <w:sz w:val="32"/>
          <w:szCs w:val="32"/>
        </w:rPr>
        <w:tab/>
      </w:r>
      <w:r>
        <w:rPr>
          <w:rFonts w:ascii="Times New Roman" w:eastAsia="Microsoft Sans Serif" w:hAnsi="Times New Roman" w:cs="Times New Roman"/>
          <w:sz w:val="32"/>
          <w:szCs w:val="32"/>
        </w:rPr>
        <w:tab/>
      </w:r>
      <w:r>
        <w:rPr>
          <w:rFonts w:ascii="Times New Roman" w:eastAsia="Microsoft Sans Serif" w:hAnsi="Times New Roman" w:cs="Times New Roman"/>
          <w:sz w:val="32"/>
          <w:szCs w:val="32"/>
        </w:rPr>
        <w:tab/>
        <w:t xml:space="preserve">              </w:t>
      </w:r>
      <w:r>
        <w:rPr>
          <w:rFonts w:ascii="Times New Roman" w:eastAsia="Microsoft Sans Serif" w:hAnsi="Times New Roman" w:cs="Times New Roman"/>
          <w:sz w:val="32"/>
          <w:szCs w:val="32"/>
        </w:rPr>
        <w:tab/>
      </w:r>
      <w:r>
        <w:rPr>
          <w:rFonts w:ascii="Times New Roman" w:eastAsia="Microsoft Sans Serif" w:hAnsi="Times New Roman" w:cs="Times New Roman"/>
          <w:sz w:val="32"/>
          <w:szCs w:val="32"/>
        </w:rPr>
        <w:tab/>
      </w:r>
      <w:proofErr w:type="spellStart"/>
      <w:r>
        <w:rPr>
          <w:rFonts w:ascii="Times New Roman" w:eastAsia="Microsoft Sans Serif" w:hAnsi="Times New Roman" w:cs="Times New Roman"/>
          <w:sz w:val="32"/>
          <w:szCs w:val="32"/>
        </w:rPr>
        <w:t>М.В.Бондарь</w:t>
      </w:r>
      <w:proofErr w:type="spellEnd"/>
    </w:p>
    <w:p w14:paraId="61BE5570" w14:textId="77777777" w:rsidR="00A86003" w:rsidRDefault="00A86003" w:rsidP="00A86003">
      <w:pPr>
        <w:pStyle w:val="50"/>
        <w:shd w:val="clear" w:color="auto" w:fill="auto"/>
        <w:spacing w:before="0" w:line="280" w:lineRule="exact"/>
        <w:jc w:val="center"/>
      </w:pPr>
    </w:p>
    <w:p w14:paraId="3403DD14" w14:textId="1345191E" w:rsidR="003D36B2" w:rsidRDefault="003D36B2" w:rsidP="00A86003">
      <w:pPr>
        <w:pStyle w:val="50"/>
        <w:shd w:val="clear" w:color="auto" w:fill="auto"/>
        <w:spacing w:before="0" w:line="280" w:lineRule="exact"/>
        <w:jc w:val="center"/>
      </w:pPr>
    </w:p>
    <w:p w14:paraId="5CE14700" w14:textId="496DA031" w:rsidR="003D36B2" w:rsidRDefault="003D36B2" w:rsidP="00A86003">
      <w:pPr>
        <w:pStyle w:val="50"/>
        <w:shd w:val="clear" w:color="auto" w:fill="auto"/>
        <w:spacing w:before="0" w:line="280" w:lineRule="exact"/>
        <w:jc w:val="center"/>
      </w:pPr>
    </w:p>
    <w:p w14:paraId="12D2FF3B" w14:textId="77777777" w:rsidR="003D36B2" w:rsidRDefault="003D36B2" w:rsidP="00A86003">
      <w:pPr>
        <w:pStyle w:val="50"/>
        <w:shd w:val="clear" w:color="auto" w:fill="auto"/>
        <w:spacing w:before="0" w:line="280" w:lineRule="exact"/>
        <w:jc w:val="center"/>
      </w:pPr>
    </w:p>
    <w:p w14:paraId="1A22AC33" w14:textId="77777777" w:rsidR="00A86003" w:rsidRDefault="00A86003" w:rsidP="00A86003">
      <w:pPr>
        <w:pStyle w:val="50"/>
        <w:shd w:val="clear" w:color="auto" w:fill="auto"/>
        <w:spacing w:before="0" w:line="280" w:lineRule="exact"/>
        <w:jc w:val="center"/>
      </w:pPr>
    </w:p>
    <w:p w14:paraId="0B13ED58" w14:textId="77777777" w:rsidR="00A86003" w:rsidRDefault="00A86003" w:rsidP="00A86003">
      <w:pPr>
        <w:pStyle w:val="50"/>
        <w:shd w:val="clear" w:color="auto" w:fill="auto"/>
        <w:spacing w:before="0" w:line="280" w:lineRule="exact"/>
        <w:jc w:val="center"/>
      </w:pPr>
    </w:p>
    <w:p w14:paraId="16850BF5" w14:textId="134A801F" w:rsidR="00A86003" w:rsidRPr="00182AC1" w:rsidRDefault="00A86003" w:rsidP="00A86003">
      <w:pPr>
        <w:pStyle w:val="50"/>
        <w:shd w:val="clear" w:color="auto" w:fill="auto"/>
        <w:spacing w:before="0" w:line="280" w:lineRule="exact"/>
        <w:jc w:val="center"/>
        <w:rPr>
          <w:rFonts w:ascii="Times New Roman" w:hAnsi="Times New Roman" w:cs="Times New Roman"/>
        </w:rPr>
      </w:pPr>
      <w:proofErr w:type="spellStart"/>
      <w:r w:rsidRPr="00182AC1">
        <w:rPr>
          <w:rFonts w:ascii="Times New Roman" w:hAnsi="Times New Roman" w:cs="Times New Roman"/>
        </w:rPr>
        <w:t>г.Сызрань</w:t>
      </w:r>
      <w:proofErr w:type="spellEnd"/>
      <w:r w:rsidRPr="00182AC1">
        <w:rPr>
          <w:rFonts w:ascii="Times New Roman" w:hAnsi="Times New Roman" w:cs="Times New Roman"/>
        </w:rPr>
        <w:t xml:space="preserve"> 202</w:t>
      </w:r>
      <w:r w:rsidR="003F0CD5">
        <w:rPr>
          <w:rFonts w:ascii="Times New Roman" w:hAnsi="Times New Roman" w:cs="Times New Roman"/>
        </w:rPr>
        <w:t xml:space="preserve">6 </w:t>
      </w:r>
      <w:r w:rsidRPr="00182AC1">
        <w:rPr>
          <w:rFonts w:ascii="Times New Roman" w:hAnsi="Times New Roman" w:cs="Times New Roman"/>
        </w:rPr>
        <w:t>год</w:t>
      </w:r>
      <w:r>
        <w:rPr>
          <w:rFonts w:ascii="Times New Roman" w:hAnsi="Times New Roman" w:cs="Times New Roman"/>
        </w:rPr>
        <w:t>.</w:t>
      </w:r>
    </w:p>
    <w:p w14:paraId="09287852" w14:textId="77777777" w:rsidR="00A86003" w:rsidRDefault="00A86003" w:rsidP="00A86003">
      <w:pPr>
        <w:pStyle w:val="a5"/>
        <w:rPr>
          <w:rFonts w:ascii="Times New Roman" w:hAnsi="Times New Roman" w:cs="Times New Roman"/>
        </w:rPr>
      </w:pPr>
    </w:p>
    <w:p w14:paraId="7776777E" w14:textId="77777777" w:rsidR="00D418C5" w:rsidRDefault="00D418C5" w:rsidP="00D418C5">
      <w:pPr>
        <w:pStyle w:val="a5"/>
        <w:rPr>
          <w:rFonts w:ascii="Times New Roman" w:hAnsi="Times New Roman" w:cs="Times New Roman"/>
        </w:rPr>
      </w:pPr>
    </w:p>
    <w:p w14:paraId="16D30168" w14:textId="77777777" w:rsidR="00D418C5" w:rsidRDefault="00D418C5" w:rsidP="00D418C5">
      <w:pPr>
        <w:pStyle w:val="a5"/>
        <w:rPr>
          <w:rFonts w:ascii="Times New Roman" w:hAnsi="Times New Roman" w:cs="Times New Roman"/>
        </w:rPr>
      </w:pPr>
    </w:p>
    <w:p w14:paraId="37E9A429" w14:textId="77777777" w:rsidR="00D418C5" w:rsidRDefault="00D418C5" w:rsidP="00D418C5">
      <w:pPr>
        <w:pStyle w:val="a5"/>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725"/>
        <w:gridCol w:w="6240"/>
        <w:gridCol w:w="850"/>
        <w:gridCol w:w="906"/>
      </w:tblGrid>
      <w:tr w:rsidR="00D418C5" w:rsidRPr="00014368" w14:paraId="01913BC2" w14:textId="77777777" w:rsidTr="009F4F79">
        <w:trPr>
          <w:trHeight w:hRule="exact" w:val="902"/>
          <w:jc w:val="center"/>
        </w:trPr>
        <w:tc>
          <w:tcPr>
            <w:tcW w:w="8721" w:type="dxa"/>
            <w:gridSpan w:val="4"/>
            <w:tcBorders>
              <w:top w:val="single" w:sz="4" w:space="0" w:color="auto"/>
              <w:left w:val="single" w:sz="4" w:space="0" w:color="auto"/>
              <w:right w:val="single" w:sz="4" w:space="0" w:color="auto"/>
            </w:tcBorders>
            <w:shd w:val="clear" w:color="auto" w:fill="FFFFFF"/>
            <w:vAlign w:val="bottom"/>
          </w:tcPr>
          <w:p w14:paraId="194B8746" w14:textId="77777777" w:rsidR="00D418C5" w:rsidRPr="00014368" w:rsidRDefault="00D418C5" w:rsidP="009F4F79">
            <w:pPr>
              <w:spacing w:line="280" w:lineRule="exact"/>
              <w:ind w:left="85"/>
              <w:jc w:val="center"/>
              <w:rPr>
                <w:rFonts w:ascii="Times New Roman" w:hAnsi="Times New Roman" w:cs="Times New Roman"/>
                <w:i/>
                <w:iCs/>
              </w:rPr>
            </w:pPr>
            <w:r w:rsidRPr="00014368">
              <w:rPr>
                <w:rStyle w:val="214pt"/>
                <w:rFonts w:eastAsia="Microsoft Sans Serif"/>
                <w:i/>
                <w:iCs/>
              </w:rPr>
              <w:t>Состав документации по планировке территории</w:t>
            </w:r>
          </w:p>
        </w:tc>
      </w:tr>
      <w:tr w:rsidR="00D418C5" w:rsidRPr="00014368" w14:paraId="6342AC2E" w14:textId="77777777" w:rsidTr="009F4F79">
        <w:trPr>
          <w:trHeight w:hRule="exact" w:val="840"/>
          <w:jc w:val="center"/>
        </w:trPr>
        <w:tc>
          <w:tcPr>
            <w:tcW w:w="725" w:type="dxa"/>
            <w:tcBorders>
              <w:top w:val="single" w:sz="4" w:space="0" w:color="auto"/>
              <w:left w:val="single" w:sz="4" w:space="0" w:color="auto"/>
            </w:tcBorders>
            <w:shd w:val="clear" w:color="auto" w:fill="FFFFFF"/>
            <w:vAlign w:val="center"/>
          </w:tcPr>
          <w:p w14:paraId="3BAE4536" w14:textId="77777777" w:rsidR="00D418C5" w:rsidRPr="00014368" w:rsidRDefault="00D418C5" w:rsidP="009F4F79">
            <w:pPr>
              <w:spacing w:after="60" w:line="220" w:lineRule="exact"/>
              <w:ind w:left="240"/>
              <w:rPr>
                <w:i/>
                <w:iCs/>
              </w:rPr>
            </w:pPr>
            <w:r w:rsidRPr="00014368">
              <w:rPr>
                <w:rStyle w:val="20"/>
                <w:rFonts w:eastAsia="Microsoft Sans Serif"/>
                <w:i/>
                <w:iCs/>
              </w:rPr>
              <w:t>№</w:t>
            </w:r>
          </w:p>
          <w:p w14:paraId="27A20A40" w14:textId="77777777" w:rsidR="00D418C5" w:rsidRPr="00014368" w:rsidRDefault="00D418C5" w:rsidP="009F4F79">
            <w:pPr>
              <w:spacing w:line="220" w:lineRule="exact"/>
              <w:ind w:left="240"/>
              <w:rPr>
                <w:i/>
                <w:iCs/>
              </w:rPr>
            </w:pPr>
            <w:r w:rsidRPr="00014368">
              <w:rPr>
                <w:rStyle w:val="20"/>
                <w:rFonts w:eastAsia="Microsoft Sans Serif"/>
                <w:i/>
                <w:iCs/>
              </w:rPr>
              <w:t>п/п</w:t>
            </w:r>
          </w:p>
        </w:tc>
        <w:tc>
          <w:tcPr>
            <w:tcW w:w="6240" w:type="dxa"/>
            <w:tcBorders>
              <w:top w:val="single" w:sz="4" w:space="0" w:color="auto"/>
              <w:left w:val="single" w:sz="4" w:space="0" w:color="auto"/>
            </w:tcBorders>
            <w:shd w:val="clear" w:color="auto" w:fill="FFFFFF"/>
            <w:vAlign w:val="center"/>
          </w:tcPr>
          <w:p w14:paraId="0E701231" w14:textId="77777777" w:rsidR="00D418C5" w:rsidRPr="00014368" w:rsidRDefault="00D418C5" w:rsidP="009F4F79">
            <w:pPr>
              <w:spacing w:line="220" w:lineRule="exact"/>
              <w:jc w:val="center"/>
              <w:rPr>
                <w:rFonts w:ascii="Times New Roman" w:hAnsi="Times New Roman" w:cs="Times New Roman"/>
                <w:i/>
                <w:iCs/>
              </w:rPr>
            </w:pPr>
            <w:r w:rsidRPr="00014368">
              <w:rPr>
                <w:rStyle w:val="20"/>
                <w:rFonts w:eastAsia="Microsoft Sans Serif"/>
                <w:i/>
                <w:iCs/>
              </w:rPr>
              <w:t>Наименование</w:t>
            </w:r>
          </w:p>
        </w:tc>
        <w:tc>
          <w:tcPr>
            <w:tcW w:w="850" w:type="dxa"/>
            <w:tcBorders>
              <w:top w:val="single" w:sz="4" w:space="0" w:color="auto"/>
              <w:left w:val="single" w:sz="4" w:space="0" w:color="auto"/>
            </w:tcBorders>
            <w:shd w:val="clear" w:color="auto" w:fill="FFFFFF"/>
            <w:vAlign w:val="center"/>
          </w:tcPr>
          <w:p w14:paraId="7C76AC93" w14:textId="77777777" w:rsidR="00D418C5" w:rsidRPr="00014368" w:rsidRDefault="00D418C5" w:rsidP="009F4F79">
            <w:pPr>
              <w:spacing w:line="278" w:lineRule="exact"/>
              <w:jc w:val="center"/>
              <w:rPr>
                <w:rFonts w:ascii="Times New Roman" w:hAnsi="Times New Roman" w:cs="Times New Roman"/>
                <w:i/>
                <w:iCs/>
              </w:rPr>
            </w:pPr>
            <w:r w:rsidRPr="00014368">
              <w:rPr>
                <w:rStyle w:val="20"/>
                <w:rFonts w:eastAsia="Microsoft Sans Serif"/>
                <w:i/>
                <w:iCs/>
              </w:rPr>
              <w:t>№</w:t>
            </w:r>
          </w:p>
          <w:p w14:paraId="6FC78E3E" w14:textId="77777777" w:rsidR="00D418C5" w:rsidRPr="00014368" w:rsidRDefault="00D418C5" w:rsidP="009F4F79">
            <w:pPr>
              <w:spacing w:line="278" w:lineRule="exact"/>
              <w:jc w:val="center"/>
              <w:rPr>
                <w:rFonts w:ascii="Times New Roman" w:hAnsi="Times New Roman" w:cs="Times New Roman"/>
                <w:i/>
                <w:iCs/>
              </w:rPr>
            </w:pPr>
            <w:r w:rsidRPr="00014368">
              <w:rPr>
                <w:rStyle w:val="20"/>
                <w:rFonts w:eastAsia="Microsoft Sans Serif"/>
                <w:i/>
                <w:iCs/>
              </w:rPr>
              <w:t>тома</w:t>
            </w:r>
          </w:p>
        </w:tc>
        <w:tc>
          <w:tcPr>
            <w:tcW w:w="906" w:type="dxa"/>
            <w:tcBorders>
              <w:top w:val="single" w:sz="4" w:space="0" w:color="auto"/>
              <w:left w:val="single" w:sz="4" w:space="0" w:color="auto"/>
              <w:right w:val="single" w:sz="4" w:space="0" w:color="auto"/>
            </w:tcBorders>
            <w:shd w:val="clear" w:color="auto" w:fill="FFFFFF"/>
            <w:vAlign w:val="center"/>
          </w:tcPr>
          <w:p w14:paraId="55A8D0B1" w14:textId="77777777" w:rsidR="00D418C5" w:rsidRPr="00014368" w:rsidRDefault="00D418C5" w:rsidP="009F4F79">
            <w:pPr>
              <w:spacing w:after="120" w:line="220" w:lineRule="exact"/>
              <w:jc w:val="center"/>
              <w:rPr>
                <w:rFonts w:ascii="Times New Roman" w:hAnsi="Times New Roman" w:cs="Times New Roman"/>
                <w:i/>
                <w:iCs/>
              </w:rPr>
            </w:pPr>
            <w:r w:rsidRPr="00014368">
              <w:rPr>
                <w:rStyle w:val="20"/>
                <w:rFonts w:eastAsia="Microsoft Sans Serif"/>
                <w:i/>
                <w:iCs/>
              </w:rPr>
              <w:t>кол-во</w:t>
            </w:r>
          </w:p>
          <w:p w14:paraId="485AECFE" w14:textId="77777777" w:rsidR="00D418C5" w:rsidRPr="00014368" w:rsidRDefault="00D418C5" w:rsidP="009F4F79">
            <w:pPr>
              <w:spacing w:before="120" w:line="220" w:lineRule="exact"/>
              <w:jc w:val="center"/>
              <w:rPr>
                <w:rFonts w:ascii="Times New Roman" w:hAnsi="Times New Roman" w:cs="Times New Roman"/>
                <w:i/>
                <w:iCs/>
              </w:rPr>
            </w:pPr>
            <w:r w:rsidRPr="00014368">
              <w:rPr>
                <w:rStyle w:val="20"/>
                <w:rFonts w:eastAsia="Microsoft Sans Serif"/>
                <w:i/>
                <w:iCs/>
              </w:rPr>
              <w:t>листов</w:t>
            </w:r>
          </w:p>
        </w:tc>
      </w:tr>
      <w:tr w:rsidR="00D418C5" w:rsidRPr="00014368" w14:paraId="611E3546" w14:textId="77777777" w:rsidTr="009F4F79">
        <w:trPr>
          <w:trHeight w:hRule="exact" w:val="283"/>
          <w:jc w:val="center"/>
        </w:trPr>
        <w:tc>
          <w:tcPr>
            <w:tcW w:w="725" w:type="dxa"/>
            <w:tcBorders>
              <w:top w:val="single" w:sz="4" w:space="0" w:color="auto"/>
              <w:left w:val="single" w:sz="4" w:space="0" w:color="auto"/>
            </w:tcBorders>
            <w:shd w:val="clear" w:color="auto" w:fill="FFFFFF"/>
            <w:vAlign w:val="bottom"/>
          </w:tcPr>
          <w:p w14:paraId="0FD44DBC" w14:textId="77777777" w:rsidR="00D418C5" w:rsidRPr="00014368" w:rsidRDefault="00D418C5" w:rsidP="009F4F79">
            <w:pPr>
              <w:spacing w:line="220" w:lineRule="exact"/>
              <w:jc w:val="center"/>
              <w:rPr>
                <w:i/>
                <w:iCs/>
              </w:rPr>
            </w:pPr>
            <w:r w:rsidRPr="00014368">
              <w:rPr>
                <w:i/>
                <w:iCs/>
              </w:rPr>
              <w:t>1</w:t>
            </w:r>
          </w:p>
        </w:tc>
        <w:tc>
          <w:tcPr>
            <w:tcW w:w="6240" w:type="dxa"/>
            <w:tcBorders>
              <w:top w:val="single" w:sz="4" w:space="0" w:color="auto"/>
              <w:left w:val="single" w:sz="4" w:space="0" w:color="auto"/>
            </w:tcBorders>
            <w:shd w:val="clear" w:color="auto" w:fill="FFFFFF"/>
            <w:vAlign w:val="bottom"/>
          </w:tcPr>
          <w:p w14:paraId="5EB6E3C9" w14:textId="77777777" w:rsidR="00D418C5" w:rsidRPr="00014368" w:rsidRDefault="00D418C5" w:rsidP="009F4F79">
            <w:pPr>
              <w:spacing w:line="220" w:lineRule="exact"/>
              <w:jc w:val="center"/>
              <w:rPr>
                <w:rFonts w:ascii="Times New Roman" w:hAnsi="Times New Roman" w:cs="Times New Roman"/>
                <w:i/>
                <w:iCs/>
              </w:rPr>
            </w:pPr>
            <w:r w:rsidRPr="00014368">
              <w:rPr>
                <w:rFonts w:ascii="Times New Roman" w:hAnsi="Times New Roman" w:cs="Times New Roman"/>
                <w:i/>
                <w:iCs/>
              </w:rPr>
              <w:t>2</w:t>
            </w:r>
          </w:p>
        </w:tc>
        <w:tc>
          <w:tcPr>
            <w:tcW w:w="850" w:type="dxa"/>
            <w:tcBorders>
              <w:top w:val="single" w:sz="4" w:space="0" w:color="auto"/>
              <w:left w:val="single" w:sz="4" w:space="0" w:color="auto"/>
            </w:tcBorders>
            <w:shd w:val="clear" w:color="auto" w:fill="FFFFFF"/>
            <w:vAlign w:val="center"/>
          </w:tcPr>
          <w:p w14:paraId="294D8298" w14:textId="77777777" w:rsidR="00D418C5" w:rsidRPr="00014368" w:rsidRDefault="00D418C5" w:rsidP="009F4F79">
            <w:pPr>
              <w:spacing w:line="220" w:lineRule="exact"/>
              <w:jc w:val="center"/>
              <w:rPr>
                <w:rFonts w:ascii="Times New Roman" w:hAnsi="Times New Roman" w:cs="Times New Roman"/>
                <w:i/>
                <w:iCs/>
              </w:rPr>
            </w:pPr>
            <w:r w:rsidRPr="00014368">
              <w:rPr>
                <w:rFonts w:ascii="Times New Roman" w:hAnsi="Times New Roman" w:cs="Times New Roman"/>
                <w:i/>
                <w:iCs/>
              </w:rPr>
              <w:t>3</w:t>
            </w:r>
          </w:p>
        </w:tc>
        <w:tc>
          <w:tcPr>
            <w:tcW w:w="906" w:type="dxa"/>
            <w:tcBorders>
              <w:top w:val="single" w:sz="4" w:space="0" w:color="auto"/>
              <w:left w:val="single" w:sz="4" w:space="0" w:color="auto"/>
              <w:right w:val="single" w:sz="4" w:space="0" w:color="auto"/>
            </w:tcBorders>
            <w:shd w:val="clear" w:color="auto" w:fill="FFFFFF"/>
            <w:vAlign w:val="center"/>
          </w:tcPr>
          <w:p w14:paraId="1D97BC44" w14:textId="77777777" w:rsidR="00D418C5" w:rsidRPr="00014368" w:rsidRDefault="00D418C5" w:rsidP="009F4F79">
            <w:pPr>
              <w:spacing w:line="220" w:lineRule="exact"/>
              <w:jc w:val="center"/>
              <w:rPr>
                <w:rFonts w:ascii="Times New Roman" w:hAnsi="Times New Roman" w:cs="Times New Roman"/>
                <w:i/>
                <w:iCs/>
              </w:rPr>
            </w:pPr>
            <w:r w:rsidRPr="00014368">
              <w:rPr>
                <w:rFonts w:ascii="Times New Roman" w:hAnsi="Times New Roman" w:cs="Times New Roman"/>
                <w:i/>
                <w:iCs/>
              </w:rPr>
              <w:t>4</w:t>
            </w:r>
          </w:p>
        </w:tc>
      </w:tr>
      <w:tr w:rsidR="00D418C5" w:rsidRPr="00014368" w14:paraId="0320778F" w14:textId="77777777" w:rsidTr="009F4F79">
        <w:trPr>
          <w:trHeight w:hRule="exact" w:val="413"/>
          <w:jc w:val="center"/>
        </w:trPr>
        <w:tc>
          <w:tcPr>
            <w:tcW w:w="8721" w:type="dxa"/>
            <w:gridSpan w:val="4"/>
            <w:tcBorders>
              <w:top w:val="single" w:sz="4" w:space="0" w:color="auto"/>
              <w:left w:val="single" w:sz="4" w:space="0" w:color="auto"/>
              <w:right w:val="single" w:sz="4" w:space="0" w:color="auto"/>
            </w:tcBorders>
            <w:shd w:val="clear" w:color="auto" w:fill="FFFFFF"/>
            <w:vAlign w:val="bottom"/>
          </w:tcPr>
          <w:p w14:paraId="5EEE9D96" w14:textId="77777777" w:rsidR="00D418C5" w:rsidRPr="00014368" w:rsidRDefault="00D418C5" w:rsidP="009F4F79">
            <w:pPr>
              <w:spacing w:line="220" w:lineRule="exact"/>
              <w:ind w:left="180"/>
              <w:rPr>
                <w:rFonts w:ascii="Times New Roman" w:hAnsi="Times New Roman" w:cs="Times New Roman"/>
                <w:i/>
                <w:iCs/>
              </w:rPr>
            </w:pPr>
            <w:r w:rsidRPr="00014368">
              <w:rPr>
                <w:rStyle w:val="20"/>
                <w:rFonts w:eastAsia="Microsoft Sans Serif"/>
                <w:i/>
                <w:iCs/>
              </w:rPr>
              <w:t>Проект межевания территории</w:t>
            </w:r>
          </w:p>
        </w:tc>
      </w:tr>
      <w:tr w:rsidR="00D418C5" w:rsidRPr="00014368" w14:paraId="3ED55B59" w14:textId="77777777" w:rsidTr="009F4F79">
        <w:trPr>
          <w:trHeight w:hRule="exact" w:val="408"/>
          <w:jc w:val="center"/>
        </w:trPr>
        <w:tc>
          <w:tcPr>
            <w:tcW w:w="8721" w:type="dxa"/>
            <w:gridSpan w:val="4"/>
            <w:tcBorders>
              <w:top w:val="single" w:sz="4" w:space="0" w:color="auto"/>
              <w:left w:val="single" w:sz="4" w:space="0" w:color="auto"/>
              <w:right w:val="single" w:sz="4" w:space="0" w:color="auto"/>
            </w:tcBorders>
            <w:shd w:val="clear" w:color="auto" w:fill="FFFFFF"/>
            <w:vAlign w:val="bottom"/>
          </w:tcPr>
          <w:p w14:paraId="0F976A4A" w14:textId="77777777" w:rsidR="00D418C5" w:rsidRPr="00014368" w:rsidRDefault="00D418C5" w:rsidP="009F4F79">
            <w:pPr>
              <w:spacing w:line="220" w:lineRule="exact"/>
              <w:ind w:left="180"/>
              <w:rPr>
                <w:rFonts w:ascii="Times New Roman" w:hAnsi="Times New Roman" w:cs="Times New Roman"/>
                <w:i/>
                <w:iCs/>
              </w:rPr>
            </w:pPr>
            <w:r w:rsidRPr="00014368">
              <w:rPr>
                <w:rStyle w:val="20"/>
                <w:rFonts w:eastAsia="Microsoft Sans Serif"/>
                <w:i/>
                <w:iCs/>
              </w:rPr>
              <w:t>Том 1. Основная часть (утверждаемая часть)</w:t>
            </w:r>
          </w:p>
        </w:tc>
      </w:tr>
      <w:tr w:rsidR="00D418C5" w:rsidRPr="00014368" w14:paraId="7235C1BE" w14:textId="77777777" w:rsidTr="009F4F79">
        <w:trPr>
          <w:trHeight w:hRule="exact" w:val="288"/>
          <w:jc w:val="center"/>
        </w:trPr>
        <w:tc>
          <w:tcPr>
            <w:tcW w:w="725" w:type="dxa"/>
            <w:tcBorders>
              <w:top w:val="single" w:sz="4" w:space="0" w:color="auto"/>
              <w:left w:val="single" w:sz="4" w:space="0" w:color="auto"/>
            </w:tcBorders>
            <w:shd w:val="clear" w:color="auto" w:fill="FFFFFF"/>
            <w:vAlign w:val="bottom"/>
          </w:tcPr>
          <w:p w14:paraId="1A1E343C" w14:textId="77777777" w:rsidR="00D418C5" w:rsidRPr="00014368" w:rsidRDefault="00D418C5" w:rsidP="009F4F79">
            <w:pPr>
              <w:tabs>
                <w:tab w:val="left" w:pos="699"/>
              </w:tabs>
              <w:spacing w:line="220" w:lineRule="exact"/>
              <w:jc w:val="center"/>
              <w:rPr>
                <w:i/>
                <w:iCs/>
              </w:rPr>
            </w:pPr>
            <w:r w:rsidRPr="00014368">
              <w:rPr>
                <w:i/>
                <w:iCs/>
              </w:rPr>
              <w:t>1</w:t>
            </w:r>
          </w:p>
        </w:tc>
        <w:tc>
          <w:tcPr>
            <w:tcW w:w="6240" w:type="dxa"/>
            <w:tcBorders>
              <w:top w:val="single" w:sz="4" w:space="0" w:color="auto"/>
              <w:left w:val="single" w:sz="4" w:space="0" w:color="auto"/>
            </w:tcBorders>
            <w:shd w:val="clear" w:color="auto" w:fill="FFFFFF"/>
            <w:vAlign w:val="bottom"/>
          </w:tcPr>
          <w:p w14:paraId="13C69F8A" w14:textId="77777777" w:rsidR="00D418C5" w:rsidRPr="00014368" w:rsidRDefault="00D418C5" w:rsidP="009F4F79">
            <w:pPr>
              <w:spacing w:line="220" w:lineRule="exact"/>
              <w:rPr>
                <w:rFonts w:ascii="Times New Roman" w:hAnsi="Times New Roman" w:cs="Times New Roman"/>
                <w:i/>
                <w:iCs/>
              </w:rPr>
            </w:pPr>
            <w:r w:rsidRPr="00014368">
              <w:rPr>
                <w:rFonts w:ascii="Times New Roman" w:hAnsi="Times New Roman" w:cs="Times New Roman"/>
                <w:i/>
                <w:iCs/>
              </w:rPr>
              <w:t>Пояснительная записка</w:t>
            </w:r>
          </w:p>
        </w:tc>
        <w:tc>
          <w:tcPr>
            <w:tcW w:w="850" w:type="dxa"/>
            <w:tcBorders>
              <w:top w:val="single" w:sz="4" w:space="0" w:color="auto"/>
              <w:left w:val="single" w:sz="4" w:space="0" w:color="auto"/>
            </w:tcBorders>
            <w:shd w:val="clear" w:color="auto" w:fill="FFFFFF"/>
          </w:tcPr>
          <w:p w14:paraId="45E33E62" w14:textId="77777777" w:rsidR="00D418C5" w:rsidRPr="00014368" w:rsidRDefault="00D418C5" w:rsidP="009F4F79">
            <w:pPr>
              <w:jc w:val="center"/>
              <w:rPr>
                <w:rFonts w:ascii="Times New Roman" w:hAnsi="Times New Roman" w:cs="Times New Roman"/>
                <w:i/>
                <w:iCs/>
                <w:sz w:val="22"/>
                <w:szCs w:val="22"/>
              </w:rPr>
            </w:pPr>
            <w:r w:rsidRPr="00014368">
              <w:rPr>
                <w:rFonts w:ascii="Times New Roman" w:hAnsi="Times New Roman" w:cs="Times New Roman"/>
                <w:i/>
                <w:iCs/>
                <w:sz w:val="22"/>
                <w:szCs w:val="22"/>
              </w:rPr>
              <w:t>1</w:t>
            </w:r>
          </w:p>
        </w:tc>
        <w:tc>
          <w:tcPr>
            <w:tcW w:w="906" w:type="dxa"/>
            <w:tcBorders>
              <w:top w:val="single" w:sz="4" w:space="0" w:color="auto"/>
              <w:left w:val="single" w:sz="4" w:space="0" w:color="auto"/>
              <w:right w:val="single" w:sz="4" w:space="0" w:color="auto"/>
            </w:tcBorders>
            <w:shd w:val="clear" w:color="auto" w:fill="FFFFFF"/>
          </w:tcPr>
          <w:p w14:paraId="39DD19DB" w14:textId="77777777" w:rsidR="00D418C5" w:rsidRPr="00014368" w:rsidRDefault="00D418C5" w:rsidP="009F4F79">
            <w:pPr>
              <w:jc w:val="center"/>
              <w:rPr>
                <w:rFonts w:ascii="Times New Roman" w:hAnsi="Times New Roman" w:cs="Times New Roman"/>
                <w:i/>
                <w:iCs/>
                <w:sz w:val="22"/>
                <w:szCs w:val="22"/>
              </w:rPr>
            </w:pPr>
          </w:p>
        </w:tc>
      </w:tr>
      <w:tr w:rsidR="00D418C5" w:rsidRPr="00014368" w14:paraId="54F46F7E" w14:textId="77777777" w:rsidTr="009F4F79">
        <w:trPr>
          <w:trHeight w:hRule="exact" w:val="288"/>
          <w:jc w:val="center"/>
        </w:trPr>
        <w:tc>
          <w:tcPr>
            <w:tcW w:w="725" w:type="dxa"/>
            <w:tcBorders>
              <w:top w:val="single" w:sz="4" w:space="0" w:color="auto"/>
              <w:left w:val="single" w:sz="4" w:space="0" w:color="auto"/>
            </w:tcBorders>
            <w:shd w:val="clear" w:color="auto" w:fill="FFFFFF"/>
            <w:vAlign w:val="bottom"/>
          </w:tcPr>
          <w:p w14:paraId="13569867" w14:textId="77777777" w:rsidR="00D418C5" w:rsidRPr="00014368" w:rsidRDefault="00D418C5" w:rsidP="009F4F79">
            <w:pPr>
              <w:tabs>
                <w:tab w:val="left" w:pos="699"/>
              </w:tabs>
              <w:spacing w:line="220" w:lineRule="exact"/>
              <w:jc w:val="center"/>
              <w:rPr>
                <w:i/>
                <w:iCs/>
              </w:rPr>
            </w:pPr>
            <w:r w:rsidRPr="00014368">
              <w:rPr>
                <w:i/>
                <w:iCs/>
              </w:rPr>
              <w:t>2</w:t>
            </w:r>
          </w:p>
        </w:tc>
        <w:tc>
          <w:tcPr>
            <w:tcW w:w="6240" w:type="dxa"/>
            <w:tcBorders>
              <w:top w:val="single" w:sz="4" w:space="0" w:color="auto"/>
              <w:left w:val="single" w:sz="4" w:space="0" w:color="auto"/>
            </w:tcBorders>
            <w:shd w:val="clear" w:color="auto" w:fill="FFFFFF"/>
            <w:vAlign w:val="bottom"/>
          </w:tcPr>
          <w:p w14:paraId="7C215CFD" w14:textId="77777777" w:rsidR="00D418C5" w:rsidRPr="00014368" w:rsidRDefault="00D418C5" w:rsidP="009F4F79">
            <w:pPr>
              <w:spacing w:line="220" w:lineRule="exact"/>
              <w:rPr>
                <w:rFonts w:ascii="Times New Roman" w:hAnsi="Times New Roman" w:cs="Times New Roman"/>
                <w:i/>
                <w:iCs/>
              </w:rPr>
            </w:pPr>
            <w:r w:rsidRPr="00014368">
              <w:rPr>
                <w:rFonts w:ascii="Times New Roman" w:hAnsi="Times New Roman" w:cs="Times New Roman"/>
                <w:i/>
                <w:iCs/>
              </w:rPr>
              <w:t>Графические материалы</w:t>
            </w:r>
          </w:p>
        </w:tc>
        <w:tc>
          <w:tcPr>
            <w:tcW w:w="850" w:type="dxa"/>
            <w:tcBorders>
              <w:top w:val="single" w:sz="4" w:space="0" w:color="auto"/>
              <w:left w:val="single" w:sz="4" w:space="0" w:color="auto"/>
            </w:tcBorders>
            <w:shd w:val="clear" w:color="auto" w:fill="FFFFFF"/>
          </w:tcPr>
          <w:p w14:paraId="26F9513E" w14:textId="77777777" w:rsidR="00D418C5" w:rsidRPr="00014368" w:rsidRDefault="00D418C5" w:rsidP="009F4F79">
            <w:pPr>
              <w:jc w:val="center"/>
              <w:rPr>
                <w:rFonts w:ascii="Times New Roman" w:hAnsi="Times New Roman" w:cs="Times New Roman"/>
                <w:i/>
                <w:iCs/>
                <w:sz w:val="22"/>
                <w:szCs w:val="22"/>
              </w:rPr>
            </w:pPr>
            <w:r w:rsidRPr="00014368">
              <w:rPr>
                <w:rFonts w:ascii="Times New Roman" w:hAnsi="Times New Roman" w:cs="Times New Roman"/>
                <w:i/>
                <w:iCs/>
                <w:sz w:val="22"/>
                <w:szCs w:val="22"/>
              </w:rPr>
              <w:t>1</w:t>
            </w:r>
          </w:p>
        </w:tc>
        <w:tc>
          <w:tcPr>
            <w:tcW w:w="906" w:type="dxa"/>
            <w:tcBorders>
              <w:top w:val="single" w:sz="4" w:space="0" w:color="auto"/>
              <w:left w:val="single" w:sz="4" w:space="0" w:color="auto"/>
              <w:right w:val="single" w:sz="4" w:space="0" w:color="auto"/>
            </w:tcBorders>
            <w:shd w:val="clear" w:color="auto" w:fill="FFFFFF"/>
          </w:tcPr>
          <w:p w14:paraId="45AE90C3" w14:textId="77777777" w:rsidR="00D418C5" w:rsidRPr="00014368" w:rsidRDefault="00D418C5" w:rsidP="009F4F79">
            <w:pPr>
              <w:jc w:val="center"/>
              <w:rPr>
                <w:rFonts w:ascii="Times New Roman" w:hAnsi="Times New Roman" w:cs="Times New Roman"/>
                <w:i/>
                <w:iCs/>
                <w:sz w:val="22"/>
                <w:szCs w:val="22"/>
              </w:rPr>
            </w:pPr>
          </w:p>
        </w:tc>
      </w:tr>
      <w:tr w:rsidR="00D418C5" w:rsidRPr="00014368" w14:paraId="18A5C918" w14:textId="77777777" w:rsidTr="009F4F79">
        <w:trPr>
          <w:trHeight w:hRule="exact" w:val="413"/>
          <w:jc w:val="center"/>
        </w:trPr>
        <w:tc>
          <w:tcPr>
            <w:tcW w:w="725" w:type="dxa"/>
            <w:tcBorders>
              <w:top w:val="single" w:sz="4" w:space="0" w:color="auto"/>
              <w:left w:val="single" w:sz="4" w:space="0" w:color="auto"/>
            </w:tcBorders>
            <w:shd w:val="clear" w:color="auto" w:fill="FFFFFF"/>
            <w:vAlign w:val="center"/>
          </w:tcPr>
          <w:p w14:paraId="406608C5" w14:textId="77777777" w:rsidR="00D418C5" w:rsidRPr="00014368" w:rsidRDefault="00D418C5" w:rsidP="009F4F79">
            <w:pPr>
              <w:tabs>
                <w:tab w:val="left" w:pos="699"/>
              </w:tabs>
              <w:spacing w:line="220" w:lineRule="exact"/>
              <w:jc w:val="center"/>
              <w:rPr>
                <w:i/>
                <w:iCs/>
              </w:rPr>
            </w:pPr>
            <w:r w:rsidRPr="00014368">
              <w:rPr>
                <w:i/>
                <w:iCs/>
              </w:rPr>
              <w:t>2.1</w:t>
            </w:r>
          </w:p>
        </w:tc>
        <w:tc>
          <w:tcPr>
            <w:tcW w:w="6240" w:type="dxa"/>
            <w:tcBorders>
              <w:top w:val="single" w:sz="4" w:space="0" w:color="auto"/>
              <w:left w:val="single" w:sz="4" w:space="0" w:color="auto"/>
            </w:tcBorders>
            <w:shd w:val="clear" w:color="auto" w:fill="FFFFFF"/>
            <w:vAlign w:val="center"/>
          </w:tcPr>
          <w:p w14:paraId="256B38CC" w14:textId="77777777" w:rsidR="00D418C5" w:rsidRPr="00014368" w:rsidRDefault="00D418C5" w:rsidP="009F4F79">
            <w:pPr>
              <w:spacing w:line="220" w:lineRule="exact"/>
              <w:rPr>
                <w:rFonts w:ascii="Times New Roman" w:hAnsi="Times New Roman" w:cs="Times New Roman"/>
                <w:i/>
                <w:iCs/>
              </w:rPr>
            </w:pPr>
            <w:r w:rsidRPr="00014368">
              <w:rPr>
                <w:rFonts w:ascii="Times New Roman" w:hAnsi="Times New Roman" w:cs="Times New Roman"/>
                <w:i/>
                <w:iCs/>
              </w:rPr>
              <w:t>Чертеж межевания территории. М 1:1000</w:t>
            </w:r>
          </w:p>
        </w:tc>
        <w:tc>
          <w:tcPr>
            <w:tcW w:w="850" w:type="dxa"/>
            <w:tcBorders>
              <w:top w:val="single" w:sz="4" w:space="0" w:color="auto"/>
              <w:left w:val="single" w:sz="4" w:space="0" w:color="auto"/>
            </w:tcBorders>
            <w:shd w:val="clear" w:color="auto" w:fill="FFFFFF"/>
          </w:tcPr>
          <w:p w14:paraId="1D6EABAD" w14:textId="77777777" w:rsidR="00D418C5" w:rsidRPr="00014368" w:rsidRDefault="00D418C5" w:rsidP="009F4F79">
            <w:pPr>
              <w:jc w:val="center"/>
              <w:rPr>
                <w:rFonts w:ascii="Times New Roman" w:hAnsi="Times New Roman" w:cs="Times New Roman"/>
                <w:i/>
                <w:iCs/>
                <w:sz w:val="22"/>
                <w:szCs w:val="22"/>
              </w:rPr>
            </w:pPr>
            <w:r w:rsidRPr="00014368">
              <w:rPr>
                <w:rFonts w:ascii="Times New Roman" w:hAnsi="Times New Roman" w:cs="Times New Roman"/>
                <w:i/>
                <w:iCs/>
                <w:sz w:val="22"/>
                <w:szCs w:val="22"/>
              </w:rPr>
              <w:t>1</w:t>
            </w:r>
          </w:p>
        </w:tc>
        <w:tc>
          <w:tcPr>
            <w:tcW w:w="906" w:type="dxa"/>
            <w:tcBorders>
              <w:top w:val="single" w:sz="4" w:space="0" w:color="auto"/>
              <w:left w:val="single" w:sz="4" w:space="0" w:color="auto"/>
              <w:right w:val="single" w:sz="4" w:space="0" w:color="auto"/>
            </w:tcBorders>
            <w:shd w:val="clear" w:color="auto" w:fill="FFFFFF"/>
          </w:tcPr>
          <w:p w14:paraId="39BCBCDA" w14:textId="4D35BCCF" w:rsidR="00D418C5" w:rsidRPr="00014368" w:rsidRDefault="003D36B2" w:rsidP="009F4F79">
            <w:pPr>
              <w:jc w:val="center"/>
              <w:rPr>
                <w:rFonts w:ascii="Times New Roman" w:hAnsi="Times New Roman" w:cs="Times New Roman"/>
                <w:i/>
                <w:iCs/>
                <w:sz w:val="22"/>
                <w:szCs w:val="22"/>
              </w:rPr>
            </w:pPr>
            <w:r>
              <w:rPr>
                <w:rFonts w:ascii="Times New Roman" w:hAnsi="Times New Roman" w:cs="Times New Roman"/>
                <w:i/>
                <w:iCs/>
                <w:sz w:val="22"/>
                <w:szCs w:val="22"/>
              </w:rPr>
              <w:t>1</w:t>
            </w:r>
          </w:p>
        </w:tc>
      </w:tr>
      <w:tr w:rsidR="00D418C5" w:rsidRPr="00014368" w14:paraId="14E87988" w14:textId="77777777" w:rsidTr="009F4F79">
        <w:trPr>
          <w:trHeight w:hRule="exact" w:val="283"/>
          <w:jc w:val="center"/>
        </w:trPr>
        <w:tc>
          <w:tcPr>
            <w:tcW w:w="8721" w:type="dxa"/>
            <w:gridSpan w:val="4"/>
            <w:tcBorders>
              <w:top w:val="single" w:sz="4" w:space="0" w:color="auto"/>
              <w:left w:val="single" w:sz="4" w:space="0" w:color="auto"/>
              <w:right w:val="single" w:sz="4" w:space="0" w:color="auto"/>
            </w:tcBorders>
            <w:shd w:val="clear" w:color="auto" w:fill="FFFFFF"/>
            <w:vAlign w:val="bottom"/>
          </w:tcPr>
          <w:p w14:paraId="2B2065A7" w14:textId="77777777" w:rsidR="00D418C5" w:rsidRPr="00014368" w:rsidRDefault="00D418C5" w:rsidP="009F4F79">
            <w:pPr>
              <w:tabs>
                <w:tab w:val="left" w:pos="699"/>
              </w:tabs>
              <w:spacing w:line="220" w:lineRule="exact"/>
              <w:ind w:left="180"/>
              <w:rPr>
                <w:rFonts w:ascii="Times New Roman" w:hAnsi="Times New Roman" w:cs="Times New Roman"/>
                <w:i/>
                <w:iCs/>
              </w:rPr>
            </w:pPr>
            <w:r w:rsidRPr="00014368">
              <w:rPr>
                <w:rStyle w:val="20"/>
                <w:rFonts w:eastAsia="Microsoft Sans Serif"/>
                <w:i/>
                <w:iCs/>
              </w:rPr>
              <w:t>Том 2. Материалы по обоснованию (обосновывающая часть)</w:t>
            </w:r>
          </w:p>
        </w:tc>
      </w:tr>
      <w:tr w:rsidR="00D418C5" w:rsidRPr="00014368" w14:paraId="6C0E804B" w14:textId="77777777" w:rsidTr="009F4F79">
        <w:trPr>
          <w:trHeight w:hRule="exact" w:val="322"/>
          <w:jc w:val="center"/>
        </w:trPr>
        <w:tc>
          <w:tcPr>
            <w:tcW w:w="725" w:type="dxa"/>
            <w:tcBorders>
              <w:top w:val="single" w:sz="4" w:space="0" w:color="auto"/>
              <w:left w:val="single" w:sz="4" w:space="0" w:color="auto"/>
            </w:tcBorders>
            <w:shd w:val="clear" w:color="auto" w:fill="FFFFFF"/>
            <w:vAlign w:val="bottom"/>
          </w:tcPr>
          <w:p w14:paraId="358B2349" w14:textId="77777777" w:rsidR="00D418C5" w:rsidRPr="00014368" w:rsidRDefault="00D418C5" w:rsidP="009F4F79">
            <w:pPr>
              <w:tabs>
                <w:tab w:val="left" w:pos="699"/>
              </w:tabs>
              <w:spacing w:line="220" w:lineRule="exact"/>
              <w:jc w:val="center"/>
              <w:rPr>
                <w:i/>
                <w:iCs/>
              </w:rPr>
            </w:pPr>
            <w:r w:rsidRPr="00014368">
              <w:rPr>
                <w:i/>
                <w:iCs/>
              </w:rPr>
              <w:t>3</w:t>
            </w:r>
          </w:p>
        </w:tc>
        <w:tc>
          <w:tcPr>
            <w:tcW w:w="6240" w:type="dxa"/>
            <w:tcBorders>
              <w:top w:val="single" w:sz="4" w:space="0" w:color="auto"/>
              <w:left w:val="single" w:sz="4" w:space="0" w:color="auto"/>
            </w:tcBorders>
            <w:shd w:val="clear" w:color="auto" w:fill="FFFFFF"/>
            <w:vAlign w:val="bottom"/>
          </w:tcPr>
          <w:p w14:paraId="35D568EF" w14:textId="77777777" w:rsidR="00D418C5" w:rsidRPr="00014368" w:rsidRDefault="00D418C5" w:rsidP="009F4F79">
            <w:pPr>
              <w:spacing w:line="220" w:lineRule="exact"/>
              <w:rPr>
                <w:rFonts w:ascii="Times New Roman" w:hAnsi="Times New Roman" w:cs="Times New Roman"/>
                <w:i/>
                <w:iCs/>
              </w:rPr>
            </w:pPr>
            <w:r w:rsidRPr="00014368">
              <w:rPr>
                <w:rFonts w:ascii="Times New Roman" w:hAnsi="Times New Roman" w:cs="Times New Roman"/>
                <w:i/>
                <w:iCs/>
              </w:rPr>
              <w:t>Пояснительная записка</w:t>
            </w:r>
          </w:p>
        </w:tc>
        <w:tc>
          <w:tcPr>
            <w:tcW w:w="850" w:type="dxa"/>
            <w:tcBorders>
              <w:top w:val="single" w:sz="4" w:space="0" w:color="auto"/>
              <w:left w:val="single" w:sz="4" w:space="0" w:color="auto"/>
            </w:tcBorders>
            <w:shd w:val="clear" w:color="auto" w:fill="FFFFFF"/>
          </w:tcPr>
          <w:p w14:paraId="57276241" w14:textId="77777777" w:rsidR="00D418C5" w:rsidRPr="00014368" w:rsidRDefault="00D418C5" w:rsidP="009F4F79">
            <w:pPr>
              <w:jc w:val="center"/>
              <w:rPr>
                <w:rFonts w:ascii="Times New Roman" w:hAnsi="Times New Roman" w:cs="Times New Roman"/>
                <w:i/>
                <w:iCs/>
                <w:sz w:val="22"/>
                <w:szCs w:val="22"/>
              </w:rPr>
            </w:pPr>
            <w:r w:rsidRPr="00014368">
              <w:rPr>
                <w:rFonts w:ascii="Times New Roman" w:hAnsi="Times New Roman" w:cs="Times New Roman"/>
                <w:i/>
                <w:iCs/>
                <w:sz w:val="22"/>
                <w:szCs w:val="22"/>
              </w:rPr>
              <w:t>2</w:t>
            </w:r>
          </w:p>
        </w:tc>
        <w:tc>
          <w:tcPr>
            <w:tcW w:w="906" w:type="dxa"/>
            <w:tcBorders>
              <w:top w:val="single" w:sz="4" w:space="0" w:color="auto"/>
              <w:left w:val="single" w:sz="4" w:space="0" w:color="auto"/>
              <w:right w:val="single" w:sz="4" w:space="0" w:color="auto"/>
            </w:tcBorders>
            <w:shd w:val="clear" w:color="auto" w:fill="FFFFFF"/>
          </w:tcPr>
          <w:p w14:paraId="1CF131C1" w14:textId="77777777" w:rsidR="00D418C5" w:rsidRPr="00014368" w:rsidRDefault="00D418C5" w:rsidP="009F4F79">
            <w:pPr>
              <w:jc w:val="center"/>
              <w:rPr>
                <w:rFonts w:ascii="Times New Roman" w:hAnsi="Times New Roman" w:cs="Times New Roman"/>
                <w:i/>
                <w:iCs/>
                <w:sz w:val="22"/>
                <w:szCs w:val="22"/>
              </w:rPr>
            </w:pPr>
          </w:p>
        </w:tc>
      </w:tr>
      <w:tr w:rsidR="00D418C5" w:rsidRPr="00014368" w14:paraId="08726D66" w14:textId="77777777" w:rsidTr="009F4F79">
        <w:trPr>
          <w:trHeight w:hRule="exact" w:val="317"/>
          <w:jc w:val="center"/>
        </w:trPr>
        <w:tc>
          <w:tcPr>
            <w:tcW w:w="725" w:type="dxa"/>
            <w:tcBorders>
              <w:top w:val="single" w:sz="4" w:space="0" w:color="auto"/>
              <w:left w:val="single" w:sz="4" w:space="0" w:color="auto"/>
            </w:tcBorders>
            <w:shd w:val="clear" w:color="auto" w:fill="FFFFFF"/>
            <w:vAlign w:val="bottom"/>
          </w:tcPr>
          <w:p w14:paraId="035CAC85" w14:textId="77777777" w:rsidR="00D418C5" w:rsidRPr="00014368" w:rsidRDefault="00D418C5" w:rsidP="009F4F79">
            <w:pPr>
              <w:tabs>
                <w:tab w:val="left" w:pos="699"/>
              </w:tabs>
              <w:spacing w:line="220" w:lineRule="exact"/>
              <w:jc w:val="center"/>
              <w:rPr>
                <w:i/>
                <w:iCs/>
              </w:rPr>
            </w:pPr>
            <w:r w:rsidRPr="00014368">
              <w:rPr>
                <w:i/>
                <w:iCs/>
              </w:rPr>
              <w:t>4</w:t>
            </w:r>
          </w:p>
        </w:tc>
        <w:tc>
          <w:tcPr>
            <w:tcW w:w="6240" w:type="dxa"/>
            <w:tcBorders>
              <w:top w:val="single" w:sz="4" w:space="0" w:color="auto"/>
              <w:left w:val="single" w:sz="4" w:space="0" w:color="auto"/>
            </w:tcBorders>
            <w:shd w:val="clear" w:color="auto" w:fill="FFFFFF"/>
            <w:vAlign w:val="bottom"/>
          </w:tcPr>
          <w:p w14:paraId="155313C1" w14:textId="77777777" w:rsidR="00D418C5" w:rsidRPr="00014368" w:rsidRDefault="00D418C5" w:rsidP="009F4F79">
            <w:pPr>
              <w:spacing w:line="220" w:lineRule="exact"/>
              <w:rPr>
                <w:rFonts w:ascii="Times New Roman" w:hAnsi="Times New Roman" w:cs="Times New Roman"/>
                <w:i/>
                <w:iCs/>
              </w:rPr>
            </w:pPr>
            <w:r w:rsidRPr="00014368">
              <w:rPr>
                <w:rFonts w:ascii="Times New Roman" w:hAnsi="Times New Roman" w:cs="Times New Roman"/>
                <w:i/>
                <w:iCs/>
              </w:rPr>
              <w:t>Графические материалы М 1:1000</w:t>
            </w:r>
          </w:p>
        </w:tc>
        <w:tc>
          <w:tcPr>
            <w:tcW w:w="850" w:type="dxa"/>
            <w:tcBorders>
              <w:top w:val="single" w:sz="4" w:space="0" w:color="auto"/>
              <w:left w:val="single" w:sz="4" w:space="0" w:color="auto"/>
            </w:tcBorders>
            <w:shd w:val="clear" w:color="auto" w:fill="FFFFFF"/>
          </w:tcPr>
          <w:p w14:paraId="2F2997C0" w14:textId="77777777" w:rsidR="00D418C5" w:rsidRPr="00014368" w:rsidRDefault="00D418C5" w:rsidP="009F4F79">
            <w:pPr>
              <w:jc w:val="center"/>
              <w:rPr>
                <w:rFonts w:ascii="Times New Roman" w:hAnsi="Times New Roman" w:cs="Times New Roman"/>
                <w:i/>
                <w:iCs/>
                <w:sz w:val="22"/>
                <w:szCs w:val="22"/>
              </w:rPr>
            </w:pPr>
            <w:r w:rsidRPr="00014368">
              <w:rPr>
                <w:rFonts w:ascii="Times New Roman" w:hAnsi="Times New Roman" w:cs="Times New Roman"/>
                <w:i/>
                <w:iCs/>
                <w:sz w:val="22"/>
                <w:szCs w:val="22"/>
              </w:rPr>
              <w:t>2</w:t>
            </w:r>
          </w:p>
        </w:tc>
        <w:tc>
          <w:tcPr>
            <w:tcW w:w="906" w:type="dxa"/>
            <w:tcBorders>
              <w:top w:val="single" w:sz="4" w:space="0" w:color="auto"/>
              <w:left w:val="single" w:sz="4" w:space="0" w:color="auto"/>
              <w:right w:val="single" w:sz="4" w:space="0" w:color="auto"/>
            </w:tcBorders>
            <w:shd w:val="clear" w:color="auto" w:fill="FFFFFF"/>
          </w:tcPr>
          <w:p w14:paraId="69AF62E9" w14:textId="77777777" w:rsidR="00D418C5" w:rsidRPr="00014368" w:rsidRDefault="00D418C5" w:rsidP="009F4F79">
            <w:pPr>
              <w:jc w:val="center"/>
              <w:rPr>
                <w:rFonts w:ascii="Times New Roman" w:hAnsi="Times New Roman" w:cs="Times New Roman"/>
                <w:i/>
                <w:iCs/>
                <w:sz w:val="22"/>
                <w:szCs w:val="22"/>
              </w:rPr>
            </w:pPr>
          </w:p>
        </w:tc>
      </w:tr>
      <w:tr w:rsidR="00D418C5" w:rsidRPr="00014368" w14:paraId="2866802F" w14:textId="77777777" w:rsidTr="009F4F79">
        <w:trPr>
          <w:trHeight w:hRule="exact" w:val="2496"/>
          <w:jc w:val="center"/>
        </w:trPr>
        <w:tc>
          <w:tcPr>
            <w:tcW w:w="725" w:type="dxa"/>
            <w:tcBorders>
              <w:top w:val="single" w:sz="4" w:space="0" w:color="auto"/>
              <w:left w:val="single" w:sz="4" w:space="0" w:color="auto"/>
            </w:tcBorders>
            <w:shd w:val="clear" w:color="auto" w:fill="FFFFFF"/>
            <w:vAlign w:val="center"/>
          </w:tcPr>
          <w:p w14:paraId="28DB92FC" w14:textId="77777777" w:rsidR="00D418C5" w:rsidRPr="00014368" w:rsidRDefault="00D418C5" w:rsidP="009F4F79">
            <w:pPr>
              <w:tabs>
                <w:tab w:val="left" w:pos="699"/>
              </w:tabs>
              <w:spacing w:line="220" w:lineRule="exact"/>
              <w:jc w:val="center"/>
              <w:rPr>
                <w:i/>
                <w:iCs/>
              </w:rPr>
            </w:pPr>
            <w:r w:rsidRPr="00014368">
              <w:rPr>
                <w:i/>
                <w:iCs/>
              </w:rPr>
              <w:t>4.1</w:t>
            </w:r>
          </w:p>
        </w:tc>
        <w:tc>
          <w:tcPr>
            <w:tcW w:w="6240" w:type="dxa"/>
            <w:tcBorders>
              <w:top w:val="single" w:sz="4" w:space="0" w:color="auto"/>
              <w:left w:val="single" w:sz="4" w:space="0" w:color="auto"/>
            </w:tcBorders>
            <w:shd w:val="clear" w:color="auto" w:fill="FFFFFF"/>
            <w:vAlign w:val="bottom"/>
          </w:tcPr>
          <w:p w14:paraId="0AA2987B" w14:textId="77777777" w:rsidR="00D418C5" w:rsidRPr="00014368" w:rsidRDefault="00D418C5" w:rsidP="009F4F79">
            <w:pPr>
              <w:ind w:left="160"/>
              <w:rPr>
                <w:rFonts w:ascii="Times New Roman" w:hAnsi="Times New Roman" w:cs="Times New Roman"/>
                <w:i/>
                <w:iCs/>
              </w:rPr>
            </w:pPr>
            <w:r w:rsidRPr="00014368">
              <w:rPr>
                <w:rFonts w:ascii="Times New Roman" w:hAnsi="Times New Roman" w:cs="Times New Roman"/>
                <w:i/>
                <w:iCs/>
              </w:rPr>
              <w:t>Чертеж границ существующих земельных участков, границ зон с особыми условиями использования территорий, местоположения существующих объектов капитального строительства, границ особо охраняемых природных территорий, границ территорий объектов культурного наследия, границ лесничеств, участковых лесничеств, лесных кварталов, лесотаксационных выделов или частей лесотаксационных выделов. М 1:1000</w:t>
            </w:r>
          </w:p>
        </w:tc>
        <w:tc>
          <w:tcPr>
            <w:tcW w:w="850" w:type="dxa"/>
            <w:tcBorders>
              <w:top w:val="single" w:sz="4" w:space="0" w:color="auto"/>
              <w:left w:val="single" w:sz="4" w:space="0" w:color="auto"/>
            </w:tcBorders>
            <w:shd w:val="clear" w:color="auto" w:fill="FFFFFF"/>
          </w:tcPr>
          <w:p w14:paraId="1AC04C60" w14:textId="77777777" w:rsidR="00D418C5" w:rsidRPr="00014368" w:rsidRDefault="00D418C5" w:rsidP="009F4F79">
            <w:pPr>
              <w:jc w:val="center"/>
              <w:rPr>
                <w:rFonts w:ascii="Times New Roman" w:hAnsi="Times New Roman" w:cs="Times New Roman"/>
                <w:i/>
                <w:iCs/>
                <w:sz w:val="22"/>
                <w:szCs w:val="22"/>
              </w:rPr>
            </w:pPr>
            <w:r w:rsidRPr="00014368">
              <w:rPr>
                <w:rFonts w:ascii="Times New Roman" w:hAnsi="Times New Roman" w:cs="Times New Roman"/>
                <w:i/>
                <w:iCs/>
                <w:sz w:val="22"/>
                <w:szCs w:val="22"/>
              </w:rPr>
              <w:t>2</w:t>
            </w:r>
          </w:p>
        </w:tc>
        <w:tc>
          <w:tcPr>
            <w:tcW w:w="906" w:type="dxa"/>
            <w:tcBorders>
              <w:top w:val="single" w:sz="4" w:space="0" w:color="auto"/>
              <w:left w:val="single" w:sz="4" w:space="0" w:color="auto"/>
              <w:right w:val="single" w:sz="4" w:space="0" w:color="auto"/>
            </w:tcBorders>
            <w:shd w:val="clear" w:color="auto" w:fill="FFFFFF"/>
          </w:tcPr>
          <w:p w14:paraId="5E3EC05C" w14:textId="77777777" w:rsidR="00D418C5" w:rsidRPr="00014368" w:rsidRDefault="00D418C5" w:rsidP="009F4F79">
            <w:pPr>
              <w:jc w:val="center"/>
              <w:rPr>
                <w:rFonts w:ascii="Times New Roman" w:hAnsi="Times New Roman" w:cs="Times New Roman"/>
                <w:i/>
                <w:iCs/>
                <w:sz w:val="22"/>
                <w:szCs w:val="22"/>
              </w:rPr>
            </w:pPr>
            <w:r w:rsidRPr="00014368">
              <w:rPr>
                <w:rFonts w:ascii="Times New Roman" w:hAnsi="Times New Roman" w:cs="Times New Roman"/>
                <w:i/>
                <w:iCs/>
                <w:sz w:val="22"/>
                <w:szCs w:val="22"/>
              </w:rPr>
              <w:t>1</w:t>
            </w:r>
          </w:p>
        </w:tc>
      </w:tr>
      <w:tr w:rsidR="00D418C5" w:rsidRPr="00014368" w14:paraId="49A99D46" w14:textId="77777777" w:rsidTr="009F4F79">
        <w:trPr>
          <w:trHeight w:hRule="exact" w:val="267"/>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FFFFFF"/>
          </w:tcPr>
          <w:p w14:paraId="7F506117" w14:textId="77777777" w:rsidR="00D418C5" w:rsidRPr="00014368" w:rsidRDefault="00D418C5" w:rsidP="009F4F79">
            <w:pPr>
              <w:rPr>
                <w:rFonts w:ascii="Times New Roman" w:hAnsi="Times New Roman" w:cs="Times New Roman"/>
                <w:i/>
                <w:iCs/>
                <w:sz w:val="10"/>
                <w:szCs w:val="10"/>
              </w:rPr>
            </w:pPr>
          </w:p>
        </w:tc>
      </w:tr>
    </w:tbl>
    <w:p w14:paraId="0B037241" w14:textId="77777777" w:rsidR="00D418C5" w:rsidRPr="00014368" w:rsidRDefault="00D418C5" w:rsidP="00D418C5">
      <w:pPr>
        <w:pStyle w:val="a5"/>
        <w:rPr>
          <w:rFonts w:ascii="Times New Roman" w:hAnsi="Times New Roman" w:cs="Times New Roman"/>
          <w:i/>
          <w:iCs/>
        </w:rPr>
      </w:pPr>
    </w:p>
    <w:p w14:paraId="1E42E9B4" w14:textId="77777777" w:rsidR="00D418C5" w:rsidRPr="00014368" w:rsidRDefault="00D418C5" w:rsidP="00D418C5">
      <w:pPr>
        <w:pStyle w:val="a5"/>
        <w:rPr>
          <w:rFonts w:ascii="Times New Roman" w:hAnsi="Times New Roman" w:cs="Times New Roman"/>
          <w:i/>
          <w:iCs/>
        </w:rPr>
      </w:pPr>
    </w:p>
    <w:p w14:paraId="080C59D0" w14:textId="77777777" w:rsidR="00D418C5" w:rsidRPr="00014368" w:rsidRDefault="00D418C5" w:rsidP="00D418C5">
      <w:pPr>
        <w:pStyle w:val="a5"/>
        <w:rPr>
          <w:rFonts w:ascii="Times New Roman" w:hAnsi="Times New Roman" w:cs="Times New Roman"/>
          <w:i/>
          <w:iCs/>
        </w:rPr>
      </w:pPr>
    </w:p>
    <w:p w14:paraId="5CDE359C" w14:textId="77777777" w:rsidR="00D418C5" w:rsidRPr="00014368" w:rsidRDefault="00D418C5" w:rsidP="00D418C5">
      <w:pPr>
        <w:pStyle w:val="a5"/>
        <w:rPr>
          <w:rFonts w:ascii="Times New Roman" w:hAnsi="Times New Roman" w:cs="Times New Roman"/>
          <w:i/>
          <w:iCs/>
        </w:rPr>
      </w:pPr>
    </w:p>
    <w:p w14:paraId="53BB9297" w14:textId="77777777" w:rsidR="00D418C5" w:rsidRPr="00014368" w:rsidRDefault="00D418C5" w:rsidP="00D418C5">
      <w:pPr>
        <w:pStyle w:val="a5"/>
        <w:rPr>
          <w:rFonts w:ascii="Times New Roman" w:hAnsi="Times New Roman" w:cs="Times New Roman"/>
          <w:i/>
          <w:iCs/>
        </w:rPr>
      </w:pPr>
    </w:p>
    <w:p w14:paraId="5DF37A6E" w14:textId="77777777" w:rsidR="00D418C5" w:rsidRPr="00014368" w:rsidRDefault="00D418C5" w:rsidP="00D418C5">
      <w:pPr>
        <w:pStyle w:val="a5"/>
        <w:rPr>
          <w:rFonts w:ascii="Times New Roman" w:hAnsi="Times New Roman" w:cs="Times New Roman"/>
          <w:i/>
          <w:iCs/>
        </w:rPr>
      </w:pPr>
    </w:p>
    <w:p w14:paraId="60ACA40D" w14:textId="77777777" w:rsidR="00D418C5" w:rsidRPr="00014368" w:rsidRDefault="00D418C5" w:rsidP="00D418C5">
      <w:pPr>
        <w:pStyle w:val="a5"/>
        <w:rPr>
          <w:rFonts w:ascii="Times New Roman" w:hAnsi="Times New Roman" w:cs="Times New Roman"/>
          <w:i/>
          <w:iCs/>
        </w:rPr>
      </w:pPr>
    </w:p>
    <w:p w14:paraId="5A1E7B9C" w14:textId="77777777" w:rsidR="00D418C5" w:rsidRPr="00014368" w:rsidRDefault="00D418C5" w:rsidP="00D418C5">
      <w:pPr>
        <w:pStyle w:val="a5"/>
        <w:rPr>
          <w:rFonts w:ascii="Times New Roman" w:hAnsi="Times New Roman" w:cs="Times New Roman"/>
          <w:i/>
          <w:iCs/>
        </w:rPr>
      </w:pPr>
    </w:p>
    <w:p w14:paraId="5E78F74C" w14:textId="77777777" w:rsidR="00D418C5" w:rsidRPr="00014368" w:rsidRDefault="00D418C5" w:rsidP="00D418C5">
      <w:pPr>
        <w:pStyle w:val="a5"/>
        <w:rPr>
          <w:rFonts w:ascii="Times New Roman" w:hAnsi="Times New Roman" w:cs="Times New Roman"/>
          <w:i/>
          <w:iCs/>
        </w:rPr>
      </w:pPr>
    </w:p>
    <w:p w14:paraId="61B40077" w14:textId="77777777" w:rsidR="00D418C5" w:rsidRPr="00014368" w:rsidRDefault="00D418C5" w:rsidP="00D418C5">
      <w:pPr>
        <w:pStyle w:val="a5"/>
        <w:rPr>
          <w:rFonts w:ascii="Times New Roman" w:hAnsi="Times New Roman" w:cs="Times New Roman"/>
          <w:i/>
          <w:iCs/>
        </w:rPr>
      </w:pPr>
    </w:p>
    <w:p w14:paraId="5182B79C" w14:textId="77777777" w:rsidR="00D418C5" w:rsidRPr="00014368" w:rsidRDefault="00D418C5" w:rsidP="00D418C5">
      <w:pPr>
        <w:pStyle w:val="a5"/>
        <w:rPr>
          <w:rFonts w:ascii="Times New Roman" w:hAnsi="Times New Roman" w:cs="Times New Roman"/>
          <w:i/>
          <w:iCs/>
        </w:rPr>
      </w:pPr>
    </w:p>
    <w:p w14:paraId="1ECAC878" w14:textId="77777777" w:rsidR="00D418C5" w:rsidRPr="00014368" w:rsidRDefault="00D418C5" w:rsidP="00D418C5">
      <w:pPr>
        <w:pStyle w:val="a5"/>
        <w:rPr>
          <w:rFonts w:ascii="Times New Roman" w:hAnsi="Times New Roman" w:cs="Times New Roman"/>
          <w:i/>
          <w:iCs/>
        </w:rPr>
      </w:pPr>
    </w:p>
    <w:p w14:paraId="6479738A" w14:textId="77777777" w:rsidR="00D418C5" w:rsidRPr="00014368" w:rsidRDefault="00D418C5" w:rsidP="00D418C5">
      <w:pPr>
        <w:pStyle w:val="a5"/>
        <w:rPr>
          <w:rFonts w:ascii="Times New Roman" w:hAnsi="Times New Roman" w:cs="Times New Roman"/>
          <w:i/>
          <w:iCs/>
        </w:rPr>
      </w:pPr>
    </w:p>
    <w:p w14:paraId="22526E12" w14:textId="77777777" w:rsidR="00D418C5" w:rsidRPr="00014368" w:rsidRDefault="00D418C5" w:rsidP="00D418C5">
      <w:pPr>
        <w:pStyle w:val="a5"/>
        <w:rPr>
          <w:rFonts w:ascii="Times New Roman" w:hAnsi="Times New Roman" w:cs="Times New Roman"/>
          <w:i/>
          <w:iCs/>
        </w:rPr>
      </w:pPr>
    </w:p>
    <w:p w14:paraId="4F556275" w14:textId="77777777" w:rsidR="00D418C5" w:rsidRPr="00014368" w:rsidRDefault="00D418C5" w:rsidP="00D418C5">
      <w:pPr>
        <w:pStyle w:val="a5"/>
        <w:rPr>
          <w:rFonts w:ascii="Times New Roman" w:hAnsi="Times New Roman" w:cs="Times New Roman"/>
          <w:i/>
          <w:iCs/>
        </w:rPr>
      </w:pPr>
    </w:p>
    <w:p w14:paraId="19AF0C01" w14:textId="77777777" w:rsidR="00D418C5" w:rsidRPr="00014368" w:rsidRDefault="00D418C5" w:rsidP="00D418C5">
      <w:pPr>
        <w:pStyle w:val="a5"/>
        <w:rPr>
          <w:rFonts w:ascii="Times New Roman" w:hAnsi="Times New Roman" w:cs="Times New Roman"/>
          <w:i/>
          <w:iCs/>
        </w:rPr>
      </w:pPr>
    </w:p>
    <w:p w14:paraId="6B6C529C" w14:textId="77777777" w:rsidR="00D418C5" w:rsidRPr="00014368" w:rsidRDefault="00D418C5" w:rsidP="00D418C5">
      <w:pPr>
        <w:pStyle w:val="a5"/>
        <w:rPr>
          <w:rFonts w:ascii="Times New Roman" w:hAnsi="Times New Roman" w:cs="Times New Roman"/>
          <w:i/>
          <w:iCs/>
        </w:rPr>
      </w:pPr>
    </w:p>
    <w:p w14:paraId="35AA191E" w14:textId="77777777" w:rsidR="00D418C5" w:rsidRPr="00014368" w:rsidRDefault="00D418C5" w:rsidP="00D418C5">
      <w:pPr>
        <w:pStyle w:val="a5"/>
        <w:rPr>
          <w:rFonts w:ascii="Times New Roman" w:hAnsi="Times New Roman" w:cs="Times New Roman"/>
          <w:i/>
          <w:iCs/>
        </w:rPr>
      </w:pPr>
    </w:p>
    <w:p w14:paraId="599263D8" w14:textId="77777777" w:rsidR="00D418C5" w:rsidRPr="00014368" w:rsidRDefault="00D418C5" w:rsidP="00D418C5">
      <w:pPr>
        <w:pStyle w:val="a5"/>
        <w:rPr>
          <w:rFonts w:ascii="Times New Roman" w:hAnsi="Times New Roman" w:cs="Times New Roman"/>
          <w:i/>
          <w:iCs/>
        </w:rPr>
      </w:pPr>
    </w:p>
    <w:p w14:paraId="600D4E67" w14:textId="77777777" w:rsidR="00D418C5" w:rsidRPr="00014368" w:rsidRDefault="00D418C5" w:rsidP="00D418C5">
      <w:pPr>
        <w:pStyle w:val="a5"/>
        <w:rPr>
          <w:rFonts w:ascii="Times New Roman" w:hAnsi="Times New Roman" w:cs="Times New Roman"/>
          <w:i/>
          <w:iCs/>
        </w:rPr>
      </w:pPr>
    </w:p>
    <w:p w14:paraId="7985A5B3" w14:textId="77777777" w:rsidR="00D418C5" w:rsidRPr="00014368" w:rsidRDefault="00D418C5" w:rsidP="00D418C5">
      <w:pPr>
        <w:pStyle w:val="a5"/>
        <w:rPr>
          <w:rFonts w:ascii="Times New Roman" w:hAnsi="Times New Roman" w:cs="Times New Roman"/>
          <w:i/>
          <w:iCs/>
        </w:rPr>
      </w:pPr>
    </w:p>
    <w:p w14:paraId="1732AD87" w14:textId="77777777" w:rsidR="00D418C5" w:rsidRPr="00014368" w:rsidRDefault="00D418C5" w:rsidP="00D418C5">
      <w:pPr>
        <w:pStyle w:val="a5"/>
        <w:rPr>
          <w:rFonts w:ascii="Times New Roman" w:hAnsi="Times New Roman" w:cs="Times New Roman"/>
          <w:i/>
          <w:iCs/>
        </w:rPr>
      </w:pPr>
    </w:p>
    <w:p w14:paraId="0E37E44B" w14:textId="77777777" w:rsidR="00D418C5" w:rsidRPr="00014368" w:rsidRDefault="00D418C5" w:rsidP="00D418C5">
      <w:pPr>
        <w:pStyle w:val="a5"/>
        <w:rPr>
          <w:rFonts w:ascii="Times New Roman" w:hAnsi="Times New Roman" w:cs="Times New Roman"/>
          <w:i/>
          <w:iCs/>
        </w:rPr>
      </w:pPr>
    </w:p>
    <w:p w14:paraId="113DD955" w14:textId="77777777" w:rsidR="00D418C5" w:rsidRPr="00014368" w:rsidRDefault="00D418C5" w:rsidP="00D418C5">
      <w:pPr>
        <w:pStyle w:val="a5"/>
        <w:rPr>
          <w:rFonts w:ascii="Times New Roman" w:hAnsi="Times New Roman" w:cs="Times New Roman"/>
          <w:i/>
          <w:iCs/>
        </w:rPr>
      </w:pPr>
    </w:p>
    <w:p w14:paraId="0CC73B51" w14:textId="77777777" w:rsidR="00D418C5" w:rsidRPr="00014368" w:rsidRDefault="00D418C5" w:rsidP="00D418C5">
      <w:pPr>
        <w:pStyle w:val="a5"/>
        <w:rPr>
          <w:rFonts w:ascii="Times New Roman" w:hAnsi="Times New Roman" w:cs="Times New Roman"/>
          <w:i/>
          <w:iCs/>
        </w:rPr>
      </w:pPr>
    </w:p>
    <w:p w14:paraId="523B570F" w14:textId="77777777" w:rsidR="00D418C5" w:rsidRPr="00014368" w:rsidRDefault="00D418C5" w:rsidP="00D418C5">
      <w:pPr>
        <w:pStyle w:val="a5"/>
        <w:rPr>
          <w:rFonts w:ascii="Times New Roman" w:hAnsi="Times New Roman" w:cs="Times New Roman"/>
          <w:i/>
          <w:iCs/>
        </w:rPr>
      </w:pPr>
    </w:p>
    <w:p w14:paraId="4987C2F9" w14:textId="77777777" w:rsidR="00D418C5" w:rsidRPr="00014368" w:rsidRDefault="00D418C5" w:rsidP="00D418C5">
      <w:pPr>
        <w:pStyle w:val="a5"/>
        <w:tabs>
          <w:tab w:val="left" w:pos="0"/>
        </w:tabs>
        <w:ind w:hanging="567"/>
        <w:jc w:val="center"/>
        <w:rPr>
          <w:rFonts w:ascii="Times New Roman" w:hAnsi="Times New Roman" w:cs="Times New Roman"/>
          <w:b/>
          <w:i/>
          <w:iCs/>
          <w:sz w:val="32"/>
          <w:szCs w:val="32"/>
        </w:rPr>
      </w:pPr>
      <w:r w:rsidRPr="00014368">
        <w:rPr>
          <w:rFonts w:ascii="Times New Roman" w:hAnsi="Times New Roman" w:cs="Times New Roman"/>
          <w:b/>
          <w:i/>
          <w:iCs/>
          <w:sz w:val="32"/>
          <w:szCs w:val="32"/>
        </w:rPr>
        <w:t>Оглавление</w:t>
      </w:r>
    </w:p>
    <w:p w14:paraId="784FB334" w14:textId="77777777" w:rsidR="00D418C5" w:rsidRPr="00014368" w:rsidRDefault="00D418C5" w:rsidP="00D418C5">
      <w:pPr>
        <w:pStyle w:val="a5"/>
        <w:jc w:val="center"/>
        <w:rPr>
          <w:rFonts w:ascii="Times New Roman" w:hAnsi="Times New Roman" w:cs="Times New Roman"/>
          <w:i/>
          <w:iCs/>
          <w:sz w:val="28"/>
          <w:szCs w:val="28"/>
        </w:rPr>
      </w:pPr>
    </w:p>
    <w:tbl>
      <w:tblPr>
        <w:tblStyle w:val="a6"/>
        <w:tblW w:w="10064" w:type="dxa"/>
        <w:tblInd w:w="250" w:type="dxa"/>
        <w:tblLook w:val="04A0" w:firstRow="1" w:lastRow="0" w:firstColumn="1" w:lastColumn="0" w:noHBand="0" w:noVBand="1"/>
      </w:tblPr>
      <w:tblGrid>
        <w:gridCol w:w="950"/>
        <w:gridCol w:w="8122"/>
        <w:gridCol w:w="992"/>
      </w:tblGrid>
      <w:tr w:rsidR="00D418C5" w:rsidRPr="00014368" w14:paraId="4941D911" w14:textId="77777777" w:rsidTr="009F4F79">
        <w:tc>
          <w:tcPr>
            <w:tcW w:w="950" w:type="dxa"/>
          </w:tcPr>
          <w:p w14:paraId="249ACF8C" w14:textId="77777777" w:rsidR="00D418C5" w:rsidRPr="00014368" w:rsidRDefault="00D418C5" w:rsidP="009F4F79">
            <w:pPr>
              <w:pStyle w:val="a5"/>
              <w:rPr>
                <w:rFonts w:ascii="Times New Roman" w:hAnsi="Times New Roman" w:cs="Times New Roman"/>
                <w:i/>
                <w:iCs/>
                <w:sz w:val="28"/>
                <w:szCs w:val="28"/>
              </w:rPr>
            </w:pPr>
            <w:r w:rsidRPr="00014368">
              <w:rPr>
                <w:rFonts w:ascii="Times New Roman" w:hAnsi="Times New Roman" w:cs="Times New Roman"/>
                <w:i/>
                <w:iCs/>
                <w:sz w:val="28"/>
                <w:szCs w:val="28"/>
              </w:rPr>
              <w:t>№ главы</w:t>
            </w:r>
          </w:p>
        </w:tc>
        <w:tc>
          <w:tcPr>
            <w:tcW w:w="8122" w:type="dxa"/>
          </w:tcPr>
          <w:p w14:paraId="6218F8DC" w14:textId="77777777" w:rsidR="00D418C5" w:rsidRPr="00014368" w:rsidRDefault="00D418C5" w:rsidP="009F4F79">
            <w:pPr>
              <w:pStyle w:val="a5"/>
              <w:rPr>
                <w:rFonts w:ascii="Times New Roman" w:hAnsi="Times New Roman" w:cs="Times New Roman"/>
                <w:i/>
                <w:iCs/>
                <w:sz w:val="28"/>
                <w:szCs w:val="28"/>
              </w:rPr>
            </w:pPr>
            <w:r w:rsidRPr="00014368">
              <w:rPr>
                <w:rFonts w:ascii="Times New Roman" w:hAnsi="Times New Roman" w:cs="Times New Roman"/>
                <w:i/>
                <w:iCs/>
                <w:sz w:val="28"/>
                <w:szCs w:val="28"/>
              </w:rPr>
              <w:t>Наименование</w:t>
            </w:r>
          </w:p>
        </w:tc>
        <w:tc>
          <w:tcPr>
            <w:tcW w:w="992" w:type="dxa"/>
          </w:tcPr>
          <w:p w14:paraId="7310094E" w14:textId="77777777" w:rsidR="00D418C5" w:rsidRPr="00014368" w:rsidRDefault="00D418C5" w:rsidP="009F4F79">
            <w:pPr>
              <w:pStyle w:val="a5"/>
              <w:jc w:val="center"/>
              <w:rPr>
                <w:rFonts w:ascii="Times New Roman" w:hAnsi="Times New Roman" w:cs="Times New Roman"/>
                <w:i/>
                <w:iCs/>
                <w:sz w:val="28"/>
                <w:szCs w:val="28"/>
              </w:rPr>
            </w:pPr>
            <w:r w:rsidRPr="00014368">
              <w:rPr>
                <w:rFonts w:ascii="Times New Roman" w:hAnsi="Times New Roman" w:cs="Times New Roman"/>
                <w:i/>
                <w:iCs/>
                <w:sz w:val="28"/>
                <w:szCs w:val="28"/>
              </w:rPr>
              <w:t>стр.</w:t>
            </w:r>
          </w:p>
        </w:tc>
      </w:tr>
      <w:tr w:rsidR="00D418C5" w:rsidRPr="00014368" w14:paraId="0BCAAA17" w14:textId="77777777" w:rsidTr="009F4F79">
        <w:tc>
          <w:tcPr>
            <w:tcW w:w="950" w:type="dxa"/>
          </w:tcPr>
          <w:p w14:paraId="7E313205" w14:textId="77777777" w:rsidR="00D418C5" w:rsidRPr="00014368" w:rsidRDefault="00D418C5" w:rsidP="009F4F79">
            <w:pPr>
              <w:pStyle w:val="a5"/>
              <w:jc w:val="center"/>
              <w:rPr>
                <w:rFonts w:ascii="Times New Roman" w:hAnsi="Times New Roman" w:cs="Times New Roman"/>
                <w:i/>
                <w:iCs/>
                <w:sz w:val="28"/>
                <w:szCs w:val="28"/>
              </w:rPr>
            </w:pPr>
            <w:r w:rsidRPr="00014368">
              <w:rPr>
                <w:rFonts w:ascii="Times New Roman" w:hAnsi="Times New Roman" w:cs="Times New Roman"/>
                <w:i/>
                <w:iCs/>
                <w:sz w:val="28"/>
                <w:szCs w:val="28"/>
              </w:rPr>
              <w:t>1</w:t>
            </w:r>
          </w:p>
        </w:tc>
        <w:tc>
          <w:tcPr>
            <w:tcW w:w="8122" w:type="dxa"/>
          </w:tcPr>
          <w:p w14:paraId="4058E9A5" w14:textId="77777777" w:rsidR="00D418C5" w:rsidRPr="00014368" w:rsidRDefault="00D418C5" w:rsidP="009F4F79">
            <w:pPr>
              <w:pStyle w:val="a5"/>
              <w:rPr>
                <w:rFonts w:ascii="Times New Roman" w:hAnsi="Times New Roman" w:cs="Times New Roman"/>
                <w:i/>
                <w:iCs/>
                <w:sz w:val="28"/>
                <w:szCs w:val="28"/>
              </w:rPr>
            </w:pPr>
            <w:r w:rsidRPr="00014368">
              <w:rPr>
                <w:rFonts w:ascii="Times New Roman" w:hAnsi="Times New Roman" w:cs="Times New Roman"/>
                <w:i/>
                <w:iCs/>
                <w:sz w:val="28"/>
                <w:szCs w:val="28"/>
              </w:rPr>
              <w:t>Общие сведения</w:t>
            </w:r>
          </w:p>
        </w:tc>
        <w:tc>
          <w:tcPr>
            <w:tcW w:w="992" w:type="dxa"/>
          </w:tcPr>
          <w:p w14:paraId="2E083449" w14:textId="641B467E" w:rsidR="00D418C5" w:rsidRPr="00014368" w:rsidRDefault="00A86003" w:rsidP="009F4F79">
            <w:pPr>
              <w:pStyle w:val="a5"/>
              <w:jc w:val="center"/>
              <w:rPr>
                <w:rFonts w:ascii="Times New Roman" w:hAnsi="Times New Roman" w:cs="Times New Roman"/>
                <w:i/>
                <w:iCs/>
                <w:sz w:val="28"/>
                <w:szCs w:val="28"/>
              </w:rPr>
            </w:pPr>
            <w:r w:rsidRPr="00014368">
              <w:rPr>
                <w:rFonts w:ascii="Times New Roman" w:hAnsi="Times New Roman" w:cs="Times New Roman"/>
                <w:i/>
                <w:iCs/>
                <w:sz w:val="28"/>
                <w:szCs w:val="28"/>
              </w:rPr>
              <w:t>5</w:t>
            </w:r>
          </w:p>
        </w:tc>
      </w:tr>
      <w:tr w:rsidR="00D418C5" w:rsidRPr="00014368" w14:paraId="6CA3B7C6" w14:textId="77777777" w:rsidTr="009F4F79">
        <w:tc>
          <w:tcPr>
            <w:tcW w:w="950" w:type="dxa"/>
          </w:tcPr>
          <w:p w14:paraId="78EBF876" w14:textId="77777777" w:rsidR="00D418C5" w:rsidRPr="00014368" w:rsidRDefault="00D418C5" w:rsidP="009F4F79">
            <w:pPr>
              <w:pStyle w:val="a5"/>
              <w:jc w:val="center"/>
              <w:rPr>
                <w:rFonts w:ascii="Times New Roman" w:hAnsi="Times New Roman" w:cs="Times New Roman"/>
                <w:i/>
                <w:iCs/>
                <w:sz w:val="28"/>
                <w:szCs w:val="28"/>
              </w:rPr>
            </w:pPr>
            <w:r w:rsidRPr="00014368">
              <w:rPr>
                <w:rFonts w:ascii="Times New Roman" w:hAnsi="Times New Roman" w:cs="Times New Roman"/>
                <w:i/>
                <w:iCs/>
                <w:sz w:val="28"/>
                <w:szCs w:val="28"/>
              </w:rPr>
              <w:t>2</w:t>
            </w:r>
          </w:p>
        </w:tc>
        <w:tc>
          <w:tcPr>
            <w:tcW w:w="8122" w:type="dxa"/>
          </w:tcPr>
          <w:p w14:paraId="0FA7CB58" w14:textId="77777777" w:rsidR="00D418C5" w:rsidRPr="00014368" w:rsidRDefault="00D418C5" w:rsidP="009F4F79">
            <w:pPr>
              <w:pStyle w:val="a5"/>
              <w:rPr>
                <w:rFonts w:ascii="Times New Roman" w:hAnsi="Times New Roman" w:cs="Times New Roman"/>
                <w:i/>
                <w:iCs/>
                <w:sz w:val="28"/>
                <w:szCs w:val="28"/>
              </w:rPr>
            </w:pPr>
            <w:r w:rsidRPr="00014368">
              <w:rPr>
                <w:rFonts w:ascii="Times New Roman" w:hAnsi="Times New Roman" w:cs="Times New Roman"/>
                <w:i/>
                <w:iCs/>
                <w:sz w:val="28"/>
                <w:szCs w:val="28"/>
              </w:rPr>
              <w:t>Сведения о зонах с особыми условиями использования территории</w:t>
            </w:r>
          </w:p>
        </w:tc>
        <w:tc>
          <w:tcPr>
            <w:tcW w:w="992" w:type="dxa"/>
          </w:tcPr>
          <w:p w14:paraId="3330A7D7" w14:textId="6475ED9D" w:rsidR="00D418C5" w:rsidRPr="00014368" w:rsidRDefault="00D90F17" w:rsidP="009F4F79">
            <w:pPr>
              <w:pStyle w:val="a5"/>
              <w:jc w:val="center"/>
              <w:rPr>
                <w:rFonts w:ascii="Times New Roman" w:hAnsi="Times New Roman" w:cs="Times New Roman"/>
                <w:i/>
                <w:iCs/>
                <w:sz w:val="28"/>
                <w:szCs w:val="28"/>
              </w:rPr>
            </w:pPr>
            <w:r>
              <w:rPr>
                <w:rFonts w:ascii="Times New Roman" w:hAnsi="Times New Roman" w:cs="Times New Roman"/>
                <w:i/>
                <w:iCs/>
                <w:sz w:val="28"/>
                <w:szCs w:val="28"/>
              </w:rPr>
              <w:t>7</w:t>
            </w:r>
          </w:p>
        </w:tc>
      </w:tr>
    </w:tbl>
    <w:p w14:paraId="5FCE0A82" w14:textId="77777777" w:rsidR="00D418C5" w:rsidRPr="00014368" w:rsidRDefault="00D418C5" w:rsidP="00D418C5">
      <w:pPr>
        <w:pStyle w:val="a5"/>
        <w:jc w:val="center"/>
        <w:rPr>
          <w:rFonts w:ascii="Times New Roman" w:hAnsi="Times New Roman" w:cs="Times New Roman"/>
          <w:i/>
          <w:iCs/>
          <w:sz w:val="28"/>
          <w:szCs w:val="28"/>
        </w:rPr>
      </w:pPr>
    </w:p>
    <w:p w14:paraId="7E76067F" w14:textId="77777777" w:rsidR="00D418C5" w:rsidRPr="00014368" w:rsidRDefault="00D418C5" w:rsidP="00D418C5">
      <w:pPr>
        <w:spacing w:line="317" w:lineRule="exact"/>
        <w:ind w:left="320" w:right="300" w:firstLine="560"/>
        <w:rPr>
          <w:i/>
          <w:iCs/>
        </w:rPr>
      </w:pPr>
    </w:p>
    <w:p w14:paraId="10E43E36" w14:textId="77777777" w:rsidR="00D418C5" w:rsidRPr="00014368" w:rsidRDefault="00D418C5" w:rsidP="00D418C5">
      <w:pPr>
        <w:pStyle w:val="a5"/>
        <w:rPr>
          <w:rFonts w:ascii="Times New Roman" w:hAnsi="Times New Roman" w:cs="Times New Roman"/>
          <w:i/>
          <w:iCs/>
        </w:rPr>
      </w:pPr>
    </w:p>
    <w:p w14:paraId="1F334BB3" w14:textId="77777777" w:rsidR="00D418C5" w:rsidRPr="00014368" w:rsidRDefault="00D418C5" w:rsidP="00D418C5">
      <w:pPr>
        <w:pStyle w:val="a5"/>
        <w:rPr>
          <w:rFonts w:ascii="Times New Roman" w:hAnsi="Times New Roman" w:cs="Times New Roman"/>
          <w:i/>
          <w:iCs/>
        </w:rPr>
      </w:pPr>
    </w:p>
    <w:p w14:paraId="0DEBE0B5" w14:textId="77777777" w:rsidR="00D418C5" w:rsidRPr="00014368" w:rsidRDefault="00D418C5" w:rsidP="00D418C5">
      <w:pPr>
        <w:pStyle w:val="a5"/>
        <w:rPr>
          <w:rFonts w:ascii="Times New Roman" w:hAnsi="Times New Roman" w:cs="Times New Roman"/>
          <w:i/>
          <w:iCs/>
        </w:rPr>
      </w:pPr>
    </w:p>
    <w:p w14:paraId="2D182897" w14:textId="77777777" w:rsidR="00D418C5" w:rsidRPr="00014368" w:rsidRDefault="00D418C5" w:rsidP="00D418C5">
      <w:pPr>
        <w:pStyle w:val="a5"/>
        <w:rPr>
          <w:rFonts w:ascii="Times New Roman" w:hAnsi="Times New Roman" w:cs="Times New Roman"/>
          <w:i/>
          <w:iCs/>
        </w:rPr>
      </w:pPr>
    </w:p>
    <w:p w14:paraId="12DA0279" w14:textId="77777777" w:rsidR="00D418C5" w:rsidRPr="00014368" w:rsidRDefault="00D418C5" w:rsidP="00D418C5">
      <w:pPr>
        <w:pStyle w:val="a5"/>
        <w:rPr>
          <w:rFonts w:ascii="Times New Roman" w:hAnsi="Times New Roman" w:cs="Times New Roman"/>
          <w:i/>
          <w:iCs/>
        </w:rPr>
      </w:pPr>
    </w:p>
    <w:p w14:paraId="509D98B9" w14:textId="77777777" w:rsidR="00D418C5" w:rsidRPr="00014368" w:rsidRDefault="00D418C5" w:rsidP="00D418C5">
      <w:pPr>
        <w:pStyle w:val="a5"/>
        <w:rPr>
          <w:rFonts w:ascii="Times New Roman" w:hAnsi="Times New Roman" w:cs="Times New Roman"/>
          <w:i/>
          <w:iCs/>
        </w:rPr>
      </w:pPr>
    </w:p>
    <w:p w14:paraId="48F8D6F6" w14:textId="77777777" w:rsidR="00D418C5" w:rsidRPr="00014368" w:rsidRDefault="00D418C5" w:rsidP="00D418C5">
      <w:pPr>
        <w:pStyle w:val="a5"/>
        <w:rPr>
          <w:rFonts w:ascii="Times New Roman" w:hAnsi="Times New Roman" w:cs="Times New Roman"/>
          <w:i/>
          <w:iCs/>
        </w:rPr>
      </w:pPr>
    </w:p>
    <w:p w14:paraId="0D5B6879" w14:textId="77777777" w:rsidR="00D418C5" w:rsidRPr="00014368" w:rsidRDefault="00D418C5" w:rsidP="00D418C5">
      <w:pPr>
        <w:numPr>
          <w:ilvl w:val="0"/>
          <w:numId w:val="1"/>
        </w:numPr>
        <w:tabs>
          <w:tab w:val="left" w:pos="814"/>
          <w:tab w:val="left" w:leader="dot" w:pos="9580"/>
        </w:tabs>
        <w:spacing w:line="220" w:lineRule="exact"/>
        <w:ind w:left="460"/>
        <w:jc w:val="both"/>
        <w:rPr>
          <w:i/>
          <w:iCs/>
        </w:rPr>
        <w:sectPr w:rsidR="00D418C5" w:rsidRPr="00014368" w:rsidSect="00266FD1">
          <w:footerReference w:type="default" r:id="rId8"/>
          <w:pgSz w:w="11900" w:h="16840"/>
          <w:pgMar w:top="851" w:right="417" w:bottom="1094" w:left="1249" w:header="0" w:footer="147" w:gutter="0"/>
          <w:pgBorders w:offsetFrom="page">
            <w:top w:val="single" w:sz="12" w:space="20" w:color="auto"/>
            <w:left w:val="single" w:sz="12" w:space="31" w:color="auto"/>
            <w:bottom w:val="single" w:sz="12" w:space="20" w:color="auto"/>
            <w:right w:val="single" w:sz="12" w:space="20" w:color="auto"/>
          </w:pgBorders>
          <w:pgNumType w:start="1"/>
          <w:cols w:space="720"/>
          <w:noEndnote/>
          <w:docGrid w:linePitch="360"/>
        </w:sectPr>
      </w:pPr>
    </w:p>
    <w:p w14:paraId="06C399EA" w14:textId="77777777" w:rsidR="00D418C5" w:rsidRPr="00014368" w:rsidRDefault="00D418C5" w:rsidP="00D418C5">
      <w:pPr>
        <w:spacing w:line="240" w:lineRule="exact"/>
        <w:rPr>
          <w:i/>
          <w:iCs/>
          <w:sz w:val="19"/>
          <w:szCs w:val="19"/>
        </w:rPr>
      </w:pPr>
    </w:p>
    <w:p w14:paraId="18F46314" w14:textId="77777777" w:rsidR="00D418C5" w:rsidRPr="00014368" w:rsidRDefault="00D418C5" w:rsidP="00D418C5">
      <w:pPr>
        <w:spacing w:before="35" w:after="35" w:line="240" w:lineRule="exact"/>
        <w:rPr>
          <w:i/>
          <w:iCs/>
          <w:sz w:val="19"/>
          <w:szCs w:val="19"/>
        </w:rPr>
      </w:pPr>
    </w:p>
    <w:p w14:paraId="7289AB2A" w14:textId="77777777" w:rsidR="00D418C5" w:rsidRPr="00014368" w:rsidRDefault="00D418C5" w:rsidP="00D418C5">
      <w:pPr>
        <w:rPr>
          <w:i/>
          <w:iCs/>
          <w:sz w:val="2"/>
          <w:szCs w:val="2"/>
        </w:rPr>
        <w:sectPr w:rsidR="00D418C5" w:rsidRPr="00014368" w:rsidSect="003D353D">
          <w:pgSz w:w="11900" w:h="16840"/>
          <w:pgMar w:top="102" w:right="0" w:bottom="899" w:left="0" w:header="0" w:footer="3" w:gutter="0"/>
          <w:pgBorders w:offsetFrom="page">
            <w:top w:val="single" w:sz="12" w:space="20" w:color="auto"/>
            <w:left w:val="single" w:sz="12" w:space="31" w:color="auto"/>
            <w:bottom w:val="single" w:sz="12" w:space="20" w:color="auto"/>
            <w:right w:val="single" w:sz="12" w:space="20" w:color="auto"/>
          </w:pgBorders>
          <w:cols w:space="720"/>
          <w:noEndnote/>
          <w:docGrid w:linePitch="360"/>
        </w:sectPr>
      </w:pPr>
    </w:p>
    <w:p w14:paraId="26784D3D" w14:textId="77777777" w:rsidR="00D418C5" w:rsidRPr="00014368" w:rsidRDefault="00D418C5" w:rsidP="00D418C5">
      <w:pPr>
        <w:pStyle w:val="a5"/>
        <w:ind w:firstLine="851"/>
        <w:jc w:val="center"/>
        <w:rPr>
          <w:rFonts w:ascii="Times New Roman" w:hAnsi="Times New Roman" w:cs="Times New Roman"/>
          <w:b/>
          <w:i/>
          <w:iCs/>
          <w:sz w:val="32"/>
          <w:szCs w:val="32"/>
        </w:rPr>
      </w:pPr>
      <w:bookmarkStart w:id="0" w:name="bookmark1"/>
      <w:r w:rsidRPr="00014368">
        <w:rPr>
          <w:rFonts w:ascii="Times New Roman" w:hAnsi="Times New Roman" w:cs="Times New Roman"/>
          <w:b/>
          <w:i/>
          <w:iCs/>
          <w:sz w:val="32"/>
          <w:szCs w:val="32"/>
        </w:rPr>
        <w:t>1. Общие сведения</w:t>
      </w:r>
      <w:bookmarkEnd w:id="0"/>
    </w:p>
    <w:p w14:paraId="7037F50C" w14:textId="77777777" w:rsidR="00D418C5" w:rsidRPr="00014368" w:rsidRDefault="00D418C5" w:rsidP="00D418C5">
      <w:pPr>
        <w:pStyle w:val="a5"/>
        <w:ind w:firstLine="851"/>
        <w:jc w:val="center"/>
        <w:rPr>
          <w:rFonts w:ascii="Times New Roman" w:hAnsi="Times New Roman" w:cs="Times New Roman"/>
          <w:b/>
          <w:i/>
          <w:iCs/>
          <w:sz w:val="32"/>
          <w:szCs w:val="32"/>
        </w:rPr>
      </w:pPr>
    </w:p>
    <w:p w14:paraId="5815059F" w14:textId="67E58087" w:rsidR="00166D6F" w:rsidRPr="006C4995" w:rsidRDefault="003F0CD5" w:rsidP="00166D6F">
      <w:pPr>
        <w:pStyle w:val="a5"/>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Территория проектирования находится </w:t>
      </w:r>
      <w:r w:rsidR="00524681" w:rsidRPr="006C4995">
        <w:rPr>
          <w:rFonts w:ascii="Times New Roman" w:hAnsi="Times New Roman" w:cs="Times New Roman"/>
          <w:i/>
          <w:iCs/>
          <w:sz w:val="28"/>
          <w:szCs w:val="28"/>
        </w:rPr>
        <w:t xml:space="preserve">на территории городского округа </w:t>
      </w:r>
      <w:r w:rsidR="00524681">
        <w:rPr>
          <w:rFonts w:ascii="Times New Roman" w:hAnsi="Times New Roman" w:cs="Times New Roman"/>
          <w:i/>
          <w:iCs/>
          <w:sz w:val="28"/>
          <w:szCs w:val="28"/>
        </w:rPr>
        <w:t>Октябрьск</w:t>
      </w:r>
      <w:r w:rsidR="00524681" w:rsidRPr="006C4995">
        <w:rPr>
          <w:rFonts w:ascii="Times New Roman" w:hAnsi="Times New Roman" w:cs="Times New Roman"/>
          <w:i/>
          <w:iCs/>
          <w:sz w:val="28"/>
          <w:szCs w:val="28"/>
        </w:rPr>
        <w:t xml:space="preserve">, в </w:t>
      </w:r>
      <w:r w:rsidR="00524681">
        <w:rPr>
          <w:rFonts w:ascii="Times New Roman" w:hAnsi="Times New Roman" w:cs="Times New Roman"/>
          <w:i/>
          <w:iCs/>
          <w:sz w:val="28"/>
          <w:szCs w:val="28"/>
        </w:rPr>
        <w:t>восточной</w:t>
      </w:r>
      <w:r w:rsidR="00524681" w:rsidRPr="006C4995">
        <w:rPr>
          <w:rFonts w:ascii="Times New Roman" w:hAnsi="Times New Roman" w:cs="Times New Roman"/>
          <w:i/>
          <w:iCs/>
          <w:sz w:val="28"/>
          <w:szCs w:val="28"/>
        </w:rPr>
        <w:t xml:space="preserve"> части города, в квартале застройки</w:t>
      </w:r>
      <w:r w:rsidR="00524681">
        <w:rPr>
          <w:rFonts w:ascii="Times New Roman" w:hAnsi="Times New Roman" w:cs="Times New Roman"/>
          <w:i/>
          <w:iCs/>
          <w:sz w:val="28"/>
          <w:szCs w:val="28"/>
        </w:rPr>
        <w:t xml:space="preserve"> производственными объектами, объектами транспортной и инженерной инфраструктур</w:t>
      </w:r>
      <w:r w:rsidR="00524681" w:rsidRPr="006C4995">
        <w:rPr>
          <w:rFonts w:ascii="Times New Roman" w:hAnsi="Times New Roman" w:cs="Times New Roman"/>
          <w:i/>
          <w:iCs/>
          <w:sz w:val="28"/>
          <w:szCs w:val="28"/>
        </w:rPr>
        <w:t xml:space="preserve">. </w:t>
      </w:r>
      <w:r w:rsidR="00524681">
        <w:rPr>
          <w:rFonts w:ascii="Times New Roman" w:hAnsi="Times New Roman" w:cs="Times New Roman"/>
          <w:i/>
          <w:iCs/>
          <w:sz w:val="28"/>
          <w:szCs w:val="28"/>
        </w:rPr>
        <w:t>Расположена</w:t>
      </w:r>
      <w:r w:rsidR="00524681" w:rsidRPr="006C4995">
        <w:rPr>
          <w:rFonts w:ascii="Times New Roman" w:hAnsi="Times New Roman" w:cs="Times New Roman"/>
          <w:i/>
          <w:iCs/>
          <w:sz w:val="28"/>
          <w:szCs w:val="28"/>
        </w:rPr>
        <w:t xml:space="preserve"> в кадастров</w:t>
      </w:r>
      <w:r w:rsidR="00524681">
        <w:rPr>
          <w:rFonts w:ascii="Times New Roman" w:hAnsi="Times New Roman" w:cs="Times New Roman"/>
          <w:i/>
          <w:iCs/>
          <w:sz w:val="28"/>
          <w:szCs w:val="28"/>
        </w:rPr>
        <w:t>ых</w:t>
      </w:r>
      <w:r w:rsidR="00524681" w:rsidRPr="006C4995">
        <w:rPr>
          <w:rFonts w:ascii="Times New Roman" w:hAnsi="Times New Roman" w:cs="Times New Roman"/>
          <w:i/>
          <w:iCs/>
          <w:sz w:val="28"/>
          <w:szCs w:val="28"/>
        </w:rPr>
        <w:t xml:space="preserve"> квартал</w:t>
      </w:r>
      <w:r w:rsidR="00524681">
        <w:rPr>
          <w:rFonts w:ascii="Times New Roman" w:hAnsi="Times New Roman" w:cs="Times New Roman"/>
          <w:i/>
          <w:iCs/>
          <w:sz w:val="28"/>
          <w:szCs w:val="28"/>
        </w:rPr>
        <w:t>ах</w:t>
      </w:r>
      <w:r w:rsidR="00524681" w:rsidRPr="006C4995">
        <w:rPr>
          <w:rFonts w:ascii="Times New Roman" w:hAnsi="Times New Roman" w:cs="Times New Roman"/>
          <w:i/>
          <w:iCs/>
          <w:sz w:val="28"/>
          <w:szCs w:val="28"/>
        </w:rPr>
        <w:t xml:space="preserve"> </w:t>
      </w:r>
      <w:r w:rsidR="00524681" w:rsidRPr="005C31E4">
        <w:rPr>
          <w:rFonts w:ascii="Times New Roman" w:hAnsi="Times New Roman" w:cs="Times New Roman"/>
          <w:i/>
          <w:iCs/>
          <w:sz w:val="28"/>
          <w:szCs w:val="28"/>
        </w:rPr>
        <w:t>63:</w:t>
      </w:r>
      <w:r w:rsidR="00524681">
        <w:rPr>
          <w:rFonts w:ascii="Times New Roman" w:hAnsi="Times New Roman" w:cs="Times New Roman"/>
          <w:i/>
          <w:iCs/>
          <w:sz w:val="28"/>
          <w:szCs w:val="28"/>
        </w:rPr>
        <w:t>33</w:t>
      </w:r>
      <w:r w:rsidR="00524681" w:rsidRPr="005C31E4">
        <w:rPr>
          <w:rFonts w:ascii="Times New Roman" w:hAnsi="Times New Roman" w:cs="Times New Roman"/>
          <w:i/>
          <w:iCs/>
          <w:sz w:val="28"/>
          <w:szCs w:val="28"/>
        </w:rPr>
        <w:t>:</w:t>
      </w:r>
      <w:r w:rsidR="00524681">
        <w:rPr>
          <w:rFonts w:ascii="Times New Roman" w:hAnsi="Times New Roman" w:cs="Times New Roman"/>
          <w:i/>
          <w:iCs/>
          <w:sz w:val="28"/>
          <w:szCs w:val="28"/>
        </w:rPr>
        <w:t>1004001</w:t>
      </w:r>
      <w:r w:rsidR="00524681" w:rsidRPr="005C31E4">
        <w:rPr>
          <w:rFonts w:ascii="Times New Roman" w:hAnsi="Times New Roman" w:cs="Times New Roman"/>
          <w:i/>
          <w:iCs/>
          <w:sz w:val="28"/>
          <w:szCs w:val="28"/>
        </w:rPr>
        <w:t>, 63:05:01</w:t>
      </w:r>
      <w:r w:rsidR="00524681">
        <w:rPr>
          <w:rFonts w:ascii="Times New Roman" w:hAnsi="Times New Roman" w:cs="Times New Roman"/>
          <w:i/>
          <w:iCs/>
          <w:sz w:val="28"/>
          <w:szCs w:val="28"/>
        </w:rPr>
        <w:t>06011, в районе улиц Луговая, Плодовая</w:t>
      </w:r>
      <w:r w:rsidR="00524681" w:rsidRPr="006C4995">
        <w:rPr>
          <w:rFonts w:ascii="Times New Roman" w:hAnsi="Times New Roman" w:cs="Times New Roman"/>
          <w:i/>
          <w:iCs/>
          <w:sz w:val="28"/>
          <w:szCs w:val="28"/>
        </w:rPr>
        <w:t>.</w:t>
      </w:r>
    </w:p>
    <w:p w14:paraId="452DD4E8" w14:textId="41D78814" w:rsidR="003F0CD5" w:rsidRPr="006C4995" w:rsidRDefault="003F0CD5" w:rsidP="003F0CD5">
      <w:pPr>
        <w:pStyle w:val="a5"/>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Рассматриваемая территория имеет сложившуюся застройку. На ней расположены объекты</w:t>
      </w:r>
      <w:r>
        <w:rPr>
          <w:rFonts w:ascii="Times New Roman" w:hAnsi="Times New Roman" w:cs="Times New Roman"/>
          <w:i/>
          <w:iCs/>
          <w:sz w:val="28"/>
          <w:szCs w:val="28"/>
        </w:rPr>
        <w:t xml:space="preserve"> </w:t>
      </w:r>
      <w:r w:rsidRPr="006C4995">
        <w:rPr>
          <w:rFonts w:ascii="Times New Roman" w:hAnsi="Times New Roman" w:cs="Times New Roman"/>
          <w:i/>
          <w:iCs/>
          <w:sz w:val="28"/>
          <w:szCs w:val="28"/>
        </w:rPr>
        <w:t>производственной инфраструктуры и обслуживающие объекты инженерной</w:t>
      </w:r>
      <w:r>
        <w:rPr>
          <w:rFonts w:ascii="Times New Roman" w:hAnsi="Times New Roman" w:cs="Times New Roman"/>
          <w:i/>
          <w:iCs/>
          <w:sz w:val="28"/>
          <w:szCs w:val="28"/>
        </w:rPr>
        <w:t xml:space="preserve"> и транспортной</w:t>
      </w:r>
      <w:r w:rsidRPr="006C4995">
        <w:rPr>
          <w:rFonts w:ascii="Times New Roman" w:hAnsi="Times New Roman" w:cs="Times New Roman"/>
          <w:i/>
          <w:iCs/>
          <w:sz w:val="28"/>
          <w:szCs w:val="28"/>
        </w:rPr>
        <w:t xml:space="preserve"> инфраструктуры.</w:t>
      </w:r>
    </w:p>
    <w:p w14:paraId="42D2CC2E" w14:textId="2AE71C69" w:rsidR="003F0CD5" w:rsidRPr="006C4995" w:rsidRDefault="00524681" w:rsidP="003F0CD5">
      <w:pPr>
        <w:pStyle w:val="a5"/>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Территория ограничена с</w:t>
      </w:r>
      <w:r>
        <w:rPr>
          <w:rFonts w:ascii="Times New Roman" w:hAnsi="Times New Roman" w:cs="Times New Roman"/>
          <w:i/>
          <w:iCs/>
          <w:sz w:val="28"/>
          <w:szCs w:val="28"/>
        </w:rPr>
        <w:t xml:space="preserve"> запада и</w:t>
      </w:r>
      <w:r w:rsidRPr="006C4995">
        <w:rPr>
          <w:rFonts w:ascii="Times New Roman" w:hAnsi="Times New Roman" w:cs="Times New Roman"/>
          <w:i/>
          <w:iCs/>
          <w:sz w:val="28"/>
          <w:szCs w:val="28"/>
        </w:rPr>
        <w:t xml:space="preserve"> севера – </w:t>
      </w:r>
      <w:r>
        <w:rPr>
          <w:rFonts w:ascii="Times New Roman" w:hAnsi="Times New Roman" w:cs="Times New Roman"/>
          <w:i/>
          <w:iCs/>
          <w:sz w:val="28"/>
          <w:szCs w:val="28"/>
        </w:rPr>
        <w:t>территорией общего пользования</w:t>
      </w:r>
      <w:r w:rsidRPr="006C4995">
        <w:rPr>
          <w:rFonts w:ascii="Times New Roman" w:hAnsi="Times New Roman" w:cs="Times New Roman"/>
          <w:i/>
          <w:iCs/>
          <w:sz w:val="28"/>
          <w:szCs w:val="28"/>
        </w:rPr>
        <w:t xml:space="preserve">, с востока – </w:t>
      </w:r>
      <w:proofErr w:type="spellStart"/>
      <w:r>
        <w:rPr>
          <w:rFonts w:ascii="Times New Roman" w:hAnsi="Times New Roman" w:cs="Times New Roman"/>
          <w:i/>
          <w:iCs/>
          <w:sz w:val="28"/>
          <w:szCs w:val="28"/>
        </w:rPr>
        <w:t>ул.Пионерская</w:t>
      </w:r>
      <w:proofErr w:type="spellEnd"/>
      <w:r w:rsidRPr="006C4995">
        <w:rPr>
          <w:rFonts w:ascii="Times New Roman" w:hAnsi="Times New Roman" w:cs="Times New Roman"/>
          <w:i/>
          <w:iCs/>
          <w:sz w:val="28"/>
          <w:szCs w:val="28"/>
        </w:rPr>
        <w:t xml:space="preserve">, с юга – </w:t>
      </w:r>
      <w:proofErr w:type="spellStart"/>
      <w:r>
        <w:rPr>
          <w:rFonts w:ascii="Times New Roman" w:hAnsi="Times New Roman" w:cs="Times New Roman"/>
          <w:i/>
          <w:iCs/>
          <w:sz w:val="28"/>
          <w:szCs w:val="28"/>
        </w:rPr>
        <w:t>ул.Луговая</w:t>
      </w:r>
      <w:proofErr w:type="spellEnd"/>
      <w:r w:rsidRPr="006C4995">
        <w:rPr>
          <w:rFonts w:ascii="Times New Roman" w:hAnsi="Times New Roman" w:cs="Times New Roman"/>
          <w:i/>
          <w:iCs/>
          <w:sz w:val="28"/>
          <w:szCs w:val="28"/>
        </w:rPr>
        <w:t xml:space="preserve">. </w:t>
      </w:r>
      <w:r>
        <w:rPr>
          <w:rFonts w:ascii="Times New Roman" w:hAnsi="Times New Roman" w:cs="Times New Roman"/>
          <w:i/>
          <w:iCs/>
          <w:sz w:val="28"/>
          <w:szCs w:val="28"/>
        </w:rPr>
        <w:t xml:space="preserve">Граница проектирования определена с учетом сведений о границах земельных участков, исключая пересечения границы проектируемой территории с границами земельных участков. </w:t>
      </w:r>
      <w:r w:rsidRPr="006C4995">
        <w:rPr>
          <w:rFonts w:ascii="Times New Roman" w:hAnsi="Times New Roman" w:cs="Times New Roman"/>
          <w:i/>
          <w:iCs/>
          <w:sz w:val="28"/>
          <w:szCs w:val="28"/>
        </w:rPr>
        <w:t xml:space="preserve">Площадь в границах проектирования составляет </w:t>
      </w:r>
      <w:r>
        <w:rPr>
          <w:rFonts w:ascii="Times New Roman" w:hAnsi="Times New Roman" w:cs="Times New Roman"/>
          <w:i/>
          <w:iCs/>
          <w:sz w:val="28"/>
          <w:szCs w:val="28"/>
        </w:rPr>
        <w:t>3,6</w:t>
      </w:r>
      <w:r w:rsidRPr="006C4995">
        <w:rPr>
          <w:rFonts w:ascii="Times New Roman" w:hAnsi="Times New Roman" w:cs="Times New Roman"/>
          <w:i/>
          <w:iCs/>
          <w:sz w:val="28"/>
          <w:szCs w:val="28"/>
        </w:rPr>
        <w:t xml:space="preserve"> га (</w:t>
      </w:r>
      <w:r>
        <w:rPr>
          <w:rFonts w:ascii="Times New Roman" w:hAnsi="Times New Roman" w:cs="Times New Roman"/>
          <w:i/>
          <w:iCs/>
          <w:sz w:val="28"/>
          <w:szCs w:val="28"/>
        </w:rPr>
        <w:t>35799,5</w:t>
      </w:r>
      <w:r w:rsidRPr="006C4995">
        <w:rPr>
          <w:rFonts w:ascii="Times New Roman" w:hAnsi="Times New Roman" w:cs="Times New Roman"/>
          <w:i/>
          <w:iCs/>
          <w:sz w:val="28"/>
          <w:szCs w:val="28"/>
        </w:rPr>
        <w:t xml:space="preserve"> м</w:t>
      </w:r>
      <w:r w:rsidRPr="006C4995">
        <w:rPr>
          <w:rFonts w:ascii="Times New Roman" w:hAnsi="Times New Roman" w:cs="Times New Roman"/>
          <w:i/>
          <w:iCs/>
          <w:sz w:val="28"/>
          <w:szCs w:val="28"/>
          <w:vertAlign w:val="superscript"/>
        </w:rPr>
        <w:t>2</w:t>
      </w:r>
      <w:r w:rsidRPr="006C4995">
        <w:rPr>
          <w:rFonts w:ascii="Times New Roman" w:hAnsi="Times New Roman" w:cs="Times New Roman"/>
          <w:i/>
          <w:iCs/>
          <w:sz w:val="28"/>
          <w:szCs w:val="28"/>
        </w:rPr>
        <w:t>).</w:t>
      </w:r>
    </w:p>
    <w:p w14:paraId="7610161A" w14:textId="77F6DE44" w:rsidR="00D418C5" w:rsidRPr="00014368" w:rsidRDefault="00D418C5" w:rsidP="00014368">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Перечень существующих земельных участков, поставленных на кадастровый учет, составлен на основании данных Единого государственного реестра недвижимости (далее - ЕГРН), актуальных на момент разработки документации по планировке, и представлен в таблице 1.</w:t>
      </w:r>
    </w:p>
    <w:p w14:paraId="622CD483" w14:textId="77777777" w:rsidR="00F62026" w:rsidRPr="00014368" w:rsidRDefault="00F62026" w:rsidP="00F62026">
      <w:pPr>
        <w:pStyle w:val="a5"/>
        <w:ind w:firstLine="851"/>
        <w:jc w:val="both"/>
        <w:rPr>
          <w:rFonts w:ascii="Times New Roman" w:hAnsi="Times New Roman" w:cs="Times New Roman"/>
          <w:i/>
          <w:iCs/>
          <w:sz w:val="28"/>
          <w:szCs w:val="28"/>
        </w:rPr>
      </w:pPr>
      <w:bookmarkStart w:id="1" w:name="bookmark3"/>
    </w:p>
    <w:p w14:paraId="6CE1832C" w14:textId="77777777" w:rsidR="00F62026" w:rsidRPr="00014368" w:rsidRDefault="00F62026" w:rsidP="00F62026">
      <w:pPr>
        <w:pStyle w:val="a4"/>
        <w:shd w:val="clear" w:color="auto" w:fill="auto"/>
        <w:spacing w:line="230" w:lineRule="exact"/>
      </w:pPr>
      <w:r w:rsidRPr="00014368">
        <w:t>Таблица 1 - Перечень существующих земельных участков</w:t>
      </w:r>
    </w:p>
    <w:tbl>
      <w:tblPr>
        <w:tblOverlap w:val="never"/>
        <w:tblW w:w="9716" w:type="dxa"/>
        <w:jc w:val="center"/>
        <w:tblLayout w:type="fixed"/>
        <w:tblCellMar>
          <w:left w:w="10" w:type="dxa"/>
          <w:right w:w="10" w:type="dxa"/>
        </w:tblCellMar>
        <w:tblLook w:val="0000" w:firstRow="0" w:lastRow="0" w:firstColumn="0" w:lastColumn="0" w:noHBand="0" w:noVBand="0"/>
      </w:tblPr>
      <w:tblGrid>
        <w:gridCol w:w="1947"/>
        <w:gridCol w:w="2472"/>
        <w:gridCol w:w="2256"/>
        <w:gridCol w:w="1858"/>
        <w:gridCol w:w="1183"/>
      </w:tblGrid>
      <w:tr w:rsidR="00F62026" w:rsidRPr="00014368" w14:paraId="3FBB14BF" w14:textId="77777777" w:rsidTr="006D54E2">
        <w:trPr>
          <w:trHeight w:hRule="exact" w:val="998"/>
          <w:jc w:val="center"/>
        </w:trPr>
        <w:tc>
          <w:tcPr>
            <w:tcW w:w="1947" w:type="dxa"/>
            <w:tcBorders>
              <w:top w:val="single" w:sz="4" w:space="0" w:color="auto"/>
              <w:left w:val="single" w:sz="4" w:space="0" w:color="auto"/>
            </w:tcBorders>
            <w:shd w:val="clear" w:color="auto" w:fill="FFFFFF"/>
            <w:vAlign w:val="center"/>
          </w:tcPr>
          <w:p w14:paraId="22722A2B" w14:textId="77777777" w:rsidR="00F62026" w:rsidRPr="00014368" w:rsidRDefault="00F62026" w:rsidP="008551A8">
            <w:pPr>
              <w:pStyle w:val="a5"/>
              <w:rPr>
                <w:rFonts w:ascii="Times New Roman" w:hAnsi="Times New Roman" w:cs="Times New Roman"/>
                <w:i/>
                <w:iCs/>
                <w:sz w:val="22"/>
                <w:szCs w:val="22"/>
              </w:rPr>
            </w:pPr>
            <w:r w:rsidRPr="00014368">
              <w:rPr>
                <w:rStyle w:val="20"/>
                <w:rFonts w:eastAsia="Microsoft Sans Serif"/>
                <w:i/>
                <w:iCs/>
              </w:rPr>
              <w:t>Кадастровый</w:t>
            </w:r>
          </w:p>
          <w:p w14:paraId="10C87EC7" w14:textId="77777777" w:rsidR="00F62026" w:rsidRPr="00014368" w:rsidRDefault="00F62026" w:rsidP="008551A8">
            <w:pPr>
              <w:pStyle w:val="a5"/>
              <w:rPr>
                <w:rFonts w:ascii="Times New Roman" w:hAnsi="Times New Roman" w:cs="Times New Roman"/>
                <w:i/>
                <w:iCs/>
                <w:sz w:val="22"/>
                <w:szCs w:val="22"/>
              </w:rPr>
            </w:pPr>
            <w:r w:rsidRPr="00014368">
              <w:rPr>
                <w:rStyle w:val="20"/>
                <w:rFonts w:eastAsia="Microsoft Sans Serif"/>
                <w:i/>
                <w:iCs/>
              </w:rPr>
              <w:t>номер</w:t>
            </w:r>
          </w:p>
        </w:tc>
        <w:tc>
          <w:tcPr>
            <w:tcW w:w="2472" w:type="dxa"/>
            <w:tcBorders>
              <w:top w:val="single" w:sz="4" w:space="0" w:color="auto"/>
              <w:left w:val="single" w:sz="4" w:space="0" w:color="auto"/>
            </w:tcBorders>
            <w:shd w:val="clear" w:color="auto" w:fill="FFFFFF"/>
            <w:vAlign w:val="center"/>
          </w:tcPr>
          <w:p w14:paraId="76B452E2" w14:textId="77777777" w:rsidR="00F62026" w:rsidRPr="00014368" w:rsidRDefault="00F62026" w:rsidP="008551A8">
            <w:pPr>
              <w:pStyle w:val="a5"/>
              <w:rPr>
                <w:rFonts w:ascii="Times New Roman" w:hAnsi="Times New Roman" w:cs="Times New Roman"/>
                <w:i/>
                <w:iCs/>
                <w:sz w:val="22"/>
                <w:szCs w:val="22"/>
              </w:rPr>
            </w:pPr>
            <w:r w:rsidRPr="00014368">
              <w:rPr>
                <w:rStyle w:val="20"/>
                <w:rFonts w:eastAsia="Microsoft Sans Serif"/>
                <w:i/>
                <w:iCs/>
              </w:rPr>
              <w:t>Адрес расположения</w:t>
            </w:r>
          </w:p>
        </w:tc>
        <w:tc>
          <w:tcPr>
            <w:tcW w:w="2256" w:type="dxa"/>
            <w:tcBorders>
              <w:top w:val="single" w:sz="4" w:space="0" w:color="auto"/>
              <w:left w:val="single" w:sz="4" w:space="0" w:color="auto"/>
            </w:tcBorders>
            <w:shd w:val="clear" w:color="auto" w:fill="FFFFFF"/>
            <w:vAlign w:val="center"/>
          </w:tcPr>
          <w:p w14:paraId="7EDCA9F3" w14:textId="77777777" w:rsidR="00F62026" w:rsidRPr="00014368" w:rsidRDefault="00F62026" w:rsidP="008551A8">
            <w:pPr>
              <w:pStyle w:val="a5"/>
              <w:rPr>
                <w:rFonts w:ascii="Times New Roman" w:hAnsi="Times New Roman" w:cs="Times New Roman"/>
                <w:i/>
                <w:iCs/>
                <w:sz w:val="22"/>
                <w:szCs w:val="22"/>
              </w:rPr>
            </w:pPr>
            <w:r w:rsidRPr="00014368">
              <w:rPr>
                <w:rStyle w:val="20"/>
                <w:rFonts w:eastAsia="Microsoft Sans Serif"/>
                <w:i/>
                <w:iCs/>
              </w:rPr>
              <w:t>Вид разрешенного использования</w:t>
            </w:r>
          </w:p>
        </w:tc>
        <w:tc>
          <w:tcPr>
            <w:tcW w:w="1858" w:type="dxa"/>
            <w:tcBorders>
              <w:top w:val="single" w:sz="4" w:space="0" w:color="auto"/>
              <w:left w:val="single" w:sz="4" w:space="0" w:color="auto"/>
            </w:tcBorders>
            <w:shd w:val="clear" w:color="auto" w:fill="FFFFFF"/>
            <w:vAlign w:val="center"/>
          </w:tcPr>
          <w:p w14:paraId="7270C73C" w14:textId="77777777" w:rsidR="00F62026" w:rsidRPr="00014368" w:rsidRDefault="00F62026" w:rsidP="006D54E2">
            <w:pPr>
              <w:pStyle w:val="a5"/>
              <w:jc w:val="center"/>
              <w:rPr>
                <w:rFonts w:ascii="Times New Roman" w:hAnsi="Times New Roman" w:cs="Times New Roman"/>
                <w:i/>
                <w:iCs/>
                <w:sz w:val="22"/>
                <w:szCs w:val="22"/>
              </w:rPr>
            </w:pPr>
            <w:r w:rsidRPr="00014368">
              <w:rPr>
                <w:rStyle w:val="20"/>
                <w:rFonts w:eastAsia="Microsoft Sans Serif"/>
                <w:i/>
                <w:iCs/>
              </w:rPr>
              <w:t>Форма</w:t>
            </w:r>
          </w:p>
          <w:p w14:paraId="4B1BA36C" w14:textId="11D7F03C" w:rsidR="00F62026" w:rsidRPr="00014368" w:rsidRDefault="00F62026" w:rsidP="006D54E2">
            <w:pPr>
              <w:pStyle w:val="a5"/>
              <w:jc w:val="center"/>
              <w:rPr>
                <w:rFonts w:ascii="Times New Roman" w:hAnsi="Times New Roman" w:cs="Times New Roman"/>
                <w:i/>
                <w:iCs/>
                <w:sz w:val="22"/>
                <w:szCs w:val="22"/>
              </w:rPr>
            </w:pPr>
            <w:r w:rsidRPr="00014368">
              <w:rPr>
                <w:rStyle w:val="20"/>
                <w:rFonts w:eastAsia="Microsoft Sans Serif"/>
                <w:i/>
                <w:iCs/>
              </w:rPr>
              <w:t>собственности</w:t>
            </w:r>
          </w:p>
        </w:tc>
        <w:tc>
          <w:tcPr>
            <w:tcW w:w="1183" w:type="dxa"/>
            <w:tcBorders>
              <w:top w:val="single" w:sz="4" w:space="0" w:color="auto"/>
              <w:left w:val="single" w:sz="4" w:space="0" w:color="auto"/>
              <w:right w:val="single" w:sz="4" w:space="0" w:color="auto"/>
            </w:tcBorders>
            <w:shd w:val="clear" w:color="auto" w:fill="FFFFFF"/>
            <w:vAlign w:val="center"/>
          </w:tcPr>
          <w:p w14:paraId="3F413E7E" w14:textId="7C5C3BE5" w:rsidR="00F62026" w:rsidRPr="00014368" w:rsidRDefault="00F62026" w:rsidP="006D54E2">
            <w:pPr>
              <w:pStyle w:val="a5"/>
              <w:jc w:val="center"/>
              <w:rPr>
                <w:rFonts w:ascii="Times New Roman" w:hAnsi="Times New Roman" w:cs="Times New Roman"/>
                <w:i/>
                <w:iCs/>
                <w:sz w:val="22"/>
                <w:szCs w:val="22"/>
              </w:rPr>
            </w:pPr>
            <w:r w:rsidRPr="00014368">
              <w:rPr>
                <w:rStyle w:val="20"/>
                <w:rFonts w:eastAsia="Microsoft Sans Serif"/>
                <w:i/>
                <w:iCs/>
              </w:rPr>
              <w:t>Площадь</w:t>
            </w:r>
          </w:p>
          <w:p w14:paraId="45072FA1" w14:textId="77777777" w:rsidR="00F62026" w:rsidRPr="00014368" w:rsidRDefault="00F62026" w:rsidP="006D54E2">
            <w:pPr>
              <w:pStyle w:val="a5"/>
              <w:jc w:val="center"/>
              <w:rPr>
                <w:rFonts w:ascii="Times New Roman" w:hAnsi="Times New Roman" w:cs="Times New Roman"/>
                <w:i/>
                <w:iCs/>
                <w:sz w:val="22"/>
                <w:szCs w:val="22"/>
              </w:rPr>
            </w:pPr>
            <w:r w:rsidRPr="00014368">
              <w:rPr>
                <w:rStyle w:val="20"/>
                <w:rFonts w:eastAsia="Microsoft Sans Serif"/>
                <w:i/>
                <w:iCs/>
              </w:rPr>
              <w:t>участка</w:t>
            </w:r>
          </w:p>
        </w:tc>
      </w:tr>
      <w:tr w:rsidR="00524681" w:rsidRPr="00014368" w14:paraId="5595E4BD" w14:textId="77777777" w:rsidTr="006D54E2">
        <w:trPr>
          <w:trHeight w:hRule="exact" w:val="1549"/>
          <w:jc w:val="center"/>
        </w:trPr>
        <w:tc>
          <w:tcPr>
            <w:tcW w:w="1947" w:type="dxa"/>
            <w:tcBorders>
              <w:top w:val="single" w:sz="4" w:space="0" w:color="auto"/>
              <w:left w:val="single" w:sz="4" w:space="0" w:color="auto"/>
              <w:bottom w:val="single" w:sz="4" w:space="0" w:color="auto"/>
            </w:tcBorders>
            <w:shd w:val="clear" w:color="auto" w:fill="FFFFFF"/>
            <w:vAlign w:val="center"/>
          </w:tcPr>
          <w:p w14:paraId="0717B463" w14:textId="52A975DF" w:rsidR="00524681" w:rsidRPr="00524681" w:rsidRDefault="00524681" w:rsidP="00524681">
            <w:pPr>
              <w:pStyle w:val="a5"/>
              <w:rPr>
                <w:rFonts w:ascii="Times New Roman" w:hAnsi="Times New Roman" w:cs="Times New Roman"/>
                <w:i/>
                <w:iCs/>
                <w:sz w:val="22"/>
                <w:szCs w:val="22"/>
                <w:shd w:val="clear" w:color="auto" w:fill="F8F9FA"/>
              </w:rPr>
            </w:pPr>
            <w:r w:rsidRPr="00524681">
              <w:rPr>
                <w:rStyle w:val="20"/>
                <w:rFonts w:eastAsia="Microsoft Sans Serif"/>
                <w:b w:val="0"/>
                <w:bCs w:val="0"/>
                <w:i/>
                <w:iCs/>
              </w:rPr>
              <w:t>63:33:1004001:264</w:t>
            </w:r>
          </w:p>
        </w:tc>
        <w:tc>
          <w:tcPr>
            <w:tcW w:w="2472" w:type="dxa"/>
            <w:tcBorders>
              <w:top w:val="single" w:sz="4" w:space="0" w:color="auto"/>
              <w:left w:val="single" w:sz="4" w:space="0" w:color="auto"/>
              <w:bottom w:val="single" w:sz="4" w:space="0" w:color="auto"/>
            </w:tcBorders>
            <w:shd w:val="clear" w:color="auto" w:fill="FFFFFF"/>
            <w:vAlign w:val="center"/>
          </w:tcPr>
          <w:p w14:paraId="336FFB01" w14:textId="4A1BC4E0" w:rsidR="00524681" w:rsidRPr="00524681" w:rsidRDefault="00524681" w:rsidP="00524681">
            <w:pPr>
              <w:pStyle w:val="a5"/>
              <w:rPr>
                <w:rFonts w:ascii="Times New Roman" w:hAnsi="Times New Roman" w:cs="Times New Roman"/>
                <w:i/>
                <w:iCs/>
                <w:sz w:val="22"/>
                <w:szCs w:val="22"/>
                <w:shd w:val="clear" w:color="auto" w:fill="F8F9FA"/>
              </w:rPr>
            </w:pPr>
            <w:r w:rsidRPr="00524681">
              <w:rPr>
                <w:rStyle w:val="20"/>
                <w:rFonts w:eastAsia="Microsoft Sans Serif"/>
                <w:b w:val="0"/>
                <w:bCs w:val="0"/>
                <w:i/>
                <w:iCs/>
              </w:rPr>
              <w:t> Самарская область, г. Октябрьск, на территории с/с "</w:t>
            </w:r>
            <w:proofErr w:type="spellStart"/>
            <w:r w:rsidRPr="00524681">
              <w:rPr>
                <w:rStyle w:val="20"/>
                <w:rFonts w:eastAsia="Microsoft Sans Serif"/>
                <w:b w:val="0"/>
                <w:bCs w:val="0"/>
                <w:i/>
                <w:iCs/>
              </w:rPr>
              <w:t>Костычевский</w:t>
            </w:r>
            <w:proofErr w:type="spellEnd"/>
            <w:r w:rsidRPr="00524681">
              <w:rPr>
                <w:rStyle w:val="20"/>
                <w:rFonts w:eastAsia="Microsoft Sans Serif"/>
                <w:b w:val="0"/>
                <w:bCs w:val="0"/>
                <w:i/>
                <w:iCs/>
              </w:rPr>
              <w:t>"</w:t>
            </w:r>
          </w:p>
        </w:tc>
        <w:tc>
          <w:tcPr>
            <w:tcW w:w="2256" w:type="dxa"/>
            <w:tcBorders>
              <w:top w:val="single" w:sz="4" w:space="0" w:color="auto"/>
              <w:left w:val="single" w:sz="4" w:space="0" w:color="auto"/>
              <w:bottom w:val="single" w:sz="4" w:space="0" w:color="auto"/>
            </w:tcBorders>
            <w:shd w:val="clear" w:color="auto" w:fill="FFFFFF"/>
            <w:vAlign w:val="center"/>
          </w:tcPr>
          <w:p w14:paraId="69FD2250" w14:textId="265CAF8D" w:rsidR="00524681" w:rsidRPr="00524681" w:rsidRDefault="00524681" w:rsidP="00524681">
            <w:pPr>
              <w:pStyle w:val="a5"/>
              <w:rPr>
                <w:rFonts w:ascii="Times New Roman" w:hAnsi="Times New Roman" w:cs="Times New Roman"/>
                <w:i/>
                <w:iCs/>
                <w:sz w:val="22"/>
                <w:szCs w:val="22"/>
                <w:shd w:val="clear" w:color="auto" w:fill="F8F9FA"/>
              </w:rPr>
            </w:pPr>
            <w:r w:rsidRPr="00524681">
              <w:rPr>
                <w:rStyle w:val="20"/>
                <w:rFonts w:eastAsia="Microsoft Sans Serif"/>
                <w:b w:val="0"/>
                <w:bCs w:val="0"/>
                <w:i/>
                <w:iCs/>
              </w:rPr>
              <w:t>гаражи, площадки, стоянки и сооружения для хранения коммерческого и индивидуального транспорта</w:t>
            </w:r>
          </w:p>
        </w:tc>
        <w:tc>
          <w:tcPr>
            <w:tcW w:w="1858" w:type="dxa"/>
            <w:tcBorders>
              <w:top w:val="single" w:sz="4" w:space="0" w:color="auto"/>
              <w:left w:val="single" w:sz="4" w:space="0" w:color="auto"/>
              <w:bottom w:val="single" w:sz="4" w:space="0" w:color="auto"/>
            </w:tcBorders>
            <w:shd w:val="clear" w:color="auto" w:fill="FFFFFF"/>
            <w:vAlign w:val="center"/>
          </w:tcPr>
          <w:p w14:paraId="2F1A45CF" w14:textId="735B9024" w:rsidR="00524681" w:rsidRPr="00524681" w:rsidRDefault="00524681" w:rsidP="00524681">
            <w:pPr>
              <w:pStyle w:val="a5"/>
              <w:jc w:val="center"/>
              <w:rPr>
                <w:rFonts w:ascii="Times New Roman" w:hAnsi="Times New Roman" w:cs="Times New Roman"/>
                <w:i/>
                <w:iCs/>
                <w:sz w:val="22"/>
                <w:szCs w:val="22"/>
                <w:shd w:val="clear" w:color="auto" w:fill="F8F9FA"/>
              </w:rPr>
            </w:pPr>
            <w:r w:rsidRPr="00524681">
              <w:rPr>
                <w:rFonts w:ascii="Times New Roman" w:hAnsi="Times New Roman" w:cs="Times New Roman"/>
                <w:i/>
                <w:iCs/>
                <w:sz w:val="22"/>
                <w:szCs w:val="22"/>
                <w:shd w:val="clear" w:color="auto" w:fill="F8F9FA"/>
              </w:rPr>
              <w:t>частная</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14:paraId="1DF4DB83" w14:textId="751ACA51" w:rsidR="00524681" w:rsidRPr="00524681" w:rsidRDefault="00524681" w:rsidP="00524681">
            <w:pPr>
              <w:pStyle w:val="a5"/>
              <w:rPr>
                <w:rFonts w:ascii="Times New Roman" w:hAnsi="Times New Roman" w:cs="Times New Roman"/>
                <w:i/>
                <w:iCs/>
                <w:sz w:val="22"/>
                <w:szCs w:val="22"/>
                <w:shd w:val="clear" w:color="auto" w:fill="F8F9FA"/>
              </w:rPr>
            </w:pPr>
            <w:r w:rsidRPr="00524681">
              <w:rPr>
                <w:rStyle w:val="20"/>
                <w:rFonts w:eastAsia="Microsoft Sans Serif"/>
                <w:b w:val="0"/>
                <w:bCs w:val="0"/>
                <w:i/>
                <w:iCs/>
              </w:rPr>
              <w:t>23 кв. м</w:t>
            </w:r>
          </w:p>
        </w:tc>
      </w:tr>
      <w:tr w:rsidR="00524681" w:rsidRPr="00014368" w14:paraId="46988234" w14:textId="77777777" w:rsidTr="003F0CD5">
        <w:trPr>
          <w:trHeight w:hRule="exact" w:val="1697"/>
          <w:jc w:val="center"/>
        </w:trPr>
        <w:tc>
          <w:tcPr>
            <w:tcW w:w="1947" w:type="dxa"/>
            <w:tcBorders>
              <w:top w:val="single" w:sz="4" w:space="0" w:color="auto"/>
              <w:left w:val="single" w:sz="4" w:space="0" w:color="auto"/>
              <w:bottom w:val="single" w:sz="4" w:space="0" w:color="auto"/>
            </w:tcBorders>
            <w:shd w:val="clear" w:color="auto" w:fill="FFFFFF"/>
            <w:vAlign w:val="center"/>
          </w:tcPr>
          <w:p w14:paraId="343F82BE" w14:textId="4CC77675"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63:33:1004001:278</w:t>
            </w:r>
          </w:p>
        </w:tc>
        <w:tc>
          <w:tcPr>
            <w:tcW w:w="2472" w:type="dxa"/>
            <w:tcBorders>
              <w:top w:val="single" w:sz="4" w:space="0" w:color="auto"/>
              <w:left w:val="single" w:sz="4" w:space="0" w:color="auto"/>
              <w:bottom w:val="single" w:sz="4" w:space="0" w:color="auto"/>
            </w:tcBorders>
            <w:shd w:val="clear" w:color="auto" w:fill="FFFFFF"/>
            <w:vAlign w:val="center"/>
          </w:tcPr>
          <w:p w14:paraId="0387714B" w14:textId="1B185639"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Самарская область, г. Октябрьск, гаражный массив в районе ул. Пионерская, ряд 1 строение №12</w:t>
            </w:r>
          </w:p>
        </w:tc>
        <w:tc>
          <w:tcPr>
            <w:tcW w:w="2256" w:type="dxa"/>
            <w:tcBorders>
              <w:top w:val="single" w:sz="4" w:space="0" w:color="auto"/>
              <w:left w:val="single" w:sz="4" w:space="0" w:color="auto"/>
              <w:bottom w:val="single" w:sz="4" w:space="0" w:color="auto"/>
            </w:tcBorders>
            <w:shd w:val="clear" w:color="auto" w:fill="FFFFFF"/>
            <w:vAlign w:val="center"/>
          </w:tcPr>
          <w:p w14:paraId="7E11FB8C" w14:textId="0FB09BE1"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гаражи, площадки, стоянки и сооружения для хранения коммерческого и индивидуального транспорта</w:t>
            </w:r>
          </w:p>
        </w:tc>
        <w:tc>
          <w:tcPr>
            <w:tcW w:w="1858" w:type="dxa"/>
            <w:tcBorders>
              <w:top w:val="single" w:sz="4" w:space="0" w:color="auto"/>
              <w:left w:val="single" w:sz="4" w:space="0" w:color="auto"/>
              <w:bottom w:val="single" w:sz="4" w:space="0" w:color="auto"/>
            </w:tcBorders>
            <w:shd w:val="clear" w:color="auto" w:fill="FFFFFF"/>
            <w:vAlign w:val="center"/>
          </w:tcPr>
          <w:p w14:paraId="12EC17A2" w14:textId="7EBF6E73" w:rsidR="00524681" w:rsidRPr="00524681" w:rsidRDefault="00524681" w:rsidP="00524681">
            <w:pPr>
              <w:pStyle w:val="a5"/>
              <w:jc w:val="center"/>
              <w:rPr>
                <w:rFonts w:ascii="Times New Roman" w:hAnsi="Times New Roman" w:cs="Times New Roman"/>
                <w:i/>
                <w:iCs/>
                <w:sz w:val="22"/>
                <w:szCs w:val="22"/>
                <w:shd w:val="clear" w:color="auto" w:fill="F8F9FA"/>
              </w:rPr>
            </w:pPr>
            <w:r w:rsidRPr="00524681">
              <w:rPr>
                <w:rFonts w:ascii="Times New Roman" w:hAnsi="Times New Roman" w:cs="Times New Roman"/>
                <w:i/>
                <w:iCs/>
                <w:sz w:val="22"/>
                <w:szCs w:val="22"/>
                <w:shd w:val="clear" w:color="auto" w:fill="F8F9FA"/>
              </w:rPr>
              <w:t>частная</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14:paraId="06535961" w14:textId="1FD08E06"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19 кв. м</w:t>
            </w:r>
          </w:p>
        </w:tc>
      </w:tr>
      <w:tr w:rsidR="00524681" w:rsidRPr="00014368" w14:paraId="6CE63F28" w14:textId="77777777" w:rsidTr="00524681">
        <w:trPr>
          <w:trHeight w:hRule="exact" w:val="507"/>
          <w:jc w:val="center"/>
        </w:trPr>
        <w:tc>
          <w:tcPr>
            <w:tcW w:w="1947" w:type="dxa"/>
            <w:tcBorders>
              <w:top w:val="single" w:sz="4" w:space="0" w:color="auto"/>
              <w:left w:val="single" w:sz="4" w:space="0" w:color="auto"/>
              <w:bottom w:val="single" w:sz="4" w:space="0" w:color="auto"/>
            </w:tcBorders>
            <w:shd w:val="clear" w:color="auto" w:fill="FFFFFF"/>
            <w:vAlign w:val="center"/>
          </w:tcPr>
          <w:p w14:paraId="542B04C8" w14:textId="0558D20C"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63:33:1004001:279</w:t>
            </w:r>
          </w:p>
        </w:tc>
        <w:tc>
          <w:tcPr>
            <w:tcW w:w="2472" w:type="dxa"/>
            <w:tcBorders>
              <w:top w:val="single" w:sz="4" w:space="0" w:color="auto"/>
              <w:left w:val="single" w:sz="4" w:space="0" w:color="auto"/>
              <w:bottom w:val="single" w:sz="4" w:space="0" w:color="auto"/>
            </w:tcBorders>
            <w:shd w:val="clear" w:color="auto" w:fill="FFFFFF"/>
            <w:vAlign w:val="center"/>
          </w:tcPr>
          <w:p w14:paraId="116352A3" w14:textId="3B7EB887"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Самарская область, г. Октябрьск, ул. Плодовая</w:t>
            </w:r>
          </w:p>
        </w:tc>
        <w:tc>
          <w:tcPr>
            <w:tcW w:w="2256" w:type="dxa"/>
            <w:tcBorders>
              <w:top w:val="single" w:sz="4" w:space="0" w:color="auto"/>
              <w:left w:val="single" w:sz="4" w:space="0" w:color="auto"/>
              <w:bottom w:val="single" w:sz="4" w:space="0" w:color="auto"/>
            </w:tcBorders>
            <w:shd w:val="clear" w:color="auto" w:fill="FFFFFF"/>
            <w:vAlign w:val="center"/>
          </w:tcPr>
          <w:p w14:paraId="2A65F2DC" w14:textId="0779E64B"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для производственных целей</w:t>
            </w:r>
          </w:p>
        </w:tc>
        <w:tc>
          <w:tcPr>
            <w:tcW w:w="1858" w:type="dxa"/>
            <w:tcBorders>
              <w:top w:val="single" w:sz="4" w:space="0" w:color="auto"/>
              <w:left w:val="single" w:sz="4" w:space="0" w:color="auto"/>
              <w:bottom w:val="single" w:sz="4" w:space="0" w:color="auto"/>
            </w:tcBorders>
            <w:shd w:val="clear" w:color="auto" w:fill="FFFFFF"/>
            <w:vAlign w:val="center"/>
          </w:tcPr>
          <w:p w14:paraId="2422ABE1" w14:textId="1AB59EE1" w:rsidR="00524681" w:rsidRPr="00524681" w:rsidRDefault="00524681" w:rsidP="00524681">
            <w:pPr>
              <w:pStyle w:val="a5"/>
              <w:jc w:val="center"/>
              <w:rPr>
                <w:rFonts w:ascii="Times New Roman" w:hAnsi="Times New Roman" w:cs="Times New Roman"/>
                <w:i/>
                <w:iCs/>
                <w:sz w:val="22"/>
                <w:szCs w:val="22"/>
                <w:shd w:val="clear" w:color="auto" w:fill="F8F9FA"/>
              </w:rPr>
            </w:pPr>
            <w:r w:rsidRPr="00524681">
              <w:rPr>
                <w:rFonts w:ascii="Times New Roman" w:hAnsi="Times New Roman" w:cs="Times New Roman"/>
                <w:i/>
                <w:iCs/>
                <w:sz w:val="22"/>
                <w:szCs w:val="22"/>
                <w:shd w:val="clear" w:color="auto" w:fill="F8F9FA"/>
              </w:rPr>
              <w:t>частная</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14:paraId="612894ED" w14:textId="1EE534C1"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9 158 кв. м</w:t>
            </w:r>
          </w:p>
        </w:tc>
      </w:tr>
      <w:tr w:rsidR="00524681" w:rsidRPr="00014368" w14:paraId="19E5FBB1" w14:textId="77777777" w:rsidTr="00524681">
        <w:trPr>
          <w:trHeight w:hRule="exact" w:val="713"/>
          <w:jc w:val="center"/>
        </w:trPr>
        <w:tc>
          <w:tcPr>
            <w:tcW w:w="1947" w:type="dxa"/>
            <w:tcBorders>
              <w:top w:val="single" w:sz="4" w:space="0" w:color="auto"/>
              <w:left w:val="single" w:sz="4" w:space="0" w:color="auto"/>
              <w:bottom w:val="single" w:sz="4" w:space="0" w:color="auto"/>
            </w:tcBorders>
            <w:shd w:val="clear" w:color="auto" w:fill="FFFFFF"/>
            <w:vAlign w:val="center"/>
          </w:tcPr>
          <w:p w14:paraId="2A9E1348" w14:textId="6A847727"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63:33:1004001:280</w:t>
            </w:r>
          </w:p>
        </w:tc>
        <w:tc>
          <w:tcPr>
            <w:tcW w:w="2472" w:type="dxa"/>
            <w:tcBorders>
              <w:top w:val="single" w:sz="4" w:space="0" w:color="auto"/>
              <w:left w:val="single" w:sz="4" w:space="0" w:color="auto"/>
              <w:bottom w:val="single" w:sz="4" w:space="0" w:color="auto"/>
            </w:tcBorders>
            <w:shd w:val="clear" w:color="auto" w:fill="FFFFFF"/>
            <w:vAlign w:val="center"/>
          </w:tcPr>
          <w:p w14:paraId="0D567F63" w14:textId="76DBFDF0"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Самарская область, г. Октябрьск, ул. Плодовая</w:t>
            </w:r>
          </w:p>
        </w:tc>
        <w:tc>
          <w:tcPr>
            <w:tcW w:w="2256" w:type="dxa"/>
            <w:tcBorders>
              <w:top w:val="single" w:sz="4" w:space="0" w:color="auto"/>
              <w:left w:val="single" w:sz="4" w:space="0" w:color="auto"/>
              <w:bottom w:val="single" w:sz="4" w:space="0" w:color="auto"/>
            </w:tcBorders>
            <w:shd w:val="clear" w:color="auto" w:fill="FFFFFF"/>
            <w:vAlign w:val="center"/>
          </w:tcPr>
          <w:p w14:paraId="4A619E5B" w14:textId="70A9DA2B"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для производственных целей</w:t>
            </w:r>
          </w:p>
        </w:tc>
        <w:tc>
          <w:tcPr>
            <w:tcW w:w="1858" w:type="dxa"/>
            <w:tcBorders>
              <w:top w:val="single" w:sz="4" w:space="0" w:color="auto"/>
              <w:left w:val="single" w:sz="4" w:space="0" w:color="auto"/>
              <w:bottom w:val="single" w:sz="4" w:space="0" w:color="auto"/>
            </w:tcBorders>
            <w:shd w:val="clear" w:color="auto" w:fill="FFFFFF"/>
            <w:vAlign w:val="center"/>
          </w:tcPr>
          <w:p w14:paraId="1E04D50A" w14:textId="449CE37F" w:rsidR="00524681" w:rsidRPr="00524681" w:rsidRDefault="00524681" w:rsidP="00524681">
            <w:pPr>
              <w:pStyle w:val="a5"/>
              <w:jc w:val="center"/>
              <w:rPr>
                <w:rFonts w:ascii="Times New Roman" w:hAnsi="Times New Roman" w:cs="Times New Roman"/>
                <w:i/>
                <w:iCs/>
                <w:sz w:val="22"/>
                <w:szCs w:val="22"/>
                <w:shd w:val="clear" w:color="auto" w:fill="F8F9FA"/>
              </w:rPr>
            </w:pPr>
            <w:r w:rsidRPr="00524681">
              <w:rPr>
                <w:rFonts w:ascii="Times New Roman" w:hAnsi="Times New Roman" w:cs="Times New Roman"/>
                <w:i/>
                <w:iCs/>
                <w:sz w:val="22"/>
                <w:szCs w:val="22"/>
                <w:shd w:val="clear" w:color="auto" w:fill="F8F9FA"/>
              </w:rPr>
              <w:t>частная</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14:paraId="3A6D9B27" w14:textId="5A2588E8"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7 021 кв. м</w:t>
            </w:r>
          </w:p>
        </w:tc>
      </w:tr>
      <w:tr w:rsidR="00524681" w:rsidRPr="00014368" w14:paraId="648AEB43" w14:textId="77777777" w:rsidTr="00524681">
        <w:trPr>
          <w:trHeight w:hRule="exact" w:val="992"/>
          <w:jc w:val="center"/>
        </w:trPr>
        <w:tc>
          <w:tcPr>
            <w:tcW w:w="1947" w:type="dxa"/>
            <w:tcBorders>
              <w:top w:val="single" w:sz="4" w:space="0" w:color="auto"/>
              <w:left w:val="single" w:sz="4" w:space="0" w:color="auto"/>
              <w:bottom w:val="single" w:sz="4" w:space="0" w:color="auto"/>
            </w:tcBorders>
            <w:shd w:val="clear" w:color="auto" w:fill="FFFFFF"/>
            <w:vAlign w:val="center"/>
          </w:tcPr>
          <w:p w14:paraId="53F33338" w14:textId="77A0B036"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63:33:1004001:291</w:t>
            </w:r>
          </w:p>
        </w:tc>
        <w:tc>
          <w:tcPr>
            <w:tcW w:w="2472" w:type="dxa"/>
            <w:tcBorders>
              <w:top w:val="single" w:sz="4" w:space="0" w:color="auto"/>
              <w:left w:val="single" w:sz="4" w:space="0" w:color="auto"/>
              <w:bottom w:val="single" w:sz="4" w:space="0" w:color="auto"/>
            </w:tcBorders>
            <w:shd w:val="clear" w:color="auto" w:fill="FFFFFF"/>
            <w:vAlign w:val="center"/>
          </w:tcPr>
          <w:p w14:paraId="3400DECF" w14:textId="3FEA68BE"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 xml:space="preserve">Самарская область, г. Октябрьск, севернее </w:t>
            </w:r>
            <w:proofErr w:type="spellStart"/>
            <w:r w:rsidRPr="00524681">
              <w:rPr>
                <w:rStyle w:val="20"/>
                <w:rFonts w:eastAsia="Microsoft Sans Serif"/>
                <w:b w:val="0"/>
                <w:bCs w:val="0"/>
                <w:i/>
                <w:iCs/>
              </w:rPr>
              <w:t>ул.Луговая</w:t>
            </w:r>
            <w:proofErr w:type="spellEnd"/>
          </w:p>
        </w:tc>
        <w:tc>
          <w:tcPr>
            <w:tcW w:w="2256" w:type="dxa"/>
            <w:tcBorders>
              <w:top w:val="single" w:sz="4" w:space="0" w:color="auto"/>
              <w:left w:val="single" w:sz="4" w:space="0" w:color="auto"/>
              <w:bottom w:val="single" w:sz="4" w:space="0" w:color="auto"/>
            </w:tcBorders>
            <w:shd w:val="clear" w:color="auto" w:fill="FFFFFF"/>
            <w:vAlign w:val="center"/>
          </w:tcPr>
          <w:p w14:paraId="20708185" w14:textId="2901015E"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объекты придорожного сервиса</w:t>
            </w:r>
          </w:p>
        </w:tc>
        <w:tc>
          <w:tcPr>
            <w:tcW w:w="1858" w:type="dxa"/>
            <w:tcBorders>
              <w:top w:val="single" w:sz="4" w:space="0" w:color="auto"/>
              <w:left w:val="single" w:sz="4" w:space="0" w:color="auto"/>
              <w:bottom w:val="single" w:sz="4" w:space="0" w:color="auto"/>
            </w:tcBorders>
            <w:shd w:val="clear" w:color="auto" w:fill="FFFFFF"/>
            <w:vAlign w:val="center"/>
          </w:tcPr>
          <w:p w14:paraId="17258863" w14:textId="1A57A2BE" w:rsidR="00524681" w:rsidRPr="00524681" w:rsidRDefault="00524681" w:rsidP="00524681">
            <w:pPr>
              <w:pStyle w:val="a5"/>
              <w:jc w:val="center"/>
              <w:rPr>
                <w:rStyle w:val="20"/>
                <w:rFonts w:eastAsia="Microsoft Sans Serif"/>
                <w:b w:val="0"/>
                <w:bCs w:val="0"/>
              </w:rPr>
            </w:pPr>
            <w:r w:rsidRPr="00524681">
              <w:rPr>
                <w:rStyle w:val="20"/>
                <w:rFonts w:eastAsia="Microsoft Sans Serif"/>
                <w:b w:val="0"/>
                <w:bCs w:val="0"/>
              </w:rPr>
              <w:t>частная</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14:paraId="15EDF2DE" w14:textId="00EE1E59"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350 кв. м</w:t>
            </w:r>
          </w:p>
        </w:tc>
      </w:tr>
      <w:tr w:rsidR="00524681" w:rsidRPr="00014368" w14:paraId="25EC437A" w14:textId="77777777" w:rsidTr="00524681">
        <w:trPr>
          <w:trHeight w:hRule="exact" w:val="1536"/>
          <w:jc w:val="center"/>
        </w:trPr>
        <w:tc>
          <w:tcPr>
            <w:tcW w:w="1947" w:type="dxa"/>
            <w:tcBorders>
              <w:top w:val="single" w:sz="4" w:space="0" w:color="auto"/>
              <w:left w:val="single" w:sz="4" w:space="0" w:color="auto"/>
              <w:bottom w:val="single" w:sz="4" w:space="0" w:color="auto"/>
            </w:tcBorders>
            <w:shd w:val="clear" w:color="auto" w:fill="FFFFFF"/>
            <w:vAlign w:val="center"/>
          </w:tcPr>
          <w:p w14:paraId="2AC57DD4" w14:textId="3F2398BC"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63:33:1004001:508</w:t>
            </w:r>
          </w:p>
        </w:tc>
        <w:tc>
          <w:tcPr>
            <w:tcW w:w="2472" w:type="dxa"/>
            <w:tcBorders>
              <w:top w:val="single" w:sz="4" w:space="0" w:color="auto"/>
              <w:left w:val="single" w:sz="4" w:space="0" w:color="auto"/>
              <w:bottom w:val="single" w:sz="4" w:space="0" w:color="auto"/>
            </w:tcBorders>
            <w:shd w:val="clear" w:color="auto" w:fill="FFFFFF"/>
            <w:vAlign w:val="center"/>
          </w:tcPr>
          <w:p w14:paraId="757900F5" w14:textId="53A73A8A"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Российская Федерация, Самарская область, г Октябрьск, территория ГМ №55, земельный участок №20</w:t>
            </w:r>
          </w:p>
        </w:tc>
        <w:tc>
          <w:tcPr>
            <w:tcW w:w="2256" w:type="dxa"/>
            <w:tcBorders>
              <w:top w:val="single" w:sz="4" w:space="0" w:color="auto"/>
              <w:left w:val="single" w:sz="4" w:space="0" w:color="auto"/>
              <w:bottom w:val="single" w:sz="4" w:space="0" w:color="auto"/>
            </w:tcBorders>
            <w:shd w:val="clear" w:color="auto" w:fill="FFFFFF"/>
            <w:vAlign w:val="center"/>
          </w:tcPr>
          <w:p w14:paraId="3E26BA21" w14:textId="517D9C98"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хранение автотранспорта</w:t>
            </w:r>
          </w:p>
        </w:tc>
        <w:tc>
          <w:tcPr>
            <w:tcW w:w="1858" w:type="dxa"/>
            <w:tcBorders>
              <w:top w:val="single" w:sz="4" w:space="0" w:color="auto"/>
              <w:left w:val="single" w:sz="4" w:space="0" w:color="auto"/>
              <w:bottom w:val="single" w:sz="4" w:space="0" w:color="auto"/>
            </w:tcBorders>
            <w:shd w:val="clear" w:color="auto" w:fill="FFFFFF"/>
            <w:vAlign w:val="center"/>
          </w:tcPr>
          <w:p w14:paraId="6EBF5908" w14:textId="51D05D19" w:rsidR="00524681" w:rsidRPr="00524681" w:rsidRDefault="00524681" w:rsidP="00524681">
            <w:pPr>
              <w:pStyle w:val="a5"/>
              <w:jc w:val="center"/>
              <w:rPr>
                <w:rFonts w:ascii="Times New Roman" w:hAnsi="Times New Roman" w:cs="Times New Roman"/>
                <w:i/>
                <w:iCs/>
                <w:sz w:val="22"/>
                <w:szCs w:val="22"/>
                <w:shd w:val="clear" w:color="auto" w:fill="F8F9FA"/>
              </w:rPr>
            </w:pPr>
            <w:r w:rsidRPr="00524681">
              <w:rPr>
                <w:rFonts w:ascii="Times New Roman" w:hAnsi="Times New Roman" w:cs="Times New Roman"/>
                <w:i/>
                <w:iCs/>
                <w:sz w:val="22"/>
                <w:szCs w:val="22"/>
                <w:shd w:val="clear" w:color="auto" w:fill="F8F9FA"/>
              </w:rPr>
              <w:t>частная</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14:paraId="3DC767F7" w14:textId="6D022058"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25 кв. м</w:t>
            </w:r>
          </w:p>
        </w:tc>
      </w:tr>
      <w:tr w:rsidR="00524681" w:rsidRPr="00014368" w14:paraId="4BF37C5B" w14:textId="77777777" w:rsidTr="00524681">
        <w:trPr>
          <w:trHeight w:hRule="exact" w:val="1145"/>
          <w:jc w:val="center"/>
        </w:trPr>
        <w:tc>
          <w:tcPr>
            <w:tcW w:w="1947" w:type="dxa"/>
            <w:tcBorders>
              <w:top w:val="single" w:sz="4" w:space="0" w:color="auto"/>
              <w:left w:val="single" w:sz="4" w:space="0" w:color="auto"/>
              <w:bottom w:val="single" w:sz="4" w:space="0" w:color="auto"/>
            </w:tcBorders>
            <w:shd w:val="clear" w:color="auto" w:fill="FFFFFF"/>
            <w:vAlign w:val="center"/>
          </w:tcPr>
          <w:p w14:paraId="7AFA9367" w14:textId="5AED529A"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lastRenderedPageBreak/>
              <w:t>63:33:1004001:510</w:t>
            </w:r>
          </w:p>
        </w:tc>
        <w:tc>
          <w:tcPr>
            <w:tcW w:w="2472" w:type="dxa"/>
            <w:tcBorders>
              <w:top w:val="single" w:sz="4" w:space="0" w:color="auto"/>
              <w:left w:val="single" w:sz="4" w:space="0" w:color="auto"/>
              <w:bottom w:val="single" w:sz="4" w:space="0" w:color="auto"/>
            </w:tcBorders>
            <w:shd w:val="clear" w:color="auto" w:fill="FFFFFF"/>
            <w:vAlign w:val="center"/>
          </w:tcPr>
          <w:p w14:paraId="79F5BE91" w14:textId="5D86C08D"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Самарская область, г Октябрьск, территория ГМ№55, земельный участок №9</w:t>
            </w:r>
          </w:p>
        </w:tc>
        <w:tc>
          <w:tcPr>
            <w:tcW w:w="2256" w:type="dxa"/>
            <w:tcBorders>
              <w:top w:val="single" w:sz="4" w:space="0" w:color="auto"/>
              <w:left w:val="single" w:sz="4" w:space="0" w:color="auto"/>
              <w:bottom w:val="single" w:sz="4" w:space="0" w:color="auto"/>
            </w:tcBorders>
            <w:shd w:val="clear" w:color="auto" w:fill="FFFFFF"/>
            <w:vAlign w:val="center"/>
          </w:tcPr>
          <w:p w14:paraId="639CAD18" w14:textId="1595BC90"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хранение автотранспорта</w:t>
            </w:r>
          </w:p>
        </w:tc>
        <w:tc>
          <w:tcPr>
            <w:tcW w:w="1858" w:type="dxa"/>
            <w:tcBorders>
              <w:top w:val="single" w:sz="4" w:space="0" w:color="auto"/>
              <w:left w:val="single" w:sz="4" w:space="0" w:color="auto"/>
              <w:bottom w:val="single" w:sz="4" w:space="0" w:color="auto"/>
            </w:tcBorders>
            <w:shd w:val="clear" w:color="auto" w:fill="FFFFFF"/>
            <w:vAlign w:val="center"/>
          </w:tcPr>
          <w:p w14:paraId="0CA96BA1" w14:textId="41905961" w:rsidR="00524681" w:rsidRPr="00524681" w:rsidRDefault="00524681" w:rsidP="00524681">
            <w:pPr>
              <w:pStyle w:val="a5"/>
              <w:jc w:val="center"/>
              <w:rPr>
                <w:rFonts w:ascii="Times New Roman" w:hAnsi="Times New Roman" w:cs="Times New Roman"/>
                <w:i/>
                <w:iCs/>
                <w:sz w:val="22"/>
                <w:szCs w:val="22"/>
                <w:shd w:val="clear" w:color="auto" w:fill="F8F9FA"/>
              </w:rPr>
            </w:pPr>
            <w:r w:rsidRPr="00524681">
              <w:rPr>
                <w:rFonts w:ascii="Times New Roman" w:hAnsi="Times New Roman" w:cs="Times New Roman"/>
                <w:i/>
                <w:iCs/>
                <w:sz w:val="22"/>
                <w:szCs w:val="22"/>
                <w:shd w:val="clear" w:color="auto" w:fill="F8F9FA"/>
              </w:rPr>
              <w:t>частная</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14:paraId="5A92C745" w14:textId="059FB7AC"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20 кв. м</w:t>
            </w:r>
          </w:p>
        </w:tc>
      </w:tr>
      <w:tr w:rsidR="00524681" w:rsidRPr="00014368" w14:paraId="76787B50" w14:textId="77777777" w:rsidTr="00524681">
        <w:trPr>
          <w:trHeight w:hRule="exact" w:val="1132"/>
          <w:jc w:val="center"/>
        </w:trPr>
        <w:tc>
          <w:tcPr>
            <w:tcW w:w="1947" w:type="dxa"/>
            <w:tcBorders>
              <w:top w:val="single" w:sz="4" w:space="0" w:color="auto"/>
              <w:left w:val="single" w:sz="4" w:space="0" w:color="auto"/>
              <w:bottom w:val="single" w:sz="4" w:space="0" w:color="auto"/>
            </w:tcBorders>
            <w:shd w:val="clear" w:color="auto" w:fill="FFFFFF"/>
            <w:vAlign w:val="center"/>
          </w:tcPr>
          <w:p w14:paraId="5E37BBD3" w14:textId="2C6FA3E6"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63:33:1004001:514</w:t>
            </w:r>
          </w:p>
        </w:tc>
        <w:tc>
          <w:tcPr>
            <w:tcW w:w="2472" w:type="dxa"/>
            <w:tcBorders>
              <w:top w:val="single" w:sz="4" w:space="0" w:color="auto"/>
              <w:left w:val="single" w:sz="4" w:space="0" w:color="auto"/>
              <w:bottom w:val="single" w:sz="4" w:space="0" w:color="auto"/>
            </w:tcBorders>
            <w:shd w:val="clear" w:color="auto" w:fill="FFFFFF"/>
            <w:vAlign w:val="center"/>
          </w:tcPr>
          <w:p w14:paraId="1B2D7714" w14:textId="51EF8240"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Самарская область, г Октябрьск, территория ГМ №55, земельный участок №21</w:t>
            </w:r>
          </w:p>
        </w:tc>
        <w:tc>
          <w:tcPr>
            <w:tcW w:w="2256" w:type="dxa"/>
            <w:tcBorders>
              <w:top w:val="single" w:sz="4" w:space="0" w:color="auto"/>
              <w:left w:val="single" w:sz="4" w:space="0" w:color="auto"/>
              <w:bottom w:val="single" w:sz="4" w:space="0" w:color="auto"/>
            </w:tcBorders>
            <w:shd w:val="clear" w:color="auto" w:fill="FFFFFF"/>
            <w:vAlign w:val="center"/>
          </w:tcPr>
          <w:p w14:paraId="3A3E038C" w14:textId="6C64A6F7"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хранение автотранспорта</w:t>
            </w:r>
          </w:p>
        </w:tc>
        <w:tc>
          <w:tcPr>
            <w:tcW w:w="1858" w:type="dxa"/>
            <w:tcBorders>
              <w:top w:val="single" w:sz="4" w:space="0" w:color="auto"/>
              <w:left w:val="single" w:sz="4" w:space="0" w:color="auto"/>
              <w:bottom w:val="single" w:sz="4" w:space="0" w:color="auto"/>
            </w:tcBorders>
            <w:shd w:val="clear" w:color="auto" w:fill="FFFFFF"/>
            <w:vAlign w:val="center"/>
          </w:tcPr>
          <w:p w14:paraId="781ADE0F" w14:textId="59C1BB26" w:rsidR="00524681" w:rsidRPr="00524681" w:rsidRDefault="00524681" w:rsidP="00524681">
            <w:pPr>
              <w:pStyle w:val="a5"/>
              <w:jc w:val="center"/>
              <w:rPr>
                <w:rFonts w:ascii="Times New Roman" w:hAnsi="Times New Roman" w:cs="Times New Roman"/>
                <w:i/>
                <w:iCs/>
                <w:sz w:val="22"/>
                <w:szCs w:val="22"/>
                <w:shd w:val="clear" w:color="auto" w:fill="F8F9FA"/>
              </w:rPr>
            </w:pPr>
            <w:r w:rsidRPr="00524681">
              <w:rPr>
                <w:rFonts w:ascii="Times New Roman" w:hAnsi="Times New Roman" w:cs="Times New Roman"/>
                <w:i/>
                <w:iCs/>
                <w:sz w:val="22"/>
                <w:szCs w:val="22"/>
                <w:shd w:val="clear" w:color="auto" w:fill="F8F9FA"/>
              </w:rPr>
              <w:t>частная</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14:paraId="39C5DB3D" w14:textId="5B5603F2"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22 кв. м</w:t>
            </w:r>
          </w:p>
        </w:tc>
      </w:tr>
      <w:tr w:rsidR="00524681" w:rsidRPr="00014368" w14:paraId="4260FD14" w14:textId="77777777" w:rsidTr="00524681">
        <w:trPr>
          <w:trHeight w:hRule="exact" w:val="1418"/>
          <w:jc w:val="center"/>
        </w:trPr>
        <w:tc>
          <w:tcPr>
            <w:tcW w:w="1947" w:type="dxa"/>
            <w:tcBorders>
              <w:top w:val="single" w:sz="4" w:space="0" w:color="auto"/>
              <w:left w:val="single" w:sz="4" w:space="0" w:color="auto"/>
              <w:bottom w:val="single" w:sz="4" w:space="0" w:color="auto"/>
            </w:tcBorders>
            <w:shd w:val="clear" w:color="auto" w:fill="FFFFFF"/>
            <w:vAlign w:val="center"/>
          </w:tcPr>
          <w:p w14:paraId="58B292F2" w14:textId="6C664A23"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63:33:1004001:515</w:t>
            </w:r>
          </w:p>
        </w:tc>
        <w:tc>
          <w:tcPr>
            <w:tcW w:w="2472" w:type="dxa"/>
            <w:tcBorders>
              <w:top w:val="single" w:sz="4" w:space="0" w:color="auto"/>
              <w:left w:val="single" w:sz="4" w:space="0" w:color="auto"/>
              <w:bottom w:val="single" w:sz="4" w:space="0" w:color="auto"/>
            </w:tcBorders>
            <w:shd w:val="clear" w:color="auto" w:fill="FFFFFF"/>
            <w:vAlign w:val="center"/>
          </w:tcPr>
          <w:p w14:paraId="55BC31DE" w14:textId="2B371D06"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Российская Федерация, Самарская область, г. Октябрьск, территория ГМ №55, земельный участок №6</w:t>
            </w:r>
          </w:p>
        </w:tc>
        <w:tc>
          <w:tcPr>
            <w:tcW w:w="2256" w:type="dxa"/>
            <w:tcBorders>
              <w:top w:val="single" w:sz="4" w:space="0" w:color="auto"/>
              <w:left w:val="single" w:sz="4" w:space="0" w:color="auto"/>
              <w:bottom w:val="single" w:sz="4" w:space="0" w:color="auto"/>
            </w:tcBorders>
            <w:shd w:val="clear" w:color="auto" w:fill="FFFFFF"/>
            <w:vAlign w:val="center"/>
          </w:tcPr>
          <w:p w14:paraId="2FD1F754" w14:textId="7C612FD7"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хранение автотранспорта</w:t>
            </w:r>
          </w:p>
        </w:tc>
        <w:tc>
          <w:tcPr>
            <w:tcW w:w="1858" w:type="dxa"/>
            <w:tcBorders>
              <w:top w:val="single" w:sz="4" w:space="0" w:color="auto"/>
              <w:left w:val="single" w:sz="4" w:space="0" w:color="auto"/>
              <w:bottom w:val="single" w:sz="4" w:space="0" w:color="auto"/>
            </w:tcBorders>
            <w:shd w:val="clear" w:color="auto" w:fill="FFFFFF"/>
            <w:vAlign w:val="center"/>
          </w:tcPr>
          <w:p w14:paraId="250A17A7" w14:textId="783583A2" w:rsidR="00524681" w:rsidRPr="00524681" w:rsidRDefault="00524681" w:rsidP="00524681">
            <w:pPr>
              <w:pStyle w:val="a5"/>
              <w:jc w:val="center"/>
              <w:rPr>
                <w:rFonts w:ascii="Times New Roman" w:hAnsi="Times New Roman" w:cs="Times New Roman"/>
                <w:i/>
                <w:iCs/>
                <w:sz w:val="22"/>
                <w:szCs w:val="22"/>
                <w:shd w:val="clear" w:color="auto" w:fill="F8F9FA"/>
              </w:rPr>
            </w:pPr>
            <w:r w:rsidRPr="00524681">
              <w:rPr>
                <w:rFonts w:ascii="Times New Roman" w:hAnsi="Times New Roman" w:cs="Times New Roman"/>
                <w:i/>
                <w:iCs/>
                <w:sz w:val="22"/>
                <w:szCs w:val="22"/>
                <w:shd w:val="clear" w:color="auto" w:fill="F8F9FA"/>
              </w:rPr>
              <w:t>частная</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14:paraId="0F3A15BF" w14:textId="0DE2392D"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21 кв. м</w:t>
            </w:r>
          </w:p>
        </w:tc>
      </w:tr>
      <w:tr w:rsidR="00524681" w:rsidRPr="00014368" w14:paraId="79748F0E" w14:textId="77777777" w:rsidTr="00524681">
        <w:trPr>
          <w:trHeight w:hRule="exact" w:val="1126"/>
          <w:jc w:val="center"/>
        </w:trPr>
        <w:tc>
          <w:tcPr>
            <w:tcW w:w="1947" w:type="dxa"/>
            <w:tcBorders>
              <w:top w:val="single" w:sz="4" w:space="0" w:color="auto"/>
              <w:left w:val="single" w:sz="4" w:space="0" w:color="auto"/>
              <w:bottom w:val="single" w:sz="4" w:space="0" w:color="auto"/>
            </w:tcBorders>
            <w:shd w:val="clear" w:color="auto" w:fill="FFFFFF"/>
            <w:vAlign w:val="center"/>
          </w:tcPr>
          <w:p w14:paraId="442E461D" w14:textId="377541F1"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63:33:1004001:516</w:t>
            </w:r>
          </w:p>
        </w:tc>
        <w:tc>
          <w:tcPr>
            <w:tcW w:w="2472" w:type="dxa"/>
            <w:tcBorders>
              <w:top w:val="single" w:sz="4" w:space="0" w:color="auto"/>
              <w:left w:val="single" w:sz="4" w:space="0" w:color="auto"/>
              <w:bottom w:val="single" w:sz="4" w:space="0" w:color="auto"/>
            </w:tcBorders>
            <w:shd w:val="clear" w:color="auto" w:fill="FFFFFF"/>
            <w:vAlign w:val="center"/>
          </w:tcPr>
          <w:p w14:paraId="3E4490F0" w14:textId="286F97B0"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Самарская область, г Октябрьск, территория ГМ №55, земельный участок №4</w:t>
            </w:r>
          </w:p>
        </w:tc>
        <w:tc>
          <w:tcPr>
            <w:tcW w:w="2256" w:type="dxa"/>
            <w:tcBorders>
              <w:top w:val="single" w:sz="4" w:space="0" w:color="auto"/>
              <w:left w:val="single" w:sz="4" w:space="0" w:color="auto"/>
              <w:bottom w:val="single" w:sz="4" w:space="0" w:color="auto"/>
            </w:tcBorders>
            <w:shd w:val="clear" w:color="auto" w:fill="FFFFFF"/>
            <w:vAlign w:val="center"/>
          </w:tcPr>
          <w:p w14:paraId="67792F30" w14:textId="5C1B0C4F"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хранение автотранспорта</w:t>
            </w:r>
          </w:p>
        </w:tc>
        <w:tc>
          <w:tcPr>
            <w:tcW w:w="1858" w:type="dxa"/>
            <w:tcBorders>
              <w:top w:val="single" w:sz="4" w:space="0" w:color="auto"/>
              <w:left w:val="single" w:sz="4" w:space="0" w:color="auto"/>
              <w:bottom w:val="single" w:sz="4" w:space="0" w:color="auto"/>
            </w:tcBorders>
            <w:shd w:val="clear" w:color="auto" w:fill="FFFFFF"/>
            <w:vAlign w:val="center"/>
          </w:tcPr>
          <w:p w14:paraId="2F1422C6" w14:textId="3807CE18" w:rsidR="00524681" w:rsidRPr="00524681" w:rsidRDefault="00524681" w:rsidP="00524681">
            <w:pPr>
              <w:pStyle w:val="a5"/>
              <w:jc w:val="center"/>
              <w:rPr>
                <w:rFonts w:ascii="Times New Roman" w:hAnsi="Times New Roman" w:cs="Times New Roman"/>
                <w:i/>
                <w:iCs/>
                <w:sz w:val="22"/>
                <w:szCs w:val="22"/>
                <w:shd w:val="clear" w:color="auto" w:fill="F8F9FA"/>
              </w:rPr>
            </w:pPr>
            <w:r w:rsidRPr="00524681">
              <w:rPr>
                <w:rFonts w:ascii="Times New Roman" w:hAnsi="Times New Roman" w:cs="Times New Roman"/>
                <w:i/>
                <w:iCs/>
                <w:sz w:val="22"/>
                <w:szCs w:val="22"/>
                <w:shd w:val="clear" w:color="auto" w:fill="F8F9FA"/>
              </w:rPr>
              <w:t>частная</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14:paraId="3286D3B5" w14:textId="3AB83A28"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21 кв. м</w:t>
            </w:r>
          </w:p>
        </w:tc>
      </w:tr>
      <w:tr w:rsidR="00524681" w:rsidRPr="00014368" w14:paraId="63C34D99" w14:textId="77777777" w:rsidTr="00524681">
        <w:trPr>
          <w:trHeight w:hRule="exact" w:val="1270"/>
          <w:jc w:val="center"/>
        </w:trPr>
        <w:tc>
          <w:tcPr>
            <w:tcW w:w="1947" w:type="dxa"/>
            <w:tcBorders>
              <w:top w:val="single" w:sz="4" w:space="0" w:color="auto"/>
              <w:left w:val="single" w:sz="4" w:space="0" w:color="auto"/>
              <w:bottom w:val="single" w:sz="4" w:space="0" w:color="auto"/>
            </w:tcBorders>
            <w:shd w:val="clear" w:color="auto" w:fill="FFFFFF"/>
            <w:vAlign w:val="center"/>
          </w:tcPr>
          <w:p w14:paraId="432A7C48" w14:textId="14B41695"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63:33:1004001:518</w:t>
            </w:r>
          </w:p>
        </w:tc>
        <w:tc>
          <w:tcPr>
            <w:tcW w:w="2472" w:type="dxa"/>
            <w:tcBorders>
              <w:top w:val="single" w:sz="4" w:space="0" w:color="auto"/>
              <w:left w:val="single" w:sz="4" w:space="0" w:color="auto"/>
              <w:bottom w:val="single" w:sz="4" w:space="0" w:color="auto"/>
            </w:tcBorders>
            <w:shd w:val="clear" w:color="auto" w:fill="FFFFFF"/>
            <w:vAlign w:val="center"/>
          </w:tcPr>
          <w:p w14:paraId="4FEEAD4C" w14:textId="5BD30A79"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Самарская область, город Октябрьск, территория ГМ №55, земельный участок №5</w:t>
            </w:r>
          </w:p>
        </w:tc>
        <w:tc>
          <w:tcPr>
            <w:tcW w:w="2256" w:type="dxa"/>
            <w:tcBorders>
              <w:top w:val="single" w:sz="4" w:space="0" w:color="auto"/>
              <w:left w:val="single" w:sz="4" w:space="0" w:color="auto"/>
              <w:bottom w:val="single" w:sz="4" w:space="0" w:color="auto"/>
            </w:tcBorders>
            <w:shd w:val="clear" w:color="auto" w:fill="FFFFFF"/>
            <w:vAlign w:val="center"/>
          </w:tcPr>
          <w:p w14:paraId="127B1FF8" w14:textId="4A45B493"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хранение автотранспорта</w:t>
            </w:r>
          </w:p>
        </w:tc>
        <w:tc>
          <w:tcPr>
            <w:tcW w:w="1858" w:type="dxa"/>
            <w:tcBorders>
              <w:top w:val="single" w:sz="4" w:space="0" w:color="auto"/>
              <w:left w:val="single" w:sz="4" w:space="0" w:color="auto"/>
              <w:bottom w:val="single" w:sz="4" w:space="0" w:color="auto"/>
            </w:tcBorders>
            <w:shd w:val="clear" w:color="auto" w:fill="FFFFFF"/>
            <w:vAlign w:val="center"/>
          </w:tcPr>
          <w:p w14:paraId="18861B07" w14:textId="1E7A4C75" w:rsidR="00524681" w:rsidRPr="00524681" w:rsidRDefault="00524681" w:rsidP="00524681">
            <w:pPr>
              <w:pStyle w:val="a5"/>
              <w:jc w:val="center"/>
              <w:rPr>
                <w:rFonts w:ascii="Times New Roman" w:hAnsi="Times New Roman" w:cs="Times New Roman"/>
                <w:i/>
                <w:iCs/>
                <w:sz w:val="22"/>
                <w:szCs w:val="22"/>
                <w:shd w:val="clear" w:color="auto" w:fill="F8F9FA"/>
              </w:rPr>
            </w:pPr>
            <w:r w:rsidRPr="00524681">
              <w:rPr>
                <w:rFonts w:ascii="Times New Roman" w:hAnsi="Times New Roman" w:cs="Times New Roman"/>
                <w:i/>
                <w:iCs/>
                <w:sz w:val="22"/>
                <w:szCs w:val="22"/>
                <w:shd w:val="clear" w:color="auto" w:fill="F8F9FA"/>
              </w:rPr>
              <w:t>частная</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14:paraId="6BC79C47" w14:textId="489BDCF5"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25 кв. м</w:t>
            </w:r>
          </w:p>
        </w:tc>
      </w:tr>
      <w:tr w:rsidR="00524681" w:rsidRPr="00014368" w14:paraId="733262A0" w14:textId="77777777" w:rsidTr="00524681">
        <w:trPr>
          <w:trHeight w:hRule="exact" w:val="1855"/>
          <w:jc w:val="center"/>
        </w:trPr>
        <w:tc>
          <w:tcPr>
            <w:tcW w:w="1947" w:type="dxa"/>
            <w:tcBorders>
              <w:top w:val="single" w:sz="4" w:space="0" w:color="auto"/>
              <w:left w:val="single" w:sz="4" w:space="0" w:color="auto"/>
              <w:bottom w:val="single" w:sz="4" w:space="0" w:color="auto"/>
            </w:tcBorders>
            <w:shd w:val="clear" w:color="auto" w:fill="FFFFFF"/>
            <w:vAlign w:val="center"/>
          </w:tcPr>
          <w:p w14:paraId="3F7F5467" w14:textId="6F2D4577"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63:33:1004001:519</w:t>
            </w:r>
          </w:p>
        </w:tc>
        <w:tc>
          <w:tcPr>
            <w:tcW w:w="2472" w:type="dxa"/>
            <w:tcBorders>
              <w:top w:val="single" w:sz="4" w:space="0" w:color="auto"/>
              <w:left w:val="single" w:sz="4" w:space="0" w:color="auto"/>
              <w:bottom w:val="single" w:sz="4" w:space="0" w:color="auto"/>
            </w:tcBorders>
            <w:shd w:val="clear" w:color="auto" w:fill="FFFFFF"/>
            <w:vAlign w:val="center"/>
          </w:tcPr>
          <w:p w14:paraId="12D5BEA6" w14:textId="36CECCCF"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Российская Федерация, Самарская область, городской округ Октябрьск, город Октябрьск, территория ГМ N 55, земельный участок № 8</w:t>
            </w:r>
          </w:p>
        </w:tc>
        <w:tc>
          <w:tcPr>
            <w:tcW w:w="2256" w:type="dxa"/>
            <w:tcBorders>
              <w:top w:val="single" w:sz="4" w:space="0" w:color="auto"/>
              <w:left w:val="single" w:sz="4" w:space="0" w:color="auto"/>
              <w:bottom w:val="single" w:sz="4" w:space="0" w:color="auto"/>
            </w:tcBorders>
            <w:shd w:val="clear" w:color="auto" w:fill="FFFFFF"/>
            <w:vAlign w:val="center"/>
          </w:tcPr>
          <w:p w14:paraId="2CFFA7DE" w14:textId="3693EE4D"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Хранение автотранспорта</w:t>
            </w:r>
          </w:p>
        </w:tc>
        <w:tc>
          <w:tcPr>
            <w:tcW w:w="1858" w:type="dxa"/>
            <w:tcBorders>
              <w:top w:val="single" w:sz="4" w:space="0" w:color="auto"/>
              <w:left w:val="single" w:sz="4" w:space="0" w:color="auto"/>
              <w:bottom w:val="single" w:sz="4" w:space="0" w:color="auto"/>
            </w:tcBorders>
            <w:shd w:val="clear" w:color="auto" w:fill="FFFFFF"/>
            <w:vAlign w:val="center"/>
          </w:tcPr>
          <w:p w14:paraId="66D7C703" w14:textId="54D3E0E5" w:rsidR="00524681" w:rsidRPr="00524681" w:rsidRDefault="00524681" w:rsidP="00524681">
            <w:pPr>
              <w:pStyle w:val="a5"/>
              <w:jc w:val="center"/>
              <w:rPr>
                <w:rFonts w:ascii="Times New Roman" w:hAnsi="Times New Roman" w:cs="Times New Roman"/>
                <w:i/>
                <w:iCs/>
                <w:sz w:val="22"/>
                <w:szCs w:val="22"/>
                <w:shd w:val="clear" w:color="auto" w:fill="F8F9FA"/>
              </w:rPr>
            </w:pPr>
            <w:r w:rsidRPr="00524681">
              <w:rPr>
                <w:rFonts w:ascii="Times New Roman" w:hAnsi="Times New Roman" w:cs="Times New Roman"/>
                <w:i/>
                <w:iCs/>
                <w:sz w:val="22"/>
                <w:szCs w:val="22"/>
                <w:shd w:val="clear" w:color="auto" w:fill="F8F9FA"/>
              </w:rPr>
              <w:t>частная</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14:paraId="7EFAB659" w14:textId="1E788756"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18 кв. м</w:t>
            </w:r>
          </w:p>
        </w:tc>
      </w:tr>
      <w:tr w:rsidR="00524681" w:rsidRPr="00014368" w14:paraId="49D59793" w14:textId="77777777" w:rsidTr="00524681">
        <w:trPr>
          <w:trHeight w:hRule="exact" w:val="1272"/>
          <w:jc w:val="center"/>
        </w:trPr>
        <w:tc>
          <w:tcPr>
            <w:tcW w:w="1947" w:type="dxa"/>
            <w:tcBorders>
              <w:top w:val="single" w:sz="4" w:space="0" w:color="auto"/>
              <w:left w:val="single" w:sz="4" w:space="0" w:color="auto"/>
              <w:bottom w:val="single" w:sz="4" w:space="0" w:color="auto"/>
            </w:tcBorders>
            <w:shd w:val="clear" w:color="auto" w:fill="FFFFFF"/>
            <w:vAlign w:val="center"/>
          </w:tcPr>
          <w:p w14:paraId="001118CA" w14:textId="6429D64A"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63:05:0106012:1241</w:t>
            </w:r>
          </w:p>
        </w:tc>
        <w:tc>
          <w:tcPr>
            <w:tcW w:w="2472" w:type="dxa"/>
            <w:tcBorders>
              <w:top w:val="single" w:sz="4" w:space="0" w:color="auto"/>
              <w:left w:val="single" w:sz="4" w:space="0" w:color="auto"/>
              <w:bottom w:val="single" w:sz="4" w:space="0" w:color="auto"/>
            </w:tcBorders>
            <w:shd w:val="clear" w:color="auto" w:fill="FFFFFF"/>
            <w:vAlign w:val="center"/>
          </w:tcPr>
          <w:p w14:paraId="2AF0BFEC" w14:textId="340EB850"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 xml:space="preserve">Самарская область, г Октябрьск, </w:t>
            </w:r>
            <w:proofErr w:type="spellStart"/>
            <w:r w:rsidRPr="00524681">
              <w:rPr>
                <w:rStyle w:val="20"/>
                <w:rFonts w:eastAsia="Microsoft Sans Serif"/>
                <w:b w:val="0"/>
                <w:bCs w:val="0"/>
                <w:i/>
                <w:iCs/>
              </w:rPr>
              <w:t>ул</w:t>
            </w:r>
            <w:proofErr w:type="spellEnd"/>
            <w:r w:rsidRPr="00524681">
              <w:rPr>
                <w:rStyle w:val="20"/>
                <w:rFonts w:eastAsia="Microsoft Sans Serif"/>
                <w:b w:val="0"/>
                <w:bCs w:val="0"/>
                <w:i/>
                <w:iCs/>
              </w:rPr>
              <w:t xml:space="preserve"> Пионерская, 14-16</w:t>
            </w:r>
          </w:p>
        </w:tc>
        <w:tc>
          <w:tcPr>
            <w:tcW w:w="2256" w:type="dxa"/>
            <w:tcBorders>
              <w:top w:val="single" w:sz="4" w:space="0" w:color="auto"/>
              <w:left w:val="single" w:sz="4" w:space="0" w:color="auto"/>
              <w:bottom w:val="single" w:sz="4" w:space="0" w:color="auto"/>
            </w:tcBorders>
            <w:shd w:val="clear" w:color="auto" w:fill="FFFFFF"/>
            <w:vAlign w:val="center"/>
          </w:tcPr>
          <w:p w14:paraId="70FF7F99" w14:textId="33C1B054"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строительство гаража</w:t>
            </w:r>
          </w:p>
        </w:tc>
        <w:tc>
          <w:tcPr>
            <w:tcW w:w="1858" w:type="dxa"/>
            <w:tcBorders>
              <w:top w:val="single" w:sz="4" w:space="0" w:color="auto"/>
              <w:left w:val="single" w:sz="4" w:space="0" w:color="auto"/>
              <w:bottom w:val="single" w:sz="4" w:space="0" w:color="auto"/>
            </w:tcBorders>
            <w:shd w:val="clear" w:color="auto" w:fill="FFFFFF"/>
            <w:vAlign w:val="center"/>
          </w:tcPr>
          <w:p w14:paraId="14CF0745" w14:textId="5F679A77" w:rsidR="00524681" w:rsidRPr="00524681" w:rsidRDefault="00524681" w:rsidP="00524681">
            <w:pPr>
              <w:pStyle w:val="a5"/>
              <w:jc w:val="center"/>
              <w:rPr>
                <w:rFonts w:ascii="Times New Roman" w:hAnsi="Times New Roman" w:cs="Times New Roman"/>
                <w:i/>
                <w:iCs/>
                <w:sz w:val="22"/>
                <w:szCs w:val="22"/>
                <w:shd w:val="clear" w:color="auto" w:fill="F8F9FA"/>
              </w:rPr>
            </w:pPr>
            <w:r w:rsidRPr="00524681">
              <w:rPr>
                <w:rFonts w:ascii="Times New Roman" w:hAnsi="Times New Roman" w:cs="Times New Roman"/>
                <w:i/>
                <w:iCs/>
                <w:sz w:val="22"/>
                <w:szCs w:val="22"/>
                <w:shd w:val="clear" w:color="auto" w:fill="F8F9FA"/>
              </w:rPr>
              <w:t>частная</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14:paraId="6556B11D" w14:textId="10ECAA0A" w:rsidR="00524681" w:rsidRPr="00524681" w:rsidRDefault="00524681" w:rsidP="00524681">
            <w:pPr>
              <w:pStyle w:val="a5"/>
              <w:rPr>
                <w:rStyle w:val="20"/>
                <w:rFonts w:eastAsia="Microsoft Sans Serif"/>
                <w:b w:val="0"/>
                <w:bCs w:val="0"/>
                <w:i/>
                <w:iCs/>
              </w:rPr>
            </w:pPr>
            <w:r w:rsidRPr="00524681">
              <w:rPr>
                <w:rStyle w:val="20"/>
                <w:rFonts w:eastAsia="Microsoft Sans Serif"/>
                <w:b w:val="0"/>
                <w:bCs w:val="0"/>
                <w:i/>
                <w:iCs/>
              </w:rPr>
              <w:t>24 кв. м</w:t>
            </w:r>
          </w:p>
        </w:tc>
      </w:tr>
    </w:tbl>
    <w:p w14:paraId="0BA9AC0B" w14:textId="77777777" w:rsidR="00F62026" w:rsidRPr="00014368" w:rsidRDefault="00F62026" w:rsidP="00F62026">
      <w:pPr>
        <w:rPr>
          <w:i/>
          <w:iCs/>
          <w:sz w:val="2"/>
          <w:szCs w:val="2"/>
        </w:rPr>
      </w:pPr>
    </w:p>
    <w:p w14:paraId="0739DF5E" w14:textId="77777777" w:rsidR="00F62026" w:rsidRPr="00014368" w:rsidRDefault="00F62026" w:rsidP="00F62026">
      <w:pPr>
        <w:rPr>
          <w:i/>
          <w:iCs/>
          <w:sz w:val="2"/>
          <w:szCs w:val="2"/>
        </w:rPr>
      </w:pPr>
    </w:p>
    <w:p w14:paraId="336D1772" w14:textId="77777777" w:rsidR="00F62026" w:rsidRPr="00014368" w:rsidRDefault="00F62026" w:rsidP="00F62026">
      <w:pPr>
        <w:rPr>
          <w:i/>
          <w:iCs/>
          <w:sz w:val="2"/>
          <w:szCs w:val="2"/>
        </w:rPr>
      </w:pPr>
    </w:p>
    <w:p w14:paraId="79FE5230" w14:textId="77777777" w:rsidR="00F62026" w:rsidRPr="00014368" w:rsidRDefault="00F62026" w:rsidP="00F62026">
      <w:pPr>
        <w:rPr>
          <w:i/>
          <w:iCs/>
          <w:sz w:val="2"/>
          <w:szCs w:val="2"/>
        </w:rPr>
      </w:pPr>
    </w:p>
    <w:p w14:paraId="287E2566" w14:textId="77777777" w:rsidR="00F62026" w:rsidRPr="00014368" w:rsidRDefault="00F62026" w:rsidP="00F62026">
      <w:pPr>
        <w:rPr>
          <w:i/>
          <w:iCs/>
          <w:sz w:val="2"/>
          <w:szCs w:val="2"/>
        </w:rPr>
      </w:pPr>
    </w:p>
    <w:p w14:paraId="251254EE" w14:textId="77777777" w:rsidR="00F62026" w:rsidRPr="00014368" w:rsidRDefault="00F62026" w:rsidP="00F62026">
      <w:pPr>
        <w:rPr>
          <w:i/>
          <w:iCs/>
          <w:sz w:val="2"/>
          <w:szCs w:val="2"/>
        </w:rPr>
      </w:pPr>
    </w:p>
    <w:p w14:paraId="7D56B38C" w14:textId="77777777" w:rsidR="00F62026" w:rsidRPr="00014368" w:rsidRDefault="00F62026" w:rsidP="00F62026">
      <w:pPr>
        <w:rPr>
          <w:i/>
          <w:iCs/>
          <w:sz w:val="2"/>
          <w:szCs w:val="2"/>
        </w:rPr>
      </w:pPr>
    </w:p>
    <w:p w14:paraId="7B0B044F" w14:textId="77777777" w:rsidR="00F62026" w:rsidRPr="00014368" w:rsidRDefault="00F62026" w:rsidP="00F62026">
      <w:pPr>
        <w:rPr>
          <w:i/>
          <w:iCs/>
          <w:sz w:val="2"/>
          <w:szCs w:val="2"/>
        </w:rPr>
      </w:pPr>
    </w:p>
    <w:p w14:paraId="5E39F5A8" w14:textId="77777777" w:rsidR="00F62026" w:rsidRPr="00014368" w:rsidRDefault="00F62026" w:rsidP="00F62026">
      <w:pPr>
        <w:rPr>
          <w:i/>
          <w:iCs/>
          <w:sz w:val="2"/>
          <w:szCs w:val="2"/>
        </w:rPr>
      </w:pPr>
    </w:p>
    <w:p w14:paraId="6CC816E2" w14:textId="77777777" w:rsidR="00166D6F" w:rsidRPr="00014368" w:rsidRDefault="00166D6F" w:rsidP="00F62026">
      <w:pPr>
        <w:pStyle w:val="a5"/>
        <w:ind w:firstLine="851"/>
        <w:jc w:val="both"/>
        <w:rPr>
          <w:rFonts w:ascii="Times New Roman" w:hAnsi="Times New Roman" w:cs="Times New Roman"/>
          <w:i/>
          <w:iCs/>
          <w:sz w:val="28"/>
          <w:szCs w:val="28"/>
        </w:rPr>
      </w:pPr>
    </w:p>
    <w:p w14:paraId="2307F9E0" w14:textId="77777777" w:rsidR="00D418C5" w:rsidRPr="00014368" w:rsidRDefault="00D418C5" w:rsidP="006D54E2">
      <w:pPr>
        <w:pStyle w:val="a5"/>
        <w:ind w:firstLine="851"/>
        <w:jc w:val="both"/>
        <w:rPr>
          <w:rStyle w:val="21"/>
          <w:rFonts w:eastAsia="Microsoft Sans Serif"/>
          <w:i/>
          <w:iCs/>
          <w:sz w:val="28"/>
          <w:szCs w:val="28"/>
        </w:rPr>
      </w:pPr>
      <w:r w:rsidRPr="00014368">
        <w:rPr>
          <w:rStyle w:val="21"/>
          <w:rFonts w:eastAsia="Microsoft Sans Serif"/>
          <w:i/>
          <w:iCs/>
          <w:sz w:val="28"/>
          <w:szCs w:val="28"/>
        </w:rPr>
        <w:t>Все участки относятся к землям населенных пунктов.</w:t>
      </w:r>
      <w:bookmarkEnd w:id="1"/>
    </w:p>
    <w:p w14:paraId="67BCD5FB" w14:textId="77777777" w:rsidR="00D60545" w:rsidRDefault="00D60545" w:rsidP="00D60545">
      <w:pPr>
        <w:pStyle w:val="a5"/>
        <w:ind w:firstLine="851"/>
        <w:jc w:val="both"/>
        <w:rPr>
          <w:rFonts w:ascii="Times New Roman" w:hAnsi="Times New Roman" w:cs="Times New Roman"/>
          <w:i/>
          <w:iCs/>
          <w:sz w:val="28"/>
          <w:szCs w:val="28"/>
        </w:rPr>
        <w:sectPr w:rsidR="00D60545" w:rsidSect="00130115">
          <w:type w:val="continuous"/>
          <w:pgSz w:w="11900" w:h="16840" w:code="9"/>
          <w:pgMar w:top="992" w:right="845" w:bottom="1004" w:left="1247" w:header="0" w:footer="149" w:gutter="0"/>
          <w:pgBorders w:offsetFrom="page">
            <w:top w:val="single" w:sz="12" w:space="20" w:color="auto"/>
            <w:left w:val="single" w:sz="12" w:space="31" w:color="auto"/>
            <w:bottom w:val="single" w:sz="12" w:space="20" w:color="auto"/>
            <w:right w:val="single" w:sz="12" w:space="20" w:color="auto"/>
          </w:pgBorders>
          <w:cols w:space="720"/>
          <w:noEndnote/>
          <w:titlePg/>
          <w:docGrid w:linePitch="360"/>
        </w:sectPr>
      </w:pPr>
      <w:r w:rsidRPr="006C4995">
        <w:rPr>
          <w:rFonts w:ascii="Times New Roman" w:hAnsi="Times New Roman" w:cs="Times New Roman"/>
          <w:i/>
          <w:iCs/>
          <w:sz w:val="28"/>
          <w:szCs w:val="28"/>
        </w:rPr>
        <w:t xml:space="preserve">В соответствии с Правилами землепользования и застройки городского округа </w:t>
      </w:r>
      <w:r>
        <w:rPr>
          <w:rFonts w:ascii="Times New Roman" w:hAnsi="Times New Roman" w:cs="Times New Roman"/>
          <w:i/>
          <w:iCs/>
          <w:sz w:val="28"/>
          <w:szCs w:val="28"/>
        </w:rPr>
        <w:t>Октябрьск</w:t>
      </w:r>
      <w:r w:rsidRPr="006C4995">
        <w:rPr>
          <w:rFonts w:ascii="Times New Roman" w:hAnsi="Times New Roman" w:cs="Times New Roman"/>
          <w:i/>
          <w:iCs/>
          <w:sz w:val="28"/>
          <w:szCs w:val="28"/>
        </w:rPr>
        <w:t xml:space="preserve"> территория проектирования расположена в территориальной зоне </w:t>
      </w:r>
      <w:bookmarkStart w:id="2" w:name="_Hlk159183225"/>
      <w:r>
        <w:rPr>
          <w:rFonts w:ascii="Times New Roman" w:hAnsi="Times New Roman" w:cs="Times New Roman"/>
          <w:i/>
          <w:iCs/>
          <w:sz w:val="28"/>
          <w:szCs w:val="28"/>
        </w:rPr>
        <w:t>ПК-5</w:t>
      </w:r>
      <w:r w:rsidRPr="006C4995">
        <w:rPr>
          <w:rFonts w:ascii="Times New Roman" w:hAnsi="Times New Roman" w:cs="Times New Roman"/>
          <w:i/>
          <w:iCs/>
          <w:sz w:val="28"/>
          <w:szCs w:val="28"/>
        </w:rPr>
        <w:t xml:space="preserve"> </w:t>
      </w:r>
      <w:r w:rsidRPr="008D213A">
        <w:rPr>
          <w:rFonts w:ascii="Times New Roman" w:hAnsi="Times New Roman" w:cs="Times New Roman"/>
          <w:i/>
          <w:iCs/>
          <w:sz w:val="28"/>
          <w:szCs w:val="28"/>
        </w:rPr>
        <w:t xml:space="preserve">Зона </w:t>
      </w:r>
      <w:r>
        <w:rPr>
          <w:rFonts w:ascii="Times New Roman" w:hAnsi="Times New Roman" w:cs="Times New Roman"/>
          <w:i/>
          <w:iCs/>
          <w:sz w:val="28"/>
          <w:szCs w:val="28"/>
        </w:rPr>
        <w:t xml:space="preserve">производственных и коммунальных объектов </w:t>
      </w:r>
      <w:r>
        <w:rPr>
          <w:rFonts w:ascii="Times New Roman" w:hAnsi="Times New Roman" w:cs="Times New Roman"/>
          <w:i/>
          <w:iCs/>
          <w:sz w:val="28"/>
          <w:szCs w:val="28"/>
          <w:lang w:val="en-US"/>
        </w:rPr>
        <w:t>V</w:t>
      </w:r>
      <w:r w:rsidRPr="0045564F">
        <w:rPr>
          <w:rFonts w:ascii="Times New Roman" w:hAnsi="Times New Roman" w:cs="Times New Roman"/>
          <w:i/>
          <w:iCs/>
          <w:sz w:val="28"/>
          <w:szCs w:val="28"/>
        </w:rPr>
        <w:t xml:space="preserve"> </w:t>
      </w:r>
      <w:r>
        <w:rPr>
          <w:rFonts w:ascii="Times New Roman" w:hAnsi="Times New Roman" w:cs="Times New Roman"/>
          <w:i/>
          <w:iCs/>
          <w:sz w:val="28"/>
          <w:szCs w:val="28"/>
        </w:rPr>
        <w:t>класса опасности (санитарно-защитная зона – до 50 м).</w:t>
      </w:r>
      <w:bookmarkEnd w:id="2"/>
    </w:p>
    <w:p w14:paraId="162DEA04" w14:textId="77777777" w:rsidR="00F86A52" w:rsidRDefault="00F86A52" w:rsidP="00F4265F">
      <w:pPr>
        <w:pStyle w:val="a5"/>
        <w:ind w:firstLine="851"/>
        <w:jc w:val="both"/>
        <w:rPr>
          <w:rFonts w:ascii="Times New Roman" w:hAnsi="Times New Roman" w:cs="Times New Roman"/>
          <w:i/>
          <w:iCs/>
          <w:sz w:val="28"/>
          <w:szCs w:val="28"/>
        </w:rPr>
      </w:pPr>
    </w:p>
    <w:p w14:paraId="4A785B69" w14:textId="0EE5850D" w:rsidR="00F86A52" w:rsidRDefault="00F86A52" w:rsidP="001064C7">
      <w:pPr>
        <w:pStyle w:val="a5"/>
        <w:jc w:val="both"/>
        <w:rPr>
          <w:rFonts w:ascii="Times New Roman" w:hAnsi="Times New Roman" w:cs="Times New Roman"/>
          <w:i/>
          <w:iCs/>
          <w:sz w:val="28"/>
          <w:szCs w:val="28"/>
        </w:rPr>
        <w:sectPr w:rsidR="00F86A52" w:rsidSect="00130115">
          <w:type w:val="continuous"/>
          <w:pgSz w:w="11900" w:h="16840" w:code="9"/>
          <w:pgMar w:top="992" w:right="845" w:bottom="1004" w:left="1247" w:header="0" w:footer="149" w:gutter="0"/>
          <w:pgBorders w:offsetFrom="page">
            <w:top w:val="single" w:sz="12" w:space="20" w:color="auto"/>
            <w:left w:val="single" w:sz="12" w:space="31" w:color="auto"/>
            <w:bottom w:val="single" w:sz="12" w:space="20" w:color="auto"/>
            <w:right w:val="single" w:sz="12" w:space="20" w:color="auto"/>
          </w:pgBorders>
          <w:cols w:space="720"/>
          <w:noEndnote/>
          <w:titlePg/>
          <w:docGrid w:linePitch="360"/>
        </w:sectPr>
      </w:pPr>
    </w:p>
    <w:p w14:paraId="1C76AFD2" w14:textId="77777777" w:rsidR="00D418C5" w:rsidRPr="00014368" w:rsidRDefault="00D418C5" w:rsidP="00D418C5">
      <w:pPr>
        <w:pStyle w:val="a5"/>
        <w:ind w:firstLine="851"/>
        <w:jc w:val="both"/>
        <w:rPr>
          <w:rStyle w:val="214pt"/>
          <w:rFonts w:eastAsia="Microsoft Sans Serif"/>
          <w:i/>
          <w:iCs/>
          <w:sz w:val="32"/>
          <w:szCs w:val="32"/>
        </w:rPr>
      </w:pPr>
      <w:r w:rsidRPr="00014368">
        <w:rPr>
          <w:rStyle w:val="214pt"/>
          <w:rFonts w:eastAsia="Microsoft Sans Serif"/>
          <w:i/>
          <w:iCs/>
          <w:sz w:val="32"/>
          <w:szCs w:val="32"/>
        </w:rPr>
        <w:lastRenderedPageBreak/>
        <w:t>2. Сведения о зонах с особыми условиями использования</w:t>
      </w:r>
    </w:p>
    <w:p w14:paraId="1043CCA1" w14:textId="77777777" w:rsidR="00223790" w:rsidRPr="00014368" w:rsidRDefault="00223790" w:rsidP="00D418C5">
      <w:pPr>
        <w:pStyle w:val="a5"/>
        <w:ind w:firstLine="851"/>
        <w:jc w:val="both"/>
        <w:rPr>
          <w:rFonts w:ascii="Times New Roman" w:hAnsi="Times New Roman" w:cs="Times New Roman"/>
          <w:i/>
          <w:iCs/>
          <w:sz w:val="32"/>
          <w:szCs w:val="32"/>
        </w:rPr>
      </w:pPr>
    </w:p>
    <w:p w14:paraId="140DFEF4" w14:textId="71083E6F" w:rsidR="00D418C5" w:rsidRPr="00014368" w:rsidRDefault="00D418C5" w:rsidP="00D418C5">
      <w:pPr>
        <w:pStyle w:val="a5"/>
        <w:ind w:firstLine="851"/>
        <w:jc w:val="both"/>
        <w:rPr>
          <w:rFonts w:ascii="Times New Roman" w:hAnsi="Times New Roman" w:cs="Times New Roman"/>
          <w:i/>
          <w:iCs/>
          <w:sz w:val="28"/>
          <w:szCs w:val="28"/>
        </w:rPr>
      </w:pPr>
      <w:r w:rsidRPr="00014368">
        <w:rPr>
          <w:rStyle w:val="21"/>
          <w:rFonts w:eastAsia="Microsoft Sans Serif"/>
          <w:i/>
          <w:iCs/>
          <w:sz w:val="28"/>
          <w:szCs w:val="28"/>
        </w:rPr>
        <w:t>На рассматриваемой территории к зонам с особыми условиями использования территории относятся охранные зоны объектов инженерной инфраструктуры</w:t>
      </w:r>
      <w:r w:rsidR="00217F6F">
        <w:rPr>
          <w:rStyle w:val="21"/>
          <w:rFonts w:eastAsia="Microsoft Sans Serif"/>
          <w:i/>
          <w:iCs/>
          <w:sz w:val="28"/>
          <w:szCs w:val="28"/>
        </w:rPr>
        <w:t>.</w:t>
      </w:r>
    </w:p>
    <w:p w14:paraId="77FA8E89"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Style w:val="21"/>
          <w:rFonts w:eastAsia="Microsoft Sans Serif"/>
          <w:i/>
          <w:iCs/>
          <w:sz w:val="28"/>
          <w:szCs w:val="28"/>
        </w:rPr>
        <w:t>Охранные зоны объектов инженерной инфраструктуры выделяются в целях:</w:t>
      </w:r>
    </w:p>
    <w:p w14:paraId="623B0AF0"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Style w:val="21"/>
          <w:rFonts w:eastAsia="Microsoft Sans Serif"/>
          <w:i/>
          <w:iCs/>
          <w:sz w:val="28"/>
          <w:szCs w:val="28"/>
        </w:rPr>
        <w:t>безопасной эксплуатации данных объектов;</w:t>
      </w:r>
    </w:p>
    <w:p w14:paraId="0E1F8C0E"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Style w:val="21"/>
          <w:rFonts w:eastAsia="Microsoft Sans Serif"/>
          <w:i/>
          <w:iCs/>
          <w:sz w:val="28"/>
          <w:szCs w:val="28"/>
        </w:rPr>
        <w:t>предотвращения чрезвычайных ситуаций, возникших вследствие аварий на опасных объектах инженерной инфраструктуры.</w:t>
      </w:r>
    </w:p>
    <w:p w14:paraId="6B4CBA05"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Style w:val="2115pt"/>
          <w:rFonts w:eastAsia="Microsoft Sans Serif"/>
          <w:sz w:val="28"/>
          <w:szCs w:val="28"/>
        </w:rPr>
        <w:t>Охранные зоны линий электропередач</w:t>
      </w:r>
    </w:p>
    <w:p w14:paraId="79892FD9"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Style w:val="21"/>
          <w:rFonts w:eastAsia="Microsoft Sans Serif"/>
          <w:i/>
          <w:iCs/>
          <w:sz w:val="28"/>
          <w:szCs w:val="28"/>
        </w:rPr>
        <w:t>Ограничения использования земельных участков и объектов капитального строительства в охранных зонах линий электропередач установлены следующими правовыми актами:</w:t>
      </w:r>
    </w:p>
    <w:p w14:paraId="1EFD968A"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Style w:val="21"/>
          <w:rFonts w:eastAsia="Microsoft Sans Serif"/>
          <w:i/>
          <w:iCs/>
          <w:sz w:val="28"/>
          <w:szCs w:val="28"/>
        </w:rPr>
        <w:t>СанПиН 2.2.1/2.1.1.1200-03 «Санитарно-защитные зоны и санитарная классификация предприятий, сооружений и иных объектов»;</w:t>
      </w:r>
    </w:p>
    <w:p w14:paraId="0184E59B"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Style w:val="21"/>
          <w:rFonts w:eastAsia="Microsoft Sans Serif"/>
          <w:i/>
          <w:iCs/>
          <w:sz w:val="28"/>
          <w:szCs w:val="28"/>
        </w:rPr>
        <w:t>СП 42.13330.2016 «Градостроительство. Планировка и застройка городских и сельских поселений»</w:t>
      </w:r>
    </w:p>
    <w:p w14:paraId="62692AFF"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24.02.2009г. № 160.</w:t>
      </w:r>
    </w:p>
    <w:p w14:paraId="77A3619C"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Охранные зоны устанавливаются вдоль воздушных линий электропередачи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014368">
        <w:rPr>
          <w:rFonts w:ascii="Times New Roman" w:hAnsi="Times New Roman" w:cs="Times New Roman"/>
          <w:i/>
          <w:iCs/>
          <w:sz w:val="28"/>
          <w:szCs w:val="28"/>
        </w:rPr>
        <w:t>неотклоненном</w:t>
      </w:r>
      <w:proofErr w:type="spellEnd"/>
      <w:r w:rsidRPr="00014368">
        <w:rPr>
          <w:rFonts w:ascii="Times New Roman" w:hAnsi="Times New Roman" w:cs="Times New Roman"/>
          <w:i/>
          <w:iCs/>
          <w:sz w:val="28"/>
          <w:szCs w:val="28"/>
        </w:rPr>
        <w:t xml:space="preserve"> их положении на следующем расстоянии:</w:t>
      </w:r>
    </w:p>
    <w:p w14:paraId="51E49555"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до 1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 xml:space="preserve"> - 2 метра (для линий с самонесущими или изолированными проводами, проложенными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p w14:paraId="4941BADD"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1 - 20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 xml:space="preserve"> - 10 метров (5 метров - для линий с самонесущими или изолированными проводами, размещенными в границах населенных пунктов);</w:t>
      </w:r>
    </w:p>
    <w:p w14:paraId="79AA9A15"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35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 xml:space="preserve"> - 15 метров;</w:t>
      </w:r>
    </w:p>
    <w:p w14:paraId="20E603C1"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110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 xml:space="preserve"> - 20 метров;</w:t>
      </w:r>
    </w:p>
    <w:p w14:paraId="332ABAC9"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150, 220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 xml:space="preserve"> - 25 метров;</w:t>
      </w:r>
    </w:p>
    <w:p w14:paraId="094C894A"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300, 500, +/-400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 xml:space="preserve"> - 30 метров;</w:t>
      </w:r>
    </w:p>
    <w:p w14:paraId="583B8E4F"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750, +/- 750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 xml:space="preserve"> - 40 метров;</w:t>
      </w:r>
    </w:p>
    <w:p w14:paraId="7FCF4FE7"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1150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 xml:space="preserve"> - 50 метров.</w:t>
      </w:r>
    </w:p>
    <w:p w14:paraId="4F393DA3"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lastRenderedPageBreak/>
        <w:t>В охранных зонах линий электропередач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за собой нанесение экологического ущерба и возникновение пожаров, в том числе:</w:t>
      </w:r>
    </w:p>
    <w:p w14:paraId="61FE85A2"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4102C1AA" w14:textId="2198F7FD" w:rsidR="00182E05" w:rsidRPr="00182E05" w:rsidRDefault="00182E05" w:rsidP="00182E05">
      <w:pPr>
        <w:pStyle w:val="a5"/>
        <w:ind w:firstLine="851"/>
        <w:jc w:val="both"/>
        <w:rPr>
          <w:rFonts w:ascii="Times New Roman" w:hAnsi="Times New Roman" w:cs="Times New Roman"/>
          <w:i/>
          <w:iCs/>
          <w:sz w:val="28"/>
          <w:szCs w:val="28"/>
        </w:rPr>
      </w:pPr>
      <w:r w:rsidRPr="00182E05">
        <w:rPr>
          <w:rFonts w:ascii="Times New Roman" w:hAnsi="Times New Roman" w:cs="Times New Roman"/>
          <w:i/>
          <w:iCs/>
          <w:sz w:val="28"/>
          <w:szCs w:val="28"/>
        </w:rPr>
        <w:t>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14:paraId="3AE5F0CE" w14:textId="078EAACB" w:rsidR="00182E05" w:rsidRPr="00182E05" w:rsidRDefault="00182E05" w:rsidP="00182E05">
      <w:pPr>
        <w:pStyle w:val="a5"/>
        <w:ind w:firstLine="851"/>
        <w:jc w:val="both"/>
        <w:rPr>
          <w:rFonts w:ascii="Times New Roman" w:hAnsi="Times New Roman" w:cs="Times New Roman"/>
          <w:i/>
          <w:iCs/>
          <w:sz w:val="28"/>
          <w:szCs w:val="28"/>
        </w:rPr>
      </w:pPr>
      <w:r w:rsidRPr="00182E05">
        <w:rPr>
          <w:rFonts w:ascii="Times New Roman" w:hAnsi="Times New Roman" w:cs="Times New Roman"/>
          <w:i/>
          <w:iCs/>
          <w:sz w:val="28"/>
          <w:szCs w:val="28"/>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2253F351" w14:textId="3FBB14C3" w:rsidR="00182E05" w:rsidRPr="00182E05" w:rsidRDefault="00182E05" w:rsidP="00182E05">
      <w:pPr>
        <w:pStyle w:val="a5"/>
        <w:ind w:firstLine="851"/>
        <w:jc w:val="both"/>
        <w:rPr>
          <w:rFonts w:ascii="Times New Roman" w:hAnsi="Times New Roman" w:cs="Times New Roman"/>
          <w:i/>
          <w:iCs/>
          <w:sz w:val="28"/>
          <w:szCs w:val="28"/>
        </w:rPr>
      </w:pPr>
      <w:r w:rsidRPr="00182E05">
        <w:rPr>
          <w:rFonts w:ascii="Times New Roman" w:hAnsi="Times New Roman" w:cs="Times New Roman"/>
          <w:i/>
          <w:iCs/>
          <w:sz w:val="28"/>
          <w:szCs w:val="28"/>
        </w:rPr>
        <w:t>размещать свалки;</w:t>
      </w:r>
    </w:p>
    <w:p w14:paraId="09AA3429" w14:textId="38A769EE" w:rsidR="00182E05" w:rsidRPr="00182E05" w:rsidRDefault="00182E05" w:rsidP="00182E05">
      <w:pPr>
        <w:pStyle w:val="a5"/>
        <w:ind w:firstLine="851"/>
        <w:jc w:val="both"/>
        <w:rPr>
          <w:rFonts w:ascii="Times New Roman" w:hAnsi="Times New Roman" w:cs="Times New Roman"/>
          <w:i/>
          <w:iCs/>
          <w:sz w:val="28"/>
          <w:szCs w:val="28"/>
        </w:rPr>
      </w:pPr>
      <w:r w:rsidRPr="00182E05">
        <w:rPr>
          <w:rFonts w:ascii="Times New Roman" w:hAnsi="Times New Roman" w:cs="Times New Roman"/>
          <w:i/>
          <w:iCs/>
          <w:sz w:val="28"/>
          <w:szCs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619FB22E" w14:textId="4536F077" w:rsidR="00182E05" w:rsidRPr="00182E05" w:rsidRDefault="00182E05" w:rsidP="00182E05">
      <w:pPr>
        <w:pStyle w:val="a5"/>
        <w:ind w:firstLine="851"/>
        <w:jc w:val="both"/>
        <w:rPr>
          <w:rFonts w:ascii="Times New Roman" w:hAnsi="Times New Roman" w:cs="Times New Roman"/>
          <w:i/>
          <w:iCs/>
          <w:sz w:val="28"/>
          <w:szCs w:val="28"/>
        </w:rPr>
      </w:pPr>
      <w:r w:rsidRPr="00182E05">
        <w:rPr>
          <w:rFonts w:ascii="Times New Roman" w:hAnsi="Times New Roman" w:cs="Times New Roman"/>
          <w:i/>
          <w:iCs/>
          <w:sz w:val="28"/>
          <w:szCs w:val="28"/>
        </w:rPr>
        <w:t>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14:paraId="3ACA5556" w14:textId="408680AA" w:rsidR="00182E05" w:rsidRPr="00182E05" w:rsidRDefault="00182E05" w:rsidP="00182E05">
      <w:pPr>
        <w:pStyle w:val="a5"/>
        <w:ind w:firstLine="851"/>
        <w:jc w:val="both"/>
        <w:rPr>
          <w:rFonts w:ascii="Times New Roman" w:hAnsi="Times New Roman" w:cs="Times New Roman"/>
          <w:i/>
          <w:iCs/>
          <w:sz w:val="28"/>
          <w:szCs w:val="28"/>
        </w:rPr>
      </w:pPr>
      <w:r w:rsidRPr="00182E05">
        <w:rPr>
          <w:rFonts w:ascii="Times New Roman" w:hAnsi="Times New Roman" w:cs="Times New Roman"/>
          <w:i/>
          <w:iCs/>
          <w:sz w:val="28"/>
          <w:szCs w:val="28"/>
        </w:rPr>
        <w:t>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14:paraId="3674E713" w14:textId="62CF891F" w:rsidR="00182E05" w:rsidRPr="00182E05" w:rsidRDefault="00182E05" w:rsidP="00182E05">
      <w:pPr>
        <w:pStyle w:val="a5"/>
        <w:ind w:firstLine="851"/>
        <w:jc w:val="both"/>
      </w:pPr>
      <w:r w:rsidRPr="00182E05">
        <w:rPr>
          <w:rFonts w:ascii="Times New Roman" w:hAnsi="Times New Roman" w:cs="Times New Roman"/>
          <w:i/>
          <w:iCs/>
          <w:sz w:val="28"/>
          <w:szCs w:val="28"/>
        </w:rPr>
        <w:t>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14:paraId="0909A8EA" w14:textId="3FE63980" w:rsidR="00D418C5" w:rsidRPr="00014368" w:rsidRDefault="00D418C5" w:rsidP="00182E0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В целях защиты населения от воздействия электрического поля, </w:t>
      </w:r>
      <w:r w:rsidRPr="00014368">
        <w:rPr>
          <w:rFonts w:ascii="Times New Roman" w:hAnsi="Times New Roman" w:cs="Times New Roman"/>
          <w:i/>
          <w:iCs/>
          <w:sz w:val="28"/>
          <w:szCs w:val="28"/>
        </w:rPr>
        <w:lastRenderedPageBreak/>
        <w:t xml:space="preserve">создаваемого воздушными линиями электропередачи (ВЛ), устанавливаются санитарные разрывы вдоль трассы высоковольтной линии, за пределами которых напряженность электрического поля не превышает 1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/м.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w:t>
      </w:r>
    </w:p>
    <w:p w14:paraId="52A1D64C"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10 м - для ВЛ напряжением до 20кВ;</w:t>
      </w:r>
    </w:p>
    <w:p w14:paraId="25A711C7"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15 м - для ВЛ напряжением 35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w:t>
      </w:r>
    </w:p>
    <w:p w14:paraId="1561D5EA"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20 м - для ВЛ напряжением 110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w:t>
      </w:r>
    </w:p>
    <w:p w14:paraId="65582495"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25 м - для ВЛ напряжением 150-220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w:t>
      </w:r>
    </w:p>
    <w:p w14:paraId="01805946"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30 м - для ВЛ напряжением 300-500 </w:t>
      </w:r>
      <w:proofErr w:type="spellStart"/>
      <w:r w:rsidRPr="00014368">
        <w:rPr>
          <w:rFonts w:ascii="Times New Roman" w:hAnsi="Times New Roman" w:cs="Times New Roman"/>
          <w:i/>
          <w:iCs/>
          <w:sz w:val="28"/>
          <w:szCs w:val="28"/>
        </w:rPr>
        <w:t>кВ.</w:t>
      </w:r>
      <w:proofErr w:type="spellEnd"/>
    </w:p>
    <w:p w14:paraId="5DC3D4B6"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Охранные зоны сетей теплоснабжения</w:t>
      </w:r>
    </w:p>
    <w:p w14:paraId="3CC42023"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Охрана тепловых сетей осуществляется предприятием, в ведении которого находятся тепловые сети, независимо от его организационно - правовой формы.</w:t>
      </w:r>
    </w:p>
    <w:p w14:paraId="4B11A645"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w:t>
      </w:r>
      <w:proofErr w:type="spellStart"/>
      <w:r w:rsidRPr="00014368">
        <w:rPr>
          <w:rFonts w:ascii="Times New Roman" w:hAnsi="Times New Roman" w:cs="Times New Roman"/>
          <w:i/>
          <w:iCs/>
          <w:sz w:val="28"/>
          <w:szCs w:val="28"/>
        </w:rPr>
        <w:t>бесканальной</w:t>
      </w:r>
      <w:proofErr w:type="spellEnd"/>
      <w:r w:rsidRPr="00014368">
        <w:rPr>
          <w:rFonts w:ascii="Times New Roman" w:hAnsi="Times New Roman" w:cs="Times New Roman"/>
          <w:i/>
          <w:iCs/>
          <w:sz w:val="28"/>
          <w:szCs w:val="28"/>
        </w:rPr>
        <w:t xml:space="preserve"> прокладки.</w:t>
      </w:r>
    </w:p>
    <w:p w14:paraId="7F2490CF"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38D45D0C"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размещать автозаправочные станции, хранилища горюче - смазочных материалов, складировать агрессивные химические материалы;</w:t>
      </w:r>
    </w:p>
    <w:p w14:paraId="460254F9"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6282B676"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4B9EBD2F"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устраивать всякого рода свалки, разжигать костры, сжигать бытовой мусор или промышленные отходы;</w:t>
      </w:r>
    </w:p>
    <w:p w14:paraId="23CC98A1"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производить работы ударными механизмами, производить сброс и слив едких и </w:t>
      </w:r>
      <w:proofErr w:type="spellStart"/>
      <w:r w:rsidRPr="00014368">
        <w:rPr>
          <w:rFonts w:ascii="Times New Roman" w:hAnsi="Times New Roman" w:cs="Times New Roman"/>
          <w:i/>
          <w:iCs/>
          <w:sz w:val="28"/>
          <w:szCs w:val="28"/>
        </w:rPr>
        <w:t>коррозионно</w:t>
      </w:r>
      <w:proofErr w:type="spellEnd"/>
      <w:r w:rsidRPr="00014368">
        <w:rPr>
          <w:rFonts w:ascii="Times New Roman" w:hAnsi="Times New Roman" w:cs="Times New Roman"/>
          <w:i/>
          <w:iCs/>
          <w:sz w:val="28"/>
          <w:szCs w:val="28"/>
        </w:rPr>
        <w:t xml:space="preserve"> - активных веществ и горюче - смазочных материалов;</w:t>
      </w:r>
    </w:p>
    <w:p w14:paraId="7B08292F"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w:t>
      </w:r>
      <w:r w:rsidRPr="00014368">
        <w:rPr>
          <w:rFonts w:ascii="Times New Roman" w:hAnsi="Times New Roman" w:cs="Times New Roman"/>
          <w:i/>
          <w:iCs/>
          <w:sz w:val="28"/>
          <w:szCs w:val="28"/>
        </w:rPr>
        <w:lastRenderedPageBreak/>
        <w:t>т.д.;</w:t>
      </w:r>
    </w:p>
    <w:p w14:paraId="0320E1F8"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1F899E2B"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7D859E81"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0A1EA544"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производить строительство, капитальный ремонт, реконструкцию или снос любых зданий и сооружений;</w:t>
      </w:r>
    </w:p>
    <w:p w14:paraId="54B6D27B"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производить земляные работы, планировку грунта, посадку деревьев и кустарников, устраивать монументальные клумбы;</w:t>
      </w:r>
    </w:p>
    <w:p w14:paraId="04B59C0B"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производить погрузочно- разгрузочные работы, а также работы, связанные с разбиванием грунта и дорожных покрытий;</w:t>
      </w:r>
    </w:p>
    <w:p w14:paraId="462FFFED"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сооружать переезды и переходы через трубопроводы тепловых сетей.</w:t>
      </w:r>
    </w:p>
    <w:p w14:paraId="3A7A0E33"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Работы в охранных зонах тепловых сетей, совпадающих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14:paraId="777F91F7" w14:textId="5C22ED52" w:rsidR="00D418C5"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Предприятия, выполняющие мероприятия по катодной защите принадлежащих им инженерных коммуникаций от электрокоррозии, должны при этом предусматривать согласованные с владельцами тепловых сетей меры от возможного вредного влияния этой защиты на соседние тепловые сети.</w:t>
      </w:r>
    </w:p>
    <w:p w14:paraId="42F73B34" w14:textId="77777777" w:rsidR="00CD7599" w:rsidRDefault="00CD7599" w:rsidP="00D418C5">
      <w:pPr>
        <w:pStyle w:val="a5"/>
        <w:ind w:firstLine="851"/>
        <w:jc w:val="both"/>
        <w:rPr>
          <w:rFonts w:ascii="Times New Roman" w:hAnsi="Times New Roman" w:cs="Times New Roman"/>
          <w:i/>
          <w:iCs/>
          <w:sz w:val="28"/>
          <w:szCs w:val="28"/>
        </w:rPr>
      </w:pPr>
    </w:p>
    <w:sectPr w:rsidR="00CD7599" w:rsidSect="003D353D">
      <w:pgSz w:w="11906" w:h="16838"/>
      <w:pgMar w:top="1134" w:right="850" w:bottom="1134" w:left="1701" w:header="708" w:footer="708" w:gutter="0"/>
      <w:pgBorders w:offsetFrom="page">
        <w:top w:val="single" w:sz="12" w:space="20" w:color="auto"/>
        <w:left w:val="single" w:sz="12" w:space="31" w:color="auto"/>
        <w:bottom w:val="single" w:sz="12" w:space="20" w:color="auto"/>
        <w:right w:val="single" w:sz="12"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7CC36" w14:textId="77777777" w:rsidR="00D11E00" w:rsidRDefault="00D11E00" w:rsidP="00745979">
      <w:r>
        <w:separator/>
      </w:r>
    </w:p>
  </w:endnote>
  <w:endnote w:type="continuationSeparator" w:id="0">
    <w:p w14:paraId="3824F203" w14:textId="77777777" w:rsidR="00D11E00" w:rsidRDefault="00D11E00" w:rsidP="0074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631706"/>
      <w:docPartObj>
        <w:docPartGallery w:val="Page Numbers (Bottom of Page)"/>
        <w:docPartUnique/>
      </w:docPartObj>
    </w:sdtPr>
    <w:sdtEndPr/>
    <w:sdtContent>
      <w:p w14:paraId="7DB0A03F" w14:textId="77777777" w:rsidR="00745979" w:rsidRDefault="00745979">
        <w:pPr>
          <w:pStyle w:val="ab"/>
          <w:jc w:val="center"/>
        </w:pPr>
        <w:r>
          <w:fldChar w:fldCharType="begin"/>
        </w:r>
        <w:r>
          <w:instrText>PAGE   \* MERGEFORMAT</w:instrText>
        </w:r>
        <w:r>
          <w:fldChar w:fldCharType="separate"/>
        </w:r>
        <w:r w:rsidR="00A8451D">
          <w:rPr>
            <w:noProof/>
          </w:rPr>
          <w:t>2</w:t>
        </w:r>
        <w:r>
          <w:fldChar w:fldCharType="end"/>
        </w:r>
      </w:p>
    </w:sdtContent>
  </w:sdt>
  <w:p w14:paraId="7C008699" w14:textId="77777777" w:rsidR="00745979" w:rsidRDefault="00745979">
    <w:pPr>
      <w:pStyle w:val="ab"/>
    </w:pPr>
  </w:p>
  <w:p w14:paraId="47579A4B" w14:textId="77777777" w:rsidR="004174E8" w:rsidRDefault="004174E8"/>
  <w:p w14:paraId="53A9353F" w14:textId="77777777" w:rsidR="004174E8" w:rsidRDefault="004174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BAD7" w14:textId="77777777" w:rsidR="00D11E00" w:rsidRDefault="00D11E00" w:rsidP="00745979">
      <w:r>
        <w:separator/>
      </w:r>
    </w:p>
  </w:footnote>
  <w:footnote w:type="continuationSeparator" w:id="0">
    <w:p w14:paraId="5EEED764" w14:textId="77777777" w:rsidR="00D11E00" w:rsidRDefault="00D11E00" w:rsidP="00745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846EE"/>
    <w:multiLevelType w:val="multilevel"/>
    <w:tmpl w:val="947E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767BF4"/>
    <w:multiLevelType w:val="multilevel"/>
    <w:tmpl w:val="46848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8C5"/>
    <w:rsid w:val="0000574B"/>
    <w:rsid w:val="00014368"/>
    <w:rsid w:val="00051C42"/>
    <w:rsid w:val="001064C7"/>
    <w:rsid w:val="00135EE6"/>
    <w:rsid w:val="00155F2C"/>
    <w:rsid w:val="00166D6F"/>
    <w:rsid w:val="00182E05"/>
    <w:rsid w:val="00196161"/>
    <w:rsid w:val="001B40FB"/>
    <w:rsid w:val="001E0697"/>
    <w:rsid w:val="00217F6F"/>
    <w:rsid w:val="00223790"/>
    <w:rsid w:val="00266FD1"/>
    <w:rsid w:val="00283480"/>
    <w:rsid w:val="002A56CF"/>
    <w:rsid w:val="002B0388"/>
    <w:rsid w:val="002D14B8"/>
    <w:rsid w:val="002F6425"/>
    <w:rsid w:val="003121E5"/>
    <w:rsid w:val="003746B3"/>
    <w:rsid w:val="003B085B"/>
    <w:rsid w:val="003C6EC8"/>
    <w:rsid w:val="003D353D"/>
    <w:rsid w:val="003D36B2"/>
    <w:rsid w:val="003F0CD5"/>
    <w:rsid w:val="004174E8"/>
    <w:rsid w:val="004464AF"/>
    <w:rsid w:val="004701CD"/>
    <w:rsid w:val="004D126E"/>
    <w:rsid w:val="004E5221"/>
    <w:rsid w:val="004F3DCE"/>
    <w:rsid w:val="00506326"/>
    <w:rsid w:val="00524681"/>
    <w:rsid w:val="005419E5"/>
    <w:rsid w:val="00645145"/>
    <w:rsid w:val="00647C4D"/>
    <w:rsid w:val="00676631"/>
    <w:rsid w:val="006D54E2"/>
    <w:rsid w:val="006D5C66"/>
    <w:rsid w:val="0071528F"/>
    <w:rsid w:val="00745979"/>
    <w:rsid w:val="0077753C"/>
    <w:rsid w:val="007A1B01"/>
    <w:rsid w:val="00804AEE"/>
    <w:rsid w:val="008216A9"/>
    <w:rsid w:val="008629A3"/>
    <w:rsid w:val="00865321"/>
    <w:rsid w:val="008A334C"/>
    <w:rsid w:val="00902D17"/>
    <w:rsid w:val="0094106F"/>
    <w:rsid w:val="00971E0E"/>
    <w:rsid w:val="009845FF"/>
    <w:rsid w:val="009F613F"/>
    <w:rsid w:val="009F62E1"/>
    <w:rsid w:val="009F75C2"/>
    <w:rsid w:val="00A1374F"/>
    <w:rsid w:val="00A519CF"/>
    <w:rsid w:val="00A8451D"/>
    <w:rsid w:val="00A86003"/>
    <w:rsid w:val="00A9370D"/>
    <w:rsid w:val="00B2286E"/>
    <w:rsid w:val="00B40277"/>
    <w:rsid w:val="00B553ED"/>
    <w:rsid w:val="00B62E0C"/>
    <w:rsid w:val="00B72DF4"/>
    <w:rsid w:val="00C01842"/>
    <w:rsid w:val="00C17CAC"/>
    <w:rsid w:val="00C349F0"/>
    <w:rsid w:val="00C8089B"/>
    <w:rsid w:val="00C84CA5"/>
    <w:rsid w:val="00CB3B5B"/>
    <w:rsid w:val="00CC3596"/>
    <w:rsid w:val="00CD4D32"/>
    <w:rsid w:val="00CD7599"/>
    <w:rsid w:val="00D11E00"/>
    <w:rsid w:val="00D30A7A"/>
    <w:rsid w:val="00D418C5"/>
    <w:rsid w:val="00D5499A"/>
    <w:rsid w:val="00D55B69"/>
    <w:rsid w:val="00D60545"/>
    <w:rsid w:val="00D64B88"/>
    <w:rsid w:val="00D90F17"/>
    <w:rsid w:val="00DB5B94"/>
    <w:rsid w:val="00E00F76"/>
    <w:rsid w:val="00E309C2"/>
    <w:rsid w:val="00E51A82"/>
    <w:rsid w:val="00E75229"/>
    <w:rsid w:val="00E75FCE"/>
    <w:rsid w:val="00E77A65"/>
    <w:rsid w:val="00E85F32"/>
    <w:rsid w:val="00E91C5A"/>
    <w:rsid w:val="00E9554A"/>
    <w:rsid w:val="00EB2208"/>
    <w:rsid w:val="00EC28C9"/>
    <w:rsid w:val="00EF5AD2"/>
    <w:rsid w:val="00F10261"/>
    <w:rsid w:val="00F4265F"/>
    <w:rsid w:val="00F43158"/>
    <w:rsid w:val="00F62026"/>
    <w:rsid w:val="00F7140B"/>
    <w:rsid w:val="00F756B2"/>
    <w:rsid w:val="00F86A52"/>
    <w:rsid w:val="00FA1351"/>
    <w:rsid w:val="00FA3618"/>
    <w:rsid w:val="00FB3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7F5E9"/>
  <w15:docId w15:val="{32D28620-5096-4E8E-BFEC-D949CB6F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418C5"/>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8">
    <w:name w:val="heading 8"/>
    <w:basedOn w:val="a"/>
    <w:next w:val="a"/>
    <w:link w:val="80"/>
    <w:uiPriority w:val="99"/>
    <w:qFormat/>
    <w:rsid w:val="001E0697"/>
    <w:pPr>
      <w:keepNext/>
      <w:tabs>
        <w:tab w:val="left" w:pos="4880"/>
      </w:tabs>
      <w:autoSpaceDE w:val="0"/>
      <w:autoSpaceDN w:val="0"/>
      <w:adjustRightInd w:val="0"/>
      <w:ind w:firstLine="289"/>
      <w:jc w:val="right"/>
      <w:outlineLvl w:val="7"/>
    </w:pPr>
    <w:rPr>
      <w:rFonts w:ascii="Arial" w:eastAsia="Times New Roman" w:hAnsi="Arial" w:cs="Times New Roman"/>
      <w:color w:val="FF00FF"/>
      <w:sz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D418C5"/>
    <w:rPr>
      <w:rFonts w:ascii="Times New Roman" w:eastAsia="Times New Roman" w:hAnsi="Times New Roman" w:cs="Times New Roman"/>
      <w:b w:val="0"/>
      <w:bCs w:val="0"/>
      <w:i w:val="0"/>
      <w:iCs w:val="0"/>
      <w:smallCaps w:val="0"/>
      <w:strike w:val="0"/>
      <w:sz w:val="22"/>
      <w:szCs w:val="22"/>
      <w:u w:val="none"/>
    </w:rPr>
  </w:style>
  <w:style w:type="character" w:customStyle="1" w:styleId="214pt">
    <w:name w:val="Основной текст (2) + 14 pt;Полужирный"/>
    <w:basedOn w:val="2"/>
    <w:rsid w:val="00D418C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0">
    <w:name w:val="Основной текст (2) + Полужирный"/>
    <w:basedOn w:val="2"/>
    <w:rsid w:val="00D418C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 (2)"/>
    <w:basedOn w:val="2"/>
    <w:rsid w:val="00D418C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3">
    <w:name w:val="Подпись к таблице_"/>
    <w:basedOn w:val="a0"/>
    <w:link w:val="a4"/>
    <w:rsid w:val="00D418C5"/>
    <w:rPr>
      <w:rFonts w:ascii="Times New Roman" w:eastAsia="Times New Roman" w:hAnsi="Times New Roman" w:cs="Times New Roman"/>
      <w:i/>
      <w:iCs/>
      <w:sz w:val="23"/>
      <w:szCs w:val="23"/>
      <w:shd w:val="clear" w:color="auto" w:fill="FFFFFF"/>
    </w:rPr>
  </w:style>
  <w:style w:type="character" w:customStyle="1" w:styleId="2115pt">
    <w:name w:val="Основной текст (2) + 11;5 pt;Курсив"/>
    <w:basedOn w:val="2"/>
    <w:rsid w:val="00D418C5"/>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a4">
    <w:name w:val="Подпись к таблице"/>
    <w:basedOn w:val="a"/>
    <w:link w:val="a3"/>
    <w:rsid w:val="00D418C5"/>
    <w:pPr>
      <w:shd w:val="clear" w:color="auto" w:fill="FFFFFF"/>
      <w:spacing w:line="0" w:lineRule="atLeast"/>
    </w:pPr>
    <w:rPr>
      <w:rFonts w:ascii="Times New Roman" w:eastAsia="Times New Roman" w:hAnsi="Times New Roman" w:cs="Times New Roman"/>
      <w:i/>
      <w:iCs/>
      <w:color w:val="auto"/>
      <w:sz w:val="23"/>
      <w:szCs w:val="23"/>
      <w:lang w:eastAsia="en-US" w:bidi="ar-SA"/>
    </w:rPr>
  </w:style>
  <w:style w:type="paragraph" w:styleId="a5">
    <w:name w:val="No Spacing"/>
    <w:uiPriority w:val="1"/>
    <w:qFormat/>
    <w:rsid w:val="00D418C5"/>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table" w:styleId="a6">
    <w:name w:val="Table Grid"/>
    <w:basedOn w:val="a1"/>
    <w:uiPriority w:val="59"/>
    <w:rsid w:val="00D418C5"/>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418C5"/>
    <w:rPr>
      <w:rFonts w:ascii="Tahoma" w:hAnsi="Tahoma" w:cs="Tahoma"/>
      <w:sz w:val="16"/>
      <w:szCs w:val="16"/>
    </w:rPr>
  </w:style>
  <w:style w:type="character" w:customStyle="1" w:styleId="a8">
    <w:name w:val="Текст выноски Знак"/>
    <w:basedOn w:val="a0"/>
    <w:link w:val="a7"/>
    <w:uiPriority w:val="99"/>
    <w:semiHidden/>
    <w:rsid w:val="00D418C5"/>
    <w:rPr>
      <w:rFonts w:ascii="Tahoma" w:eastAsia="Microsoft Sans Serif" w:hAnsi="Tahoma" w:cs="Tahoma"/>
      <w:color w:val="000000"/>
      <w:sz w:val="16"/>
      <w:szCs w:val="16"/>
      <w:lang w:eastAsia="ru-RU" w:bidi="ru-RU"/>
    </w:rPr>
  </w:style>
  <w:style w:type="paragraph" w:styleId="a9">
    <w:name w:val="header"/>
    <w:basedOn w:val="a"/>
    <w:link w:val="aa"/>
    <w:uiPriority w:val="99"/>
    <w:unhideWhenUsed/>
    <w:rsid w:val="00745979"/>
    <w:pPr>
      <w:tabs>
        <w:tab w:val="center" w:pos="4677"/>
        <w:tab w:val="right" w:pos="9355"/>
      </w:tabs>
    </w:pPr>
  </w:style>
  <w:style w:type="character" w:customStyle="1" w:styleId="aa">
    <w:name w:val="Верхний колонтитул Знак"/>
    <w:basedOn w:val="a0"/>
    <w:link w:val="a9"/>
    <w:uiPriority w:val="99"/>
    <w:rsid w:val="00745979"/>
    <w:rPr>
      <w:rFonts w:ascii="Microsoft Sans Serif" w:eastAsia="Microsoft Sans Serif" w:hAnsi="Microsoft Sans Serif" w:cs="Microsoft Sans Serif"/>
      <w:color w:val="000000"/>
      <w:sz w:val="24"/>
      <w:szCs w:val="24"/>
      <w:lang w:eastAsia="ru-RU" w:bidi="ru-RU"/>
    </w:rPr>
  </w:style>
  <w:style w:type="paragraph" w:styleId="ab">
    <w:name w:val="footer"/>
    <w:basedOn w:val="a"/>
    <w:link w:val="ac"/>
    <w:uiPriority w:val="99"/>
    <w:unhideWhenUsed/>
    <w:rsid w:val="00745979"/>
    <w:pPr>
      <w:tabs>
        <w:tab w:val="center" w:pos="4677"/>
        <w:tab w:val="right" w:pos="9355"/>
      </w:tabs>
    </w:pPr>
  </w:style>
  <w:style w:type="character" w:customStyle="1" w:styleId="ac">
    <w:name w:val="Нижний колонтитул Знак"/>
    <w:basedOn w:val="a0"/>
    <w:link w:val="ab"/>
    <w:uiPriority w:val="99"/>
    <w:rsid w:val="00745979"/>
    <w:rPr>
      <w:rFonts w:ascii="Microsoft Sans Serif" w:eastAsia="Microsoft Sans Serif" w:hAnsi="Microsoft Sans Serif" w:cs="Microsoft Sans Serif"/>
      <w:color w:val="000000"/>
      <w:sz w:val="24"/>
      <w:szCs w:val="24"/>
      <w:lang w:eastAsia="ru-RU" w:bidi="ru-RU"/>
    </w:rPr>
  </w:style>
  <w:style w:type="character" w:customStyle="1" w:styleId="5">
    <w:name w:val="Основной текст (5)_"/>
    <w:basedOn w:val="a0"/>
    <w:link w:val="50"/>
    <w:rsid w:val="009F62E1"/>
    <w:rPr>
      <w:rFonts w:ascii="Calibri" w:eastAsia="Calibri" w:hAnsi="Calibri" w:cs="Calibri"/>
      <w:sz w:val="28"/>
      <w:szCs w:val="28"/>
      <w:shd w:val="clear" w:color="auto" w:fill="FFFFFF"/>
    </w:rPr>
  </w:style>
  <w:style w:type="paragraph" w:customStyle="1" w:styleId="50">
    <w:name w:val="Основной текст (5)"/>
    <w:basedOn w:val="a"/>
    <w:link w:val="5"/>
    <w:rsid w:val="009F62E1"/>
    <w:pPr>
      <w:shd w:val="clear" w:color="auto" w:fill="FFFFFF"/>
      <w:spacing w:before="3960" w:line="0" w:lineRule="atLeast"/>
    </w:pPr>
    <w:rPr>
      <w:rFonts w:ascii="Calibri" w:eastAsia="Calibri" w:hAnsi="Calibri" w:cs="Calibri"/>
      <w:color w:val="auto"/>
      <w:sz w:val="28"/>
      <w:szCs w:val="28"/>
      <w:lang w:eastAsia="en-US" w:bidi="ar-SA"/>
    </w:rPr>
  </w:style>
  <w:style w:type="character" w:styleId="ad">
    <w:name w:val="Hyperlink"/>
    <w:basedOn w:val="a0"/>
    <w:uiPriority w:val="99"/>
    <w:semiHidden/>
    <w:unhideWhenUsed/>
    <w:rsid w:val="009F62E1"/>
    <w:rPr>
      <w:color w:val="0000FF"/>
      <w:u w:val="single"/>
    </w:rPr>
  </w:style>
  <w:style w:type="character" w:customStyle="1" w:styleId="80">
    <w:name w:val="Заголовок 8 Знак"/>
    <w:basedOn w:val="a0"/>
    <w:link w:val="8"/>
    <w:uiPriority w:val="99"/>
    <w:rsid w:val="001E0697"/>
    <w:rPr>
      <w:rFonts w:ascii="Arial" w:eastAsia="Times New Roman" w:hAnsi="Arial" w:cs="Times New Roman"/>
      <w:color w:val="FF00FF"/>
      <w:szCs w:val="24"/>
      <w:lang w:eastAsia="ru-RU"/>
    </w:rPr>
  </w:style>
  <w:style w:type="paragraph" w:customStyle="1" w:styleId="ConsPlusNormal">
    <w:name w:val="ConsPlusNormal"/>
    <w:rsid w:val="00182E05"/>
    <w:pPr>
      <w:widowControl w:val="0"/>
      <w:autoSpaceDE w:val="0"/>
      <w:autoSpaceDN w:val="0"/>
      <w:spacing w:after="0" w:line="240" w:lineRule="auto"/>
    </w:pPr>
    <w:rPr>
      <w:rFonts w:ascii="Calibri" w:eastAsiaTheme="minorEastAsia" w:hAnsi="Calibri" w:cs="Calibri"/>
      <w:lang w:eastAsia="ru-RU"/>
    </w:rPr>
  </w:style>
  <w:style w:type="paragraph" w:customStyle="1" w:styleId="richfactdown-paragraph">
    <w:name w:val="richfactdown-paragraph"/>
    <w:basedOn w:val="a"/>
    <w:rsid w:val="00E85F32"/>
    <w:pPr>
      <w:widowControl/>
      <w:spacing w:before="100" w:beforeAutospacing="1" w:after="100" w:afterAutospacing="1"/>
    </w:pPr>
    <w:rPr>
      <w:rFonts w:ascii="Times New Roman" w:eastAsia="Times New Roman" w:hAnsi="Times New Roman" w:cs="Times New Roman"/>
      <w:color w:val="auto"/>
      <w:lang w:bidi="ar-SA"/>
    </w:rPr>
  </w:style>
  <w:style w:type="character" w:styleId="ae">
    <w:name w:val="Strong"/>
    <w:basedOn w:val="a0"/>
    <w:uiPriority w:val="22"/>
    <w:qFormat/>
    <w:rsid w:val="00E85F32"/>
    <w:rPr>
      <w:b/>
      <w:bCs/>
    </w:rPr>
  </w:style>
  <w:style w:type="paragraph" w:customStyle="1" w:styleId="s1">
    <w:name w:val="s_1"/>
    <w:basedOn w:val="a"/>
    <w:rsid w:val="00E91C5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22">
    <w:name w:val="s_22"/>
    <w:basedOn w:val="a"/>
    <w:rsid w:val="00E91C5A"/>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7043">
      <w:bodyDiv w:val="1"/>
      <w:marLeft w:val="0"/>
      <w:marRight w:val="0"/>
      <w:marTop w:val="0"/>
      <w:marBottom w:val="0"/>
      <w:divBdr>
        <w:top w:val="none" w:sz="0" w:space="0" w:color="auto"/>
        <w:left w:val="none" w:sz="0" w:space="0" w:color="auto"/>
        <w:bottom w:val="none" w:sz="0" w:space="0" w:color="auto"/>
        <w:right w:val="none" w:sz="0" w:space="0" w:color="auto"/>
      </w:divBdr>
    </w:div>
    <w:div w:id="543063381">
      <w:bodyDiv w:val="1"/>
      <w:marLeft w:val="0"/>
      <w:marRight w:val="0"/>
      <w:marTop w:val="0"/>
      <w:marBottom w:val="0"/>
      <w:divBdr>
        <w:top w:val="none" w:sz="0" w:space="0" w:color="auto"/>
        <w:left w:val="none" w:sz="0" w:space="0" w:color="auto"/>
        <w:bottom w:val="none" w:sz="0" w:space="0" w:color="auto"/>
        <w:right w:val="none" w:sz="0" w:space="0" w:color="auto"/>
      </w:divBdr>
      <w:divsChild>
        <w:div w:id="553540204">
          <w:marLeft w:val="0"/>
          <w:marRight w:val="0"/>
          <w:marTop w:val="0"/>
          <w:marBottom w:val="0"/>
          <w:divBdr>
            <w:top w:val="none" w:sz="0" w:space="0" w:color="auto"/>
            <w:left w:val="none" w:sz="0" w:space="0" w:color="auto"/>
            <w:bottom w:val="none" w:sz="0" w:space="0" w:color="auto"/>
            <w:right w:val="none" w:sz="0" w:space="0" w:color="auto"/>
          </w:divBdr>
          <w:divsChild>
            <w:div w:id="1469787410">
              <w:marLeft w:val="0"/>
              <w:marRight w:val="0"/>
              <w:marTop w:val="0"/>
              <w:marBottom w:val="0"/>
              <w:divBdr>
                <w:top w:val="none" w:sz="0" w:space="0" w:color="auto"/>
                <w:left w:val="none" w:sz="0" w:space="0" w:color="auto"/>
                <w:bottom w:val="none" w:sz="0" w:space="0" w:color="auto"/>
                <w:right w:val="none" w:sz="0" w:space="0" w:color="auto"/>
              </w:divBdr>
              <w:divsChild>
                <w:div w:id="1374425305">
                  <w:marLeft w:val="0"/>
                  <w:marRight w:val="0"/>
                  <w:marTop w:val="0"/>
                  <w:marBottom w:val="300"/>
                  <w:divBdr>
                    <w:top w:val="none" w:sz="0" w:space="0" w:color="auto"/>
                    <w:left w:val="none" w:sz="0" w:space="0" w:color="auto"/>
                    <w:bottom w:val="none" w:sz="0" w:space="0" w:color="auto"/>
                    <w:right w:val="none" w:sz="0" w:space="0" w:color="auto"/>
                  </w:divBdr>
                </w:div>
              </w:divsChild>
            </w:div>
            <w:div w:id="496271242">
              <w:marLeft w:val="0"/>
              <w:marRight w:val="0"/>
              <w:marTop w:val="0"/>
              <w:marBottom w:val="0"/>
              <w:divBdr>
                <w:top w:val="none" w:sz="0" w:space="0" w:color="auto"/>
                <w:left w:val="none" w:sz="0" w:space="0" w:color="auto"/>
                <w:bottom w:val="none" w:sz="0" w:space="0" w:color="auto"/>
                <w:right w:val="none" w:sz="0" w:space="0" w:color="auto"/>
              </w:divBdr>
              <w:divsChild>
                <w:div w:id="529876404">
                  <w:marLeft w:val="0"/>
                  <w:marRight w:val="0"/>
                  <w:marTop w:val="0"/>
                  <w:marBottom w:val="300"/>
                  <w:divBdr>
                    <w:top w:val="none" w:sz="0" w:space="0" w:color="auto"/>
                    <w:left w:val="none" w:sz="0" w:space="0" w:color="auto"/>
                    <w:bottom w:val="none" w:sz="0" w:space="0" w:color="auto"/>
                    <w:right w:val="none" w:sz="0" w:space="0" w:color="auto"/>
                  </w:divBdr>
                </w:div>
              </w:divsChild>
            </w:div>
            <w:div w:id="201015005">
              <w:marLeft w:val="0"/>
              <w:marRight w:val="0"/>
              <w:marTop w:val="0"/>
              <w:marBottom w:val="0"/>
              <w:divBdr>
                <w:top w:val="none" w:sz="0" w:space="0" w:color="auto"/>
                <w:left w:val="none" w:sz="0" w:space="0" w:color="auto"/>
                <w:bottom w:val="none" w:sz="0" w:space="0" w:color="auto"/>
                <w:right w:val="none" w:sz="0" w:space="0" w:color="auto"/>
              </w:divBdr>
              <w:divsChild>
                <w:div w:id="2046177103">
                  <w:marLeft w:val="0"/>
                  <w:marRight w:val="0"/>
                  <w:marTop w:val="0"/>
                  <w:marBottom w:val="300"/>
                  <w:divBdr>
                    <w:top w:val="none" w:sz="0" w:space="0" w:color="auto"/>
                    <w:left w:val="none" w:sz="0" w:space="0" w:color="auto"/>
                    <w:bottom w:val="none" w:sz="0" w:space="0" w:color="auto"/>
                    <w:right w:val="none" w:sz="0" w:space="0" w:color="auto"/>
                  </w:divBdr>
                </w:div>
              </w:divsChild>
            </w:div>
            <w:div w:id="1965841090">
              <w:marLeft w:val="0"/>
              <w:marRight w:val="0"/>
              <w:marTop w:val="0"/>
              <w:marBottom w:val="0"/>
              <w:divBdr>
                <w:top w:val="none" w:sz="0" w:space="0" w:color="auto"/>
                <w:left w:val="none" w:sz="0" w:space="0" w:color="auto"/>
                <w:bottom w:val="none" w:sz="0" w:space="0" w:color="auto"/>
                <w:right w:val="none" w:sz="0" w:space="0" w:color="auto"/>
              </w:divBdr>
              <w:divsChild>
                <w:div w:id="1031880041">
                  <w:marLeft w:val="0"/>
                  <w:marRight w:val="0"/>
                  <w:marTop w:val="0"/>
                  <w:marBottom w:val="300"/>
                  <w:divBdr>
                    <w:top w:val="none" w:sz="0" w:space="0" w:color="auto"/>
                    <w:left w:val="none" w:sz="0" w:space="0" w:color="auto"/>
                    <w:bottom w:val="none" w:sz="0" w:space="0" w:color="auto"/>
                    <w:right w:val="none" w:sz="0" w:space="0" w:color="auto"/>
                  </w:divBdr>
                </w:div>
              </w:divsChild>
            </w:div>
            <w:div w:id="2005669300">
              <w:marLeft w:val="0"/>
              <w:marRight w:val="0"/>
              <w:marTop w:val="0"/>
              <w:marBottom w:val="0"/>
              <w:divBdr>
                <w:top w:val="none" w:sz="0" w:space="0" w:color="auto"/>
                <w:left w:val="none" w:sz="0" w:space="0" w:color="auto"/>
                <w:bottom w:val="none" w:sz="0" w:space="0" w:color="auto"/>
                <w:right w:val="none" w:sz="0" w:space="0" w:color="auto"/>
              </w:divBdr>
              <w:divsChild>
                <w:div w:id="2007706206">
                  <w:marLeft w:val="0"/>
                  <w:marRight w:val="0"/>
                  <w:marTop w:val="0"/>
                  <w:marBottom w:val="300"/>
                  <w:divBdr>
                    <w:top w:val="none" w:sz="0" w:space="0" w:color="auto"/>
                    <w:left w:val="none" w:sz="0" w:space="0" w:color="auto"/>
                    <w:bottom w:val="none" w:sz="0" w:space="0" w:color="auto"/>
                    <w:right w:val="none" w:sz="0" w:space="0" w:color="auto"/>
                  </w:divBdr>
                </w:div>
              </w:divsChild>
            </w:div>
            <w:div w:id="131532509">
              <w:marLeft w:val="0"/>
              <w:marRight w:val="0"/>
              <w:marTop w:val="0"/>
              <w:marBottom w:val="0"/>
              <w:divBdr>
                <w:top w:val="none" w:sz="0" w:space="0" w:color="auto"/>
                <w:left w:val="none" w:sz="0" w:space="0" w:color="auto"/>
                <w:bottom w:val="none" w:sz="0" w:space="0" w:color="auto"/>
                <w:right w:val="none" w:sz="0" w:space="0" w:color="auto"/>
              </w:divBdr>
              <w:divsChild>
                <w:div w:id="565186538">
                  <w:marLeft w:val="0"/>
                  <w:marRight w:val="0"/>
                  <w:marTop w:val="0"/>
                  <w:marBottom w:val="300"/>
                  <w:divBdr>
                    <w:top w:val="none" w:sz="0" w:space="0" w:color="auto"/>
                    <w:left w:val="none" w:sz="0" w:space="0" w:color="auto"/>
                    <w:bottom w:val="none" w:sz="0" w:space="0" w:color="auto"/>
                    <w:right w:val="none" w:sz="0" w:space="0" w:color="auto"/>
                  </w:divBdr>
                </w:div>
              </w:divsChild>
            </w:div>
            <w:div w:id="1012341379">
              <w:marLeft w:val="0"/>
              <w:marRight w:val="0"/>
              <w:marTop w:val="0"/>
              <w:marBottom w:val="0"/>
              <w:divBdr>
                <w:top w:val="none" w:sz="0" w:space="0" w:color="auto"/>
                <w:left w:val="none" w:sz="0" w:space="0" w:color="auto"/>
                <w:bottom w:val="none" w:sz="0" w:space="0" w:color="auto"/>
                <w:right w:val="none" w:sz="0" w:space="0" w:color="auto"/>
              </w:divBdr>
              <w:divsChild>
                <w:div w:id="1313828543">
                  <w:marLeft w:val="0"/>
                  <w:marRight w:val="0"/>
                  <w:marTop w:val="0"/>
                  <w:marBottom w:val="300"/>
                  <w:divBdr>
                    <w:top w:val="none" w:sz="0" w:space="0" w:color="auto"/>
                    <w:left w:val="none" w:sz="0" w:space="0" w:color="auto"/>
                    <w:bottom w:val="none" w:sz="0" w:space="0" w:color="auto"/>
                    <w:right w:val="none" w:sz="0" w:space="0" w:color="auto"/>
                  </w:divBdr>
                </w:div>
              </w:divsChild>
            </w:div>
            <w:div w:id="460727656">
              <w:marLeft w:val="0"/>
              <w:marRight w:val="0"/>
              <w:marTop w:val="0"/>
              <w:marBottom w:val="0"/>
              <w:divBdr>
                <w:top w:val="none" w:sz="0" w:space="0" w:color="auto"/>
                <w:left w:val="none" w:sz="0" w:space="0" w:color="auto"/>
                <w:bottom w:val="none" w:sz="0" w:space="0" w:color="auto"/>
                <w:right w:val="none" w:sz="0" w:space="0" w:color="auto"/>
              </w:divBdr>
              <w:divsChild>
                <w:div w:id="3785564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97707784">
          <w:marLeft w:val="0"/>
          <w:marRight w:val="0"/>
          <w:marTop w:val="0"/>
          <w:marBottom w:val="0"/>
          <w:divBdr>
            <w:top w:val="none" w:sz="0" w:space="0" w:color="auto"/>
            <w:left w:val="none" w:sz="0" w:space="0" w:color="auto"/>
            <w:bottom w:val="none" w:sz="0" w:space="0" w:color="auto"/>
            <w:right w:val="none" w:sz="0" w:space="0" w:color="auto"/>
          </w:divBdr>
          <w:divsChild>
            <w:div w:id="193540933">
              <w:marLeft w:val="0"/>
              <w:marRight w:val="0"/>
              <w:marTop w:val="0"/>
              <w:marBottom w:val="300"/>
              <w:divBdr>
                <w:top w:val="none" w:sz="0" w:space="0" w:color="auto"/>
                <w:left w:val="none" w:sz="0" w:space="0" w:color="auto"/>
                <w:bottom w:val="none" w:sz="0" w:space="0" w:color="auto"/>
                <w:right w:val="none" w:sz="0" w:space="0" w:color="auto"/>
              </w:divBdr>
            </w:div>
            <w:div w:id="1817722202">
              <w:marLeft w:val="0"/>
              <w:marRight w:val="0"/>
              <w:marTop w:val="0"/>
              <w:marBottom w:val="0"/>
              <w:divBdr>
                <w:top w:val="none" w:sz="0" w:space="0" w:color="auto"/>
                <w:left w:val="none" w:sz="0" w:space="0" w:color="auto"/>
                <w:bottom w:val="none" w:sz="0" w:space="0" w:color="auto"/>
                <w:right w:val="none" w:sz="0" w:space="0" w:color="auto"/>
              </w:divBdr>
            </w:div>
            <w:div w:id="1117212486">
              <w:marLeft w:val="0"/>
              <w:marRight w:val="0"/>
              <w:marTop w:val="0"/>
              <w:marBottom w:val="0"/>
              <w:divBdr>
                <w:top w:val="none" w:sz="0" w:space="0" w:color="auto"/>
                <w:left w:val="none" w:sz="0" w:space="0" w:color="auto"/>
                <w:bottom w:val="none" w:sz="0" w:space="0" w:color="auto"/>
                <w:right w:val="none" w:sz="0" w:space="0" w:color="auto"/>
              </w:divBdr>
            </w:div>
            <w:div w:id="1460495945">
              <w:marLeft w:val="0"/>
              <w:marRight w:val="0"/>
              <w:marTop w:val="0"/>
              <w:marBottom w:val="0"/>
              <w:divBdr>
                <w:top w:val="none" w:sz="0" w:space="0" w:color="auto"/>
                <w:left w:val="none" w:sz="0" w:space="0" w:color="auto"/>
                <w:bottom w:val="none" w:sz="0" w:space="0" w:color="auto"/>
                <w:right w:val="none" w:sz="0" w:space="0" w:color="auto"/>
              </w:divBdr>
            </w:div>
            <w:div w:id="877667295">
              <w:marLeft w:val="0"/>
              <w:marRight w:val="0"/>
              <w:marTop w:val="0"/>
              <w:marBottom w:val="0"/>
              <w:divBdr>
                <w:top w:val="none" w:sz="0" w:space="0" w:color="auto"/>
                <w:left w:val="none" w:sz="0" w:space="0" w:color="auto"/>
                <w:bottom w:val="none" w:sz="0" w:space="0" w:color="auto"/>
                <w:right w:val="none" w:sz="0" w:space="0" w:color="auto"/>
              </w:divBdr>
            </w:div>
            <w:div w:id="1790776555">
              <w:marLeft w:val="0"/>
              <w:marRight w:val="0"/>
              <w:marTop w:val="0"/>
              <w:marBottom w:val="0"/>
              <w:divBdr>
                <w:top w:val="none" w:sz="0" w:space="0" w:color="auto"/>
                <w:left w:val="none" w:sz="0" w:space="0" w:color="auto"/>
                <w:bottom w:val="none" w:sz="0" w:space="0" w:color="auto"/>
                <w:right w:val="none" w:sz="0" w:space="0" w:color="auto"/>
              </w:divBdr>
              <w:divsChild>
                <w:div w:id="8057774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23840660">
          <w:marLeft w:val="0"/>
          <w:marRight w:val="0"/>
          <w:marTop w:val="0"/>
          <w:marBottom w:val="0"/>
          <w:divBdr>
            <w:top w:val="none" w:sz="0" w:space="0" w:color="auto"/>
            <w:left w:val="none" w:sz="0" w:space="0" w:color="auto"/>
            <w:bottom w:val="none" w:sz="0" w:space="0" w:color="auto"/>
            <w:right w:val="none" w:sz="0" w:space="0" w:color="auto"/>
          </w:divBdr>
          <w:divsChild>
            <w:div w:id="444269802">
              <w:marLeft w:val="0"/>
              <w:marRight w:val="0"/>
              <w:marTop w:val="0"/>
              <w:marBottom w:val="300"/>
              <w:divBdr>
                <w:top w:val="none" w:sz="0" w:space="0" w:color="auto"/>
                <w:left w:val="none" w:sz="0" w:space="0" w:color="auto"/>
                <w:bottom w:val="none" w:sz="0" w:space="0" w:color="auto"/>
                <w:right w:val="none" w:sz="0" w:space="0" w:color="auto"/>
              </w:divBdr>
            </w:div>
          </w:divsChild>
        </w:div>
        <w:div w:id="1351645637">
          <w:marLeft w:val="0"/>
          <w:marRight w:val="0"/>
          <w:marTop w:val="0"/>
          <w:marBottom w:val="0"/>
          <w:divBdr>
            <w:top w:val="none" w:sz="0" w:space="0" w:color="auto"/>
            <w:left w:val="none" w:sz="0" w:space="0" w:color="auto"/>
            <w:bottom w:val="none" w:sz="0" w:space="0" w:color="auto"/>
            <w:right w:val="none" w:sz="0" w:space="0" w:color="auto"/>
          </w:divBdr>
          <w:divsChild>
            <w:div w:id="623387803">
              <w:marLeft w:val="0"/>
              <w:marRight w:val="0"/>
              <w:marTop w:val="0"/>
              <w:marBottom w:val="300"/>
              <w:divBdr>
                <w:top w:val="none" w:sz="0" w:space="0" w:color="auto"/>
                <w:left w:val="none" w:sz="0" w:space="0" w:color="auto"/>
                <w:bottom w:val="none" w:sz="0" w:space="0" w:color="auto"/>
                <w:right w:val="none" w:sz="0" w:space="0" w:color="auto"/>
              </w:divBdr>
            </w:div>
          </w:divsChild>
        </w:div>
        <w:div w:id="655766726">
          <w:marLeft w:val="0"/>
          <w:marRight w:val="0"/>
          <w:marTop w:val="0"/>
          <w:marBottom w:val="0"/>
          <w:divBdr>
            <w:top w:val="none" w:sz="0" w:space="0" w:color="auto"/>
            <w:left w:val="none" w:sz="0" w:space="0" w:color="auto"/>
            <w:bottom w:val="none" w:sz="0" w:space="0" w:color="auto"/>
            <w:right w:val="none" w:sz="0" w:space="0" w:color="auto"/>
          </w:divBdr>
          <w:divsChild>
            <w:div w:id="429201023">
              <w:marLeft w:val="0"/>
              <w:marRight w:val="0"/>
              <w:marTop w:val="0"/>
              <w:marBottom w:val="300"/>
              <w:divBdr>
                <w:top w:val="none" w:sz="0" w:space="0" w:color="auto"/>
                <w:left w:val="none" w:sz="0" w:space="0" w:color="auto"/>
                <w:bottom w:val="none" w:sz="0" w:space="0" w:color="auto"/>
                <w:right w:val="none" w:sz="0" w:space="0" w:color="auto"/>
              </w:divBdr>
            </w:div>
          </w:divsChild>
        </w:div>
        <w:div w:id="1198934355">
          <w:marLeft w:val="0"/>
          <w:marRight w:val="0"/>
          <w:marTop w:val="0"/>
          <w:marBottom w:val="0"/>
          <w:divBdr>
            <w:top w:val="none" w:sz="0" w:space="0" w:color="auto"/>
            <w:left w:val="none" w:sz="0" w:space="0" w:color="auto"/>
            <w:bottom w:val="none" w:sz="0" w:space="0" w:color="auto"/>
            <w:right w:val="none" w:sz="0" w:space="0" w:color="auto"/>
          </w:divBdr>
          <w:divsChild>
            <w:div w:id="831991533">
              <w:marLeft w:val="0"/>
              <w:marRight w:val="0"/>
              <w:marTop w:val="0"/>
              <w:marBottom w:val="300"/>
              <w:divBdr>
                <w:top w:val="none" w:sz="0" w:space="0" w:color="auto"/>
                <w:left w:val="none" w:sz="0" w:space="0" w:color="auto"/>
                <w:bottom w:val="none" w:sz="0" w:space="0" w:color="auto"/>
                <w:right w:val="none" w:sz="0" w:space="0" w:color="auto"/>
              </w:divBdr>
            </w:div>
          </w:divsChild>
        </w:div>
        <w:div w:id="296684035">
          <w:marLeft w:val="0"/>
          <w:marRight w:val="0"/>
          <w:marTop w:val="0"/>
          <w:marBottom w:val="0"/>
          <w:divBdr>
            <w:top w:val="none" w:sz="0" w:space="0" w:color="auto"/>
            <w:left w:val="none" w:sz="0" w:space="0" w:color="auto"/>
            <w:bottom w:val="none" w:sz="0" w:space="0" w:color="auto"/>
            <w:right w:val="none" w:sz="0" w:space="0" w:color="auto"/>
          </w:divBdr>
          <w:divsChild>
            <w:div w:id="283196142">
              <w:marLeft w:val="0"/>
              <w:marRight w:val="0"/>
              <w:marTop w:val="0"/>
              <w:marBottom w:val="0"/>
              <w:divBdr>
                <w:top w:val="none" w:sz="0" w:space="0" w:color="auto"/>
                <w:left w:val="none" w:sz="0" w:space="0" w:color="auto"/>
                <w:bottom w:val="none" w:sz="0" w:space="0" w:color="auto"/>
                <w:right w:val="none" w:sz="0" w:space="0" w:color="auto"/>
              </w:divBdr>
            </w:div>
            <w:div w:id="1181511956">
              <w:marLeft w:val="0"/>
              <w:marRight w:val="0"/>
              <w:marTop w:val="0"/>
              <w:marBottom w:val="0"/>
              <w:divBdr>
                <w:top w:val="none" w:sz="0" w:space="0" w:color="auto"/>
                <w:left w:val="none" w:sz="0" w:space="0" w:color="auto"/>
                <w:bottom w:val="none" w:sz="0" w:space="0" w:color="auto"/>
                <w:right w:val="none" w:sz="0" w:space="0" w:color="auto"/>
              </w:divBdr>
            </w:div>
            <w:div w:id="1085760336">
              <w:marLeft w:val="0"/>
              <w:marRight w:val="0"/>
              <w:marTop w:val="0"/>
              <w:marBottom w:val="0"/>
              <w:divBdr>
                <w:top w:val="none" w:sz="0" w:space="0" w:color="auto"/>
                <w:left w:val="none" w:sz="0" w:space="0" w:color="auto"/>
                <w:bottom w:val="none" w:sz="0" w:space="0" w:color="auto"/>
                <w:right w:val="none" w:sz="0" w:space="0" w:color="auto"/>
              </w:divBdr>
            </w:div>
          </w:divsChild>
        </w:div>
        <w:div w:id="953708426">
          <w:marLeft w:val="0"/>
          <w:marRight w:val="0"/>
          <w:marTop w:val="0"/>
          <w:marBottom w:val="0"/>
          <w:divBdr>
            <w:top w:val="none" w:sz="0" w:space="0" w:color="auto"/>
            <w:left w:val="none" w:sz="0" w:space="0" w:color="auto"/>
            <w:bottom w:val="none" w:sz="0" w:space="0" w:color="auto"/>
            <w:right w:val="none" w:sz="0" w:space="0" w:color="auto"/>
          </w:divBdr>
          <w:divsChild>
            <w:div w:id="2642734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8361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F866F-9E80-457B-9D07-5DB5DE837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10</Pages>
  <Words>2075</Words>
  <Characters>11831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ProcofievHome@hotmail.com</cp:lastModifiedBy>
  <cp:revision>64</cp:revision>
  <dcterms:created xsi:type="dcterms:W3CDTF">2023-04-26T16:50:00Z</dcterms:created>
  <dcterms:modified xsi:type="dcterms:W3CDTF">2026-03-18T17:05:00Z</dcterms:modified>
</cp:coreProperties>
</file>