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24" w:rsidRDefault="00E863E3" w:rsidP="00E863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E863E3">
        <w:rPr>
          <w:rFonts w:ascii="Times New Roman" w:hAnsi="Times New Roman" w:cs="Times New Roman"/>
          <w:b/>
          <w:sz w:val="24"/>
          <w:szCs w:val="24"/>
        </w:rPr>
        <w:t>ведения о порядке досудебного обжалования решений контрольного (надзорного) органа, действий (бездействия) его должностных лиц</w:t>
      </w:r>
    </w:p>
    <w:p w:rsidR="00E863E3" w:rsidRPr="00E863E3" w:rsidRDefault="00E863E3" w:rsidP="008F6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63E3">
        <w:rPr>
          <w:rFonts w:ascii="Times New Roman" w:hAnsi="Times New Roman" w:cs="Times New Roman"/>
          <w:sz w:val="24"/>
          <w:szCs w:val="24"/>
        </w:rPr>
        <w:t xml:space="preserve">Правом на обжалование решений </w:t>
      </w:r>
      <w:r w:rsidR="008F6A27">
        <w:rPr>
          <w:rFonts w:ascii="Times New Roman" w:hAnsi="Times New Roman" w:cs="Times New Roman"/>
          <w:sz w:val="24"/>
          <w:szCs w:val="24"/>
        </w:rPr>
        <w:t>контрольного (надзорного) органа (далее - КНО)</w:t>
      </w:r>
      <w:r w:rsidRPr="00E863E3">
        <w:rPr>
          <w:rFonts w:ascii="Times New Roman" w:hAnsi="Times New Roman" w:cs="Times New Roman"/>
          <w:sz w:val="24"/>
          <w:szCs w:val="24"/>
        </w:rPr>
        <w:t>, действий (бездействия) е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E863E3">
        <w:rPr>
          <w:rFonts w:ascii="Times New Roman" w:hAnsi="Times New Roman" w:cs="Times New Roman"/>
          <w:sz w:val="24"/>
          <w:szCs w:val="24"/>
        </w:rPr>
        <w:t xml:space="preserve"> должностных лиц обладает контролируемое лицо, в отношении которого приняты решения или совершены действия (бездействие), указанные в </w:t>
      </w:r>
      <w:r w:rsidR="008F6A27">
        <w:rPr>
          <w:rFonts w:ascii="Times New Roman" w:hAnsi="Times New Roman" w:cs="Times New Roman"/>
          <w:sz w:val="24"/>
          <w:szCs w:val="24"/>
        </w:rPr>
        <w:t xml:space="preserve">главе 9 </w:t>
      </w:r>
      <w:r w:rsidRPr="00E863E3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8F6A27">
        <w:rPr>
          <w:rFonts w:ascii="Times New Roman" w:hAnsi="Times New Roman" w:cs="Times New Roman"/>
          <w:sz w:val="24"/>
          <w:szCs w:val="24"/>
        </w:rPr>
        <w:t xml:space="preserve"> от 31.07.2020 № 248-ФЗ «</w:t>
      </w:r>
      <w:r w:rsidR="008F6A27" w:rsidRPr="008F6A27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8F6A27">
        <w:rPr>
          <w:rFonts w:ascii="Times New Roman" w:hAnsi="Times New Roman" w:cs="Times New Roman"/>
          <w:sz w:val="24"/>
          <w:szCs w:val="24"/>
        </w:rPr>
        <w:t>»</w:t>
      </w:r>
      <w:r w:rsidRPr="00E863E3">
        <w:rPr>
          <w:rFonts w:ascii="Times New Roman" w:hAnsi="Times New Roman" w:cs="Times New Roman"/>
          <w:sz w:val="24"/>
          <w:szCs w:val="24"/>
        </w:rPr>
        <w:t>.</w:t>
      </w:r>
    </w:p>
    <w:p w:rsidR="00E863E3" w:rsidRPr="00E863E3" w:rsidRDefault="008F6A27" w:rsidP="008F6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63E3" w:rsidRPr="00E863E3">
        <w:rPr>
          <w:rFonts w:ascii="Times New Roman" w:hAnsi="Times New Roman" w:cs="Times New Roman"/>
          <w:sz w:val="24"/>
          <w:szCs w:val="24"/>
        </w:rPr>
        <w:t xml:space="preserve">Жалоба на решение </w:t>
      </w:r>
      <w:r>
        <w:rPr>
          <w:rFonts w:ascii="Times New Roman" w:hAnsi="Times New Roman" w:cs="Times New Roman"/>
          <w:sz w:val="24"/>
          <w:szCs w:val="24"/>
        </w:rPr>
        <w:t>КНО</w:t>
      </w:r>
      <w:r w:rsidR="00E863E3" w:rsidRPr="00E863E3">
        <w:rPr>
          <w:rFonts w:ascii="Times New Roman" w:hAnsi="Times New Roman" w:cs="Times New Roman"/>
          <w:sz w:val="24"/>
          <w:szCs w:val="24"/>
        </w:rPr>
        <w:t xml:space="preserve">, действия (бездействие) его должностных лиц (далее – жалоба) может быть подана в </w:t>
      </w:r>
      <w:r>
        <w:rPr>
          <w:rFonts w:ascii="Times New Roman" w:hAnsi="Times New Roman" w:cs="Times New Roman"/>
          <w:sz w:val="24"/>
          <w:szCs w:val="24"/>
        </w:rPr>
        <w:t>КНО</w:t>
      </w:r>
      <w:r w:rsidR="00E863E3" w:rsidRPr="00E863E3">
        <w:rPr>
          <w:rFonts w:ascii="Times New Roman" w:hAnsi="Times New Roman" w:cs="Times New Roman"/>
          <w:sz w:val="24"/>
          <w:szCs w:val="24"/>
        </w:rPr>
        <w:t xml:space="preserve"> в течение тридцати календарных дней со дня, когда контролируемое лицо узнало или должно было узнать о нарушении своих прав.</w:t>
      </w:r>
    </w:p>
    <w:p w:rsidR="00E863E3" w:rsidRPr="00E863E3" w:rsidRDefault="008F6A27" w:rsidP="008F6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63E3" w:rsidRPr="00E863E3">
        <w:rPr>
          <w:rFonts w:ascii="Times New Roman" w:hAnsi="Times New Roman" w:cs="Times New Roman"/>
          <w:sz w:val="24"/>
          <w:szCs w:val="24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</w:t>
      </w:r>
      <w:r>
        <w:rPr>
          <w:rFonts w:ascii="Times New Roman" w:hAnsi="Times New Roman" w:cs="Times New Roman"/>
          <w:sz w:val="24"/>
          <w:szCs w:val="24"/>
        </w:rPr>
        <w:t>КНО</w:t>
      </w:r>
      <w:r w:rsidR="00E863E3" w:rsidRPr="00E863E3">
        <w:rPr>
          <w:rFonts w:ascii="Times New Roman" w:hAnsi="Times New Roman" w:cs="Times New Roman"/>
          <w:sz w:val="24"/>
          <w:szCs w:val="24"/>
        </w:rPr>
        <w:t>.</w:t>
      </w:r>
    </w:p>
    <w:p w:rsidR="00E863E3" w:rsidRPr="00E863E3" w:rsidRDefault="008F6A27" w:rsidP="008F6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63E3" w:rsidRPr="00E863E3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E863E3" w:rsidRPr="00E863E3" w:rsidRDefault="008F6A27" w:rsidP="008F6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863E3" w:rsidRPr="00E863E3">
        <w:rPr>
          <w:rFonts w:ascii="Times New Roman" w:hAnsi="Times New Roman" w:cs="Times New Roman"/>
          <w:sz w:val="24"/>
          <w:szCs w:val="24"/>
        </w:rPr>
        <w:t>а) наименование контрольного (надзорного)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E863E3" w:rsidRPr="00E863E3" w:rsidRDefault="008F6A27" w:rsidP="008F6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863E3" w:rsidRPr="00E863E3">
        <w:rPr>
          <w:rFonts w:ascii="Times New Roman" w:hAnsi="Times New Roman" w:cs="Times New Roman"/>
          <w:sz w:val="24"/>
          <w:szCs w:val="24"/>
        </w:rPr>
        <w:t>б)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E863E3" w:rsidRPr="00E863E3" w:rsidRDefault="008F6A27" w:rsidP="008F6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863E3" w:rsidRPr="00E863E3">
        <w:rPr>
          <w:rFonts w:ascii="Times New Roman" w:hAnsi="Times New Roman" w:cs="Times New Roman"/>
          <w:sz w:val="24"/>
          <w:szCs w:val="24"/>
        </w:rPr>
        <w:t>в) сведения об обжалуемых решении контрольного (надзорного)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E863E3" w:rsidRPr="00E863E3" w:rsidRDefault="008F6A27" w:rsidP="008F6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63E3" w:rsidRPr="00E863E3">
        <w:rPr>
          <w:rFonts w:ascii="Times New Roman" w:hAnsi="Times New Roman" w:cs="Times New Roman"/>
          <w:sz w:val="24"/>
          <w:szCs w:val="24"/>
        </w:rPr>
        <w:t>г) основания и доводы, на основании которых заявитель не согласен с решением контрольного (надзорного) органа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копии;</w:t>
      </w:r>
    </w:p>
    <w:p w:rsidR="00E863E3" w:rsidRPr="00E863E3" w:rsidRDefault="008F6A27" w:rsidP="008F6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863E3" w:rsidRPr="00E863E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E863E3" w:rsidRPr="00E863E3">
        <w:rPr>
          <w:rFonts w:ascii="Times New Roman" w:hAnsi="Times New Roman" w:cs="Times New Roman"/>
          <w:sz w:val="24"/>
          <w:szCs w:val="24"/>
        </w:rPr>
        <w:t>) требования лица, подавшего жалобу;</w:t>
      </w:r>
    </w:p>
    <w:p w:rsidR="00E863E3" w:rsidRPr="00E863E3" w:rsidRDefault="008F6A27" w:rsidP="008F6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63E3" w:rsidRPr="00E863E3">
        <w:rPr>
          <w:rFonts w:ascii="Times New Roman" w:hAnsi="Times New Roman" w:cs="Times New Roman"/>
          <w:sz w:val="24"/>
          <w:szCs w:val="24"/>
        </w:rPr>
        <w:t>е) учетный номер контрольного (надзорного)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E863E3" w:rsidRPr="00E863E3" w:rsidRDefault="008F6A27" w:rsidP="008F6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63E3" w:rsidRPr="00E863E3">
        <w:rPr>
          <w:rFonts w:ascii="Times New Roman" w:hAnsi="Times New Roman" w:cs="Times New Roman"/>
          <w:sz w:val="24"/>
          <w:szCs w:val="24"/>
        </w:rPr>
        <w:t xml:space="preserve"> Жалоба подлежит рассмотрению </w:t>
      </w:r>
      <w:r>
        <w:rPr>
          <w:rFonts w:ascii="Times New Roman" w:hAnsi="Times New Roman" w:cs="Times New Roman"/>
          <w:sz w:val="24"/>
          <w:szCs w:val="24"/>
        </w:rPr>
        <w:t>КНО</w:t>
      </w:r>
      <w:r w:rsidR="00E863E3" w:rsidRPr="00E863E3">
        <w:rPr>
          <w:rFonts w:ascii="Times New Roman" w:hAnsi="Times New Roman" w:cs="Times New Roman"/>
          <w:sz w:val="24"/>
          <w:szCs w:val="24"/>
        </w:rPr>
        <w:t xml:space="preserve"> в течение двадцати рабочих дней со дня ее регистрации. </w:t>
      </w:r>
    </w:p>
    <w:p w:rsidR="00E863E3" w:rsidRPr="00E863E3" w:rsidRDefault="008F6A27" w:rsidP="008F6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63E3" w:rsidRPr="00E863E3">
        <w:rPr>
          <w:rFonts w:ascii="Times New Roman" w:hAnsi="Times New Roman" w:cs="Times New Roman"/>
          <w:sz w:val="24"/>
          <w:szCs w:val="24"/>
        </w:rPr>
        <w:t xml:space="preserve">По итогам рассмотрения жалобы </w:t>
      </w:r>
      <w:r>
        <w:rPr>
          <w:rFonts w:ascii="Times New Roman" w:hAnsi="Times New Roman" w:cs="Times New Roman"/>
          <w:sz w:val="24"/>
          <w:szCs w:val="24"/>
        </w:rPr>
        <w:t>КНО</w:t>
      </w:r>
      <w:r w:rsidR="00E863E3" w:rsidRPr="00E863E3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E863E3" w:rsidRPr="00E863E3" w:rsidRDefault="008F6A27" w:rsidP="008F6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63E3" w:rsidRPr="00E863E3">
        <w:rPr>
          <w:rFonts w:ascii="Times New Roman" w:hAnsi="Times New Roman" w:cs="Times New Roman"/>
          <w:sz w:val="24"/>
          <w:szCs w:val="24"/>
        </w:rPr>
        <w:t>а) оставляет жалобу без удовлетворения;</w:t>
      </w:r>
    </w:p>
    <w:p w:rsidR="00E863E3" w:rsidRPr="00E863E3" w:rsidRDefault="008F6A27" w:rsidP="008F6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63E3" w:rsidRPr="00E863E3">
        <w:rPr>
          <w:rFonts w:ascii="Times New Roman" w:hAnsi="Times New Roman" w:cs="Times New Roman"/>
          <w:sz w:val="24"/>
          <w:szCs w:val="24"/>
        </w:rPr>
        <w:t xml:space="preserve">б) отменяет решение </w:t>
      </w:r>
      <w:r>
        <w:rPr>
          <w:rFonts w:ascii="Times New Roman" w:hAnsi="Times New Roman" w:cs="Times New Roman"/>
          <w:sz w:val="24"/>
          <w:szCs w:val="24"/>
        </w:rPr>
        <w:t>КНО</w:t>
      </w:r>
      <w:r w:rsidR="00E863E3" w:rsidRPr="00E863E3">
        <w:rPr>
          <w:rFonts w:ascii="Times New Roman" w:hAnsi="Times New Roman" w:cs="Times New Roman"/>
          <w:sz w:val="24"/>
          <w:szCs w:val="24"/>
        </w:rPr>
        <w:t xml:space="preserve"> полностью или частично;</w:t>
      </w:r>
    </w:p>
    <w:p w:rsidR="00E863E3" w:rsidRPr="00E863E3" w:rsidRDefault="008F6A27" w:rsidP="008F6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63E3" w:rsidRPr="00E863E3">
        <w:rPr>
          <w:rFonts w:ascii="Times New Roman" w:hAnsi="Times New Roman" w:cs="Times New Roman"/>
          <w:sz w:val="24"/>
          <w:szCs w:val="24"/>
        </w:rPr>
        <w:t xml:space="preserve">в) отменяет решение </w:t>
      </w:r>
      <w:r>
        <w:rPr>
          <w:rFonts w:ascii="Times New Roman" w:hAnsi="Times New Roman" w:cs="Times New Roman"/>
          <w:sz w:val="24"/>
          <w:szCs w:val="24"/>
        </w:rPr>
        <w:t>КНО</w:t>
      </w:r>
      <w:r w:rsidR="00E863E3" w:rsidRPr="00E863E3">
        <w:rPr>
          <w:rFonts w:ascii="Times New Roman" w:hAnsi="Times New Roman" w:cs="Times New Roman"/>
          <w:sz w:val="24"/>
          <w:szCs w:val="24"/>
        </w:rPr>
        <w:t xml:space="preserve"> полностью и принимает новое решение;</w:t>
      </w:r>
    </w:p>
    <w:p w:rsidR="00E863E3" w:rsidRPr="00E863E3" w:rsidRDefault="008F6A27" w:rsidP="008F6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63E3" w:rsidRPr="00E863E3">
        <w:rPr>
          <w:rFonts w:ascii="Times New Roman" w:hAnsi="Times New Roman" w:cs="Times New Roman"/>
          <w:sz w:val="24"/>
          <w:szCs w:val="24"/>
        </w:rPr>
        <w:t xml:space="preserve">г) признает действия (бездействие) должностных лиц </w:t>
      </w:r>
      <w:r>
        <w:rPr>
          <w:rFonts w:ascii="Times New Roman" w:hAnsi="Times New Roman" w:cs="Times New Roman"/>
          <w:sz w:val="24"/>
          <w:szCs w:val="24"/>
        </w:rPr>
        <w:t>КНО</w:t>
      </w:r>
      <w:r w:rsidR="00E863E3" w:rsidRPr="00E863E3">
        <w:rPr>
          <w:rFonts w:ascii="Times New Roman" w:hAnsi="Times New Roman" w:cs="Times New Roman"/>
          <w:sz w:val="24"/>
          <w:szCs w:val="24"/>
        </w:rPr>
        <w:t xml:space="preserve"> незаконными и выносит решение по существу, в том числе об осуществлении при необходимости определенных действий.</w:t>
      </w:r>
    </w:p>
    <w:p w:rsidR="00E863E3" w:rsidRPr="00E863E3" w:rsidRDefault="008F6A27" w:rsidP="008F6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E863E3" w:rsidRPr="00E863E3">
        <w:rPr>
          <w:rFonts w:ascii="Times New Roman" w:hAnsi="Times New Roman" w:cs="Times New Roman"/>
          <w:bCs/>
          <w:sz w:val="24"/>
          <w:szCs w:val="24"/>
        </w:rPr>
        <w:t xml:space="preserve">Обжалование решений </w:t>
      </w:r>
      <w:r>
        <w:rPr>
          <w:rFonts w:ascii="Times New Roman" w:hAnsi="Times New Roman" w:cs="Times New Roman"/>
          <w:bCs/>
          <w:sz w:val="24"/>
          <w:szCs w:val="24"/>
        </w:rPr>
        <w:t>КНО</w:t>
      </w:r>
      <w:r w:rsidR="00E863E3" w:rsidRPr="00E863E3">
        <w:rPr>
          <w:rFonts w:ascii="Times New Roman" w:hAnsi="Times New Roman" w:cs="Times New Roman"/>
          <w:bCs/>
          <w:sz w:val="24"/>
          <w:szCs w:val="24"/>
        </w:rPr>
        <w:t xml:space="preserve">, действий (бездействия) его должностных лиц осуществляется в соответствии с положениями статей 39 </w:t>
      </w:r>
      <w:r w:rsidR="00E863E3" w:rsidRPr="00E863E3">
        <w:rPr>
          <w:rFonts w:ascii="Times New Roman" w:hAnsi="Times New Roman" w:cs="Times New Roman"/>
          <w:sz w:val="24"/>
          <w:szCs w:val="24"/>
        </w:rPr>
        <w:t>–</w:t>
      </w:r>
      <w:r w:rsidR="00E863E3" w:rsidRPr="00E863E3">
        <w:rPr>
          <w:rFonts w:ascii="Times New Roman" w:hAnsi="Times New Roman" w:cs="Times New Roman"/>
          <w:bCs/>
          <w:sz w:val="24"/>
          <w:szCs w:val="24"/>
        </w:rPr>
        <w:t xml:space="preserve"> 43 Федерального закона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№ 248-ФЗ</w:t>
      </w:r>
      <w:r w:rsidR="00E863E3" w:rsidRPr="00E863E3">
        <w:rPr>
          <w:rFonts w:ascii="Times New Roman" w:hAnsi="Times New Roman" w:cs="Times New Roman"/>
          <w:bCs/>
          <w:sz w:val="24"/>
          <w:szCs w:val="24"/>
        </w:rPr>
        <w:t>.</w:t>
      </w:r>
    </w:p>
    <w:p w:rsidR="00E863E3" w:rsidRPr="00E863E3" w:rsidRDefault="00E863E3" w:rsidP="008F6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63E3" w:rsidRPr="00E863E3" w:rsidSect="00EC4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63E3"/>
    <w:rsid w:val="008F6A27"/>
    <w:rsid w:val="00E863E3"/>
    <w:rsid w:val="00EC4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3E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F6A2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2022-03-16T07:43:00Z</dcterms:created>
  <dcterms:modified xsi:type="dcterms:W3CDTF">2022-03-16T09:05:00Z</dcterms:modified>
</cp:coreProperties>
</file>